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209D3" w14:textId="77777777" w:rsidR="00223786" w:rsidRPr="00223786" w:rsidRDefault="00223786" w:rsidP="00223786">
      <w:pPr>
        <w:pStyle w:val="NoSpacing"/>
        <w:jc w:val="center"/>
        <w:rPr>
          <w:rFonts w:ascii="Century" w:hAnsi="Century"/>
          <w:b/>
          <w:bCs/>
          <w:sz w:val="24"/>
          <w:szCs w:val="24"/>
          <w:u w:val="single"/>
        </w:rPr>
      </w:pPr>
      <w:r w:rsidRPr="00223786">
        <w:rPr>
          <w:rFonts w:ascii="Century" w:hAnsi="Century"/>
          <w:b/>
          <w:bCs/>
          <w:sz w:val="24"/>
          <w:szCs w:val="24"/>
          <w:u w:val="single"/>
        </w:rPr>
        <w:t>Luke 11:9-13</w:t>
      </w:r>
    </w:p>
    <w:p w14:paraId="27DF95EE" w14:textId="162CA380" w:rsidR="00223786" w:rsidRPr="00223786" w:rsidRDefault="00223786" w:rsidP="00223786">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Confidence in Prayer</w:t>
      </w:r>
      <w:r>
        <w:rPr>
          <w:rFonts w:ascii="Century" w:hAnsi="Century"/>
          <w:b/>
          <w:bCs/>
          <w:sz w:val="24"/>
          <w:szCs w:val="24"/>
        </w:rPr>
        <w:t>”</w:t>
      </w:r>
    </w:p>
    <w:p w14:paraId="463F81BC" w14:textId="0D60EC0E" w:rsidR="00223786" w:rsidRDefault="00223786" w:rsidP="00223786">
      <w:pPr>
        <w:pStyle w:val="NoSpacing"/>
        <w:rPr>
          <w:rFonts w:ascii="Century" w:hAnsi="Century"/>
          <w:sz w:val="24"/>
          <w:szCs w:val="24"/>
        </w:rPr>
      </w:pPr>
    </w:p>
    <w:p w14:paraId="5A4C97FF" w14:textId="218DF9A6" w:rsidR="00223786" w:rsidRPr="00223786" w:rsidRDefault="00223786" w:rsidP="00223786">
      <w:pPr>
        <w:pStyle w:val="NoSpacing"/>
        <w:rPr>
          <w:rFonts w:ascii="Century" w:hAnsi="Century"/>
          <w:b/>
          <w:bCs/>
          <w:sz w:val="24"/>
          <w:szCs w:val="24"/>
        </w:rPr>
      </w:pPr>
      <w:r w:rsidRPr="00223786">
        <w:rPr>
          <w:rFonts w:ascii="Century" w:hAnsi="Century"/>
          <w:b/>
          <w:bCs/>
          <w:sz w:val="24"/>
          <w:szCs w:val="24"/>
          <w:u w:val="single"/>
        </w:rPr>
        <w:t>Introduction</w:t>
      </w:r>
      <w:r w:rsidRPr="00223786">
        <w:rPr>
          <w:rFonts w:ascii="Century" w:hAnsi="Century"/>
          <w:b/>
          <w:bCs/>
          <w:sz w:val="24"/>
          <w:szCs w:val="24"/>
        </w:rPr>
        <w:t>:</w:t>
      </w:r>
    </w:p>
    <w:p w14:paraId="342DEE68" w14:textId="03775354" w:rsidR="00B94E2F" w:rsidRDefault="00351BA5" w:rsidP="00223786">
      <w:pPr>
        <w:pStyle w:val="NoSpacing"/>
        <w:rPr>
          <w:rFonts w:ascii="Century" w:hAnsi="Century"/>
          <w:sz w:val="24"/>
          <w:szCs w:val="24"/>
        </w:rPr>
      </w:pPr>
      <w:r>
        <w:rPr>
          <w:rFonts w:ascii="Century" w:hAnsi="Century"/>
          <w:sz w:val="24"/>
          <w:szCs w:val="24"/>
        </w:rPr>
        <w:t xml:space="preserve">     In this passage Luke records the remainder of Jesus’ instruction on prayer that was given in response to one of His disciples that He provide such instruction.</w:t>
      </w:r>
    </w:p>
    <w:p w14:paraId="770435C9" w14:textId="77777777" w:rsidR="00351BA5" w:rsidRDefault="00351BA5" w:rsidP="00223786">
      <w:pPr>
        <w:pStyle w:val="NoSpacing"/>
        <w:rPr>
          <w:rFonts w:ascii="Century" w:hAnsi="Century"/>
          <w:sz w:val="24"/>
          <w:szCs w:val="24"/>
        </w:rPr>
      </w:pPr>
    </w:p>
    <w:p w14:paraId="686AF4EC" w14:textId="6548CF99" w:rsidR="00223786" w:rsidRPr="00223786" w:rsidRDefault="00223786" w:rsidP="00223786">
      <w:pPr>
        <w:pStyle w:val="NoSpacing"/>
        <w:rPr>
          <w:rFonts w:ascii="Century" w:hAnsi="Century"/>
          <w:b/>
          <w:bCs/>
          <w:sz w:val="24"/>
          <w:szCs w:val="24"/>
        </w:rPr>
      </w:pPr>
      <w:r w:rsidRPr="00223786">
        <w:rPr>
          <w:rFonts w:ascii="Century" w:hAnsi="Century"/>
          <w:b/>
          <w:bCs/>
          <w:sz w:val="24"/>
          <w:szCs w:val="24"/>
        </w:rPr>
        <w:t xml:space="preserve">I. </w:t>
      </w:r>
      <w:r w:rsidRPr="00223786">
        <w:rPr>
          <w:rFonts w:ascii="Century" w:hAnsi="Century"/>
          <w:b/>
          <w:bCs/>
          <w:sz w:val="24"/>
          <w:szCs w:val="24"/>
          <w:u w:val="single"/>
        </w:rPr>
        <w:t>The Exhortation</w:t>
      </w:r>
      <w:r w:rsidRPr="00223786">
        <w:rPr>
          <w:rFonts w:ascii="Century" w:hAnsi="Century"/>
          <w:b/>
          <w:bCs/>
          <w:sz w:val="24"/>
          <w:szCs w:val="24"/>
        </w:rPr>
        <w:t>: (vs.9-10)</w:t>
      </w:r>
    </w:p>
    <w:p w14:paraId="109DAFA9" w14:textId="31B910FA" w:rsidR="004C010C" w:rsidRDefault="00351BA5" w:rsidP="00351BA5">
      <w:pPr>
        <w:pStyle w:val="NoSpacing"/>
        <w:rPr>
          <w:rFonts w:ascii="Century" w:hAnsi="Century"/>
          <w:sz w:val="24"/>
          <w:szCs w:val="24"/>
        </w:rPr>
      </w:pPr>
      <w:r>
        <w:rPr>
          <w:rFonts w:ascii="Century" w:hAnsi="Century"/>
          <w:sz w:val="24"/>
          <w:szCs w:val="24"/>
        </w:rPr>
        <w:t xml:space="preserve">   Having expressed </w:t>
      </w:r>
      <w:r w:rsidR="00847EC3">
        <w:rPr>
          <w:rFonts w:ascii="Century" w:hAnsi="Century"/>
          <w:sz w:val="24"/>
          <w:szCs w:val="24"/>
        </w:rPr>
        <w:t xml:space="preserve">His </w:t>
      </w:r>
      <w:r>
        <w:rPr>
          <w:rFonts w:ascii="Century" w:hAnsi="Century"/>
          <w:sz w:val="24"/>
          <w:szCs w:val="24"/>
        </w:rPr>
        <w:t>interpretation of the hypothetical situation</w:t>
      </w:r>
      <w:r w:rsidR="00847EC3">
        <w:rPr>
          <w:rFonts w:ascii="Century" w:hAnsi="Century"/>
          <w:sz w:val="24"/>
          <w:szCs w:val="24"/>
        </w:rPr>
        <w:t xml:space="preserve"> He used to illustrate the principle that one should pray to God with confidence; Jesus summed up for His disciples the implication of that principle.  </w:t>
      </w:r>
      <w:r>
        <w:rPr>
          <w:rFonts w:ascii="Century" w:hAnsi="Century"/>
          <w:sz w:val="24"/>
          <w:szCs w:val="24"/>
        </w:rPr>
        <w:t>“</w:t>
      </w:r>
      <w:r w:rsidRPr="00351BA5">
        <w:rPr>
          <w:rFonts w:ascii="Century" w:hAnsi="Century"/>
          <w:i/>
          <w:iCs/>
          <w:sz w:val="24"/>
          <w:szCs w:val="24"/>
        </w:rPr>
        <w:t>So I say to you, ask, and it will be given to you; seek, and you will find; knock, and it will be opened to you.  For everyone who asks receives, and he who seeks finds, and to him who knocks it will be opened</w:t>
      </w:r>
      <w:r w:rsidRPr="00351BA5">
        <w:rPr>
          <w:rFonts w:ascii="Century" w:hAnsi="Century"/>
          <w:sz w:val="24"/>
          <w:szCs w:val="24"/>
        </w:rPr>
        <w:t>.</w:t>
      </w:r>
      <w:r>
        <w:rPr>
          <w:rFonts w:ascii="Century" w:hAnsi="Century"/>
          <w:sz w:val="24"/>
          <w:szCs w:val="24"/>
        </w:rPr>
        <w:t>”</w:t>
      </w:r>
      <w:r w:rsidR="00847EC3">
        <w:rPr>
          <w:rFonts w:ascii="Century" w:hAnsi="Century"/>
          <w:sz w:val="24"/>
          <w:szCs w:val="24"/>
        </w:rPr>
        <w:t xml:space="preserve">  To “</w:t>
      </w:r>
      <w:r w:rsidR="00847EC3">
        <w:rPr>
          <w:rFonts w:ascii="Century" w:hAnsi="Century"/>
          <w:i/>
          <w:iCs/>
          <w:sz w:val="24"/>
          <w:szCs w:val="24"/>
        </w:rPr>
        <w:t>ask</w:t>
      </w:r>
      <w:r w:rsidR="00847EC3">
        <w:rPr>
          <w:rFonts w:ascii="Century" w:hAnsi="Century"/>
          <w:sz w:val="24"/>
          <w:szCs w:val="24"/>
        </w:rPr>
        <w:t>”, to “</w:t>
      </w:r>
      <w:r w:rsidR="00847EC3">
        <w:rPr>
          <w:rFonts w:ascii="Century" w:hAnsi="Century"/>
          <w:i/>
          <w:iCs/>
          <w:sz w:val="24"/>
          <w:szCs w:val="24"/>
        </w:rPr>
        <w:t>seek</w:t>
      </w:r>
      <w:r w:rsidR="00847EC3">
        <w:rPr>
          <w:rFonts w:ascii="Century" w:hAnsi="Century"/>
          <w:sz w:val="24"/>
          <w:szCs w:val="24"/>
        </w:rPr>
        <w:t>”, and to “</w:t>
      </w:r>
      <w:r w:rsidR="00847EC3">
        <w:rPr>
          <w:rFonts w:ascii="Century" w:hAnsi="Century"/>
          <w:i/>
          <w:iCs/>
          <w:sz w:val="24"/>
          <w:szCs w:val="24"/>
        </w:rPr>
        <w:t>knock</w:t>
      </w:r>
      <w:r w:rsidR="00847EC3">
        <w:rPr>
          <w:rFonts w:ascii="Century" w:hAnsi="Century"/>
          <w:sz w:val="24"/>
          <w:szCs w:val="24"/>
        </w:rPr>
        <w:t xml:space="preserve">” express synonymous ideas, not three distinct ones.  Some interpreters suggest that doing what Jesus instructs here involves not only prayer, but also other spiritual disciplines such as Bible study, meditation, </w:t>
      </w:r>
      <w:r w:rsidR="00031980">
        <w:rPr>
          <w:rFonts w:ascii="Century" w:hAnsi="Century"/>
          <w:sz w:val="24"/>
          <w:szCs w:val="24"/>
        </w:rPr>
        <w:t>etc</w:t>
      </w:r>
      <w:r w:rsidR="00847EC3">
        <w:rPr>
          <w:rFonts w:ascii="Century" w:hAnsi="Century"/>
          <w:sz w:val="24"/>
          <w:szCs w:val="24"/>
        </w:rPr>
        <w:t xml:space="preserve">. However, in light of the fact that the context of these words is instruction on prayer, and not on spiritual development in general, there is no reason to think that Jesus is referring to anything but prayer.  The use of the three words, and their repetition in these two </w:t>
      </w:r>
      <w:r w:rsidR="00031980">
        <w:rPr>
          <w:rFonts w:ascii="Century" w:hAnsi="Century"/>
          <w:sz w:val="24"/>
          <w:szCs w:val="24"/>
        </w:rPr>
        <w:t>verse</w:t>
      </w:r>
      <w:r w:rsidR="00847EC3">
        <w:rPr>
          <w:rFonts w:ascii="Century" w:hAnsi="Century"/>
          <w:sz w:val="24"/>
          <w:szCs w:val="24"/>
        </w:rPr>
        <w:t xml:space="preserve">s is for emphasis.  Together they stress the idea that when a person prays, they can be certain that they will receive a positive answer.  </w:t>
      </w:r>
      <w:r w:rsidR="004C010C">
        <w:rPr>
          <w:rFonts w:ascii="Century" w:hAnsi="Century"/>
          <w:sz w:val="24"/>
          <w:szCs w:val="24"/>
        </w:rPr>
        <w:t xml:space="preserve">Many interpreters and teachers suggest that </w:t>
      </w:r>
      <w:r w:rsidR="00031980">
        <w:rPr>
          <w:rFonts w:ascii="Century" w:hAnsi="Century"/>
          <w:sz w:val="24"/>
          <w:szCs w:val="24"/>
        </w:rPr>
        <w:t xml:space="preserve">what </w:t>
      </w:r>
      <w:r w:rsidR="004C010C">
        <w:rPr>
          <w:rFonts w:ascii="Century" w:hAnsi="Century"/>
          <w:sz w:val="24"/>
          <w:szCs w:val="24"/>
        </w:rPr>
        <w:t xml:space="preserve">Jesus means is that every prayer is answered, whether that answer is yes, no, or </w:t>
      </w:r>
      <w:r w:rsidR="00031980">
        <w:rPr>
          <w:rFonts w:ascii="Century" w:hAnsi="Century"/>
          <w:sz w:val="24"/>
          <w:szCs w:val="24"/>
        </w:rPr>
        <w:t>wait</w:t>
      </w:r>
      <w:r w:rsidR="004C010C">
        <w:rPr>
          <w:rFonts w:ascii="Century" w:hAnsi="Century"/>
          <w:sz w:val="24"/>
          <w:szCs w:val="24"/>
        </w:rPr>
        <w:t xml:space="preserve">.  However, that suggestion changes the very nature of what Jesus said.  When Jesus spoke about receiving, He clearly meant getting what one asked for, and when He spoke of finding, He meant successfully gaining what was sought, and when He spoke of a door being opened, He meant that one gained the access that one hoped to get.  This wording in no way expresses having one’s request denied, or being told to wait for some future time when the prayer will be fulfilled.  Instead, Jesus was saying that if one prays, one will be guaranteed to get what one asks for.  </w:t>
      </w:r>
      <w:r w:rsidR="002F28F1">
        <w:rPr>
          <w:rFonts w:ascii="Century" w:hAnsi="Century"/>
          <w:sz w:val="24"/>
          <w:szCs w:val="24"/>
        </w:rPr>
        <w:t>I</w:t>
      </w:r>
      <w:r w:rsidR="004C010C">
        <w:rPr>
          <w:rFonts w:ascii="Century" w:hAnsi="Century"/>
          <w:sz w:val="24"/>
          <w:szCs w:val="24"/>
        </w:rPr>
        <w:t>n three ways Jesus stresses the u</w:t>
      </w:r>
      <w:r w:rsidR="00B94E2F">
        <w:rPr>
          <w:rFonts w:ascii="Century" w:hAnsi="Century"/>
          <w:sz w:val="24"/>
          <w:szCs w:val="24"/>
        </w:rPr>
        <w:t xml:space="preserve">niversality </w:t>
      </w:r>
      <w:r w:rsidR="004C010C">
        <w:rPr>
          <w:rFonts w:ascii="Century" w:hAnsi="Century"/>
          <w:sz w:val="24"/>
          <w:szCs w:val="24"/>
        </w:rPr>
        <w:t>of the application of this instruction:</w:t>
      </w:r>
    </w:p>
    <w:p w14:paraId="26DD8F6A" w14:textId="5F573A4F" w:rsidR="004C010C" w:rsidRDefault="004C010C" w:rsidP="004C010C">
      <w:pPr>
        <w:pStyle w:val="NoSpacing"/>
        <w:numPr>
          <w:ilvl w:val="0"/>
          <w:numId w:val="5"/>
        </w:numPr>
        <w:rPr>
          <w:rFonts w:ascii="Century" w:hAnsi="Century"/>
          <w:sz w:val="24"/>
          <w:szCs w:val="24"/>
        </w:rPr>
      </w:pPr>
      <w:r>
        <w:rPr>
          <w:rFonts w:ascii="Century" w:hAnsi="Century"/>
          <w:sz w:val="24"/>
          <w:szCs w:val="24"/>
        </w:rPr>
        <w:t>“</w:t>
      </w:r>
      <w:r>
        <w:rPr>
          <w:rFonts w:ascii="Century" w:hAnsi="Century"/>
          <w:i/>
          <w:iCs/>
          <w:sz w:val="24"/>
          <w:szCs w:val="24"/>
        </w:rPr>
        <w:t>everyone who asks</w:t>
      </w:r>
      <w:r>
        <w:rPr>
          <w:rFonts w:ascii="Century" w:hAnsi="Century"/>
          <w:sz w:val="24"/>
          <w:szCs w:val="24"/>
        </w:rPr>
        <w:t>”</w:t>
      </w:r>
    </w:p>
    <w:p w14:paraId="3064D9B1" w14:textId="2241E6CE" w:rsidR="004C010C" w:rsidRDefault="004C010C" w:rsidP="004C010C">
      <w:pPr>
        <w:pStyle w:val="NoSpacing"/>
        <w:numPr>
          <w:ilvl w:val="0"/>
          <w:numId w:val="5"/>
        </w:numPr>
        <w:rPr>
          <w:rFonts w:ascii="Century" w:hAnsi="Century"/>
          <w:sz w:val="24"/>
          <w:szCs w:val="24"/>
        </w:rPr>
      </w:pPr>
      <w:r>
        <w:rPr>
          <w:rFonts w:ascii="Century" w:hAnsi="Century"/>
          <w:sz w:val="24"/>
          <w:szCs w:val="24"/>
        </w:rPr>
        <w:t>“</w:t>
      </w:r>
      <w:r>
        <w:rPr>
          <w:rFonts w:ascii="Century" w:hAnsi="Century"/>
          <w:i/>
          <w:iCs/>
          <w:sz w:val="24"/>
          <w:szCs w:val="24"/>
        </w:rPr>
        <w:t>he who seeks</w:t>
      </w:r>
      <w:r>
        <w:rPr>
          <w:rFonts w:ascii="Century" w:hAnsi="Century"/>
          <w:sz w:val="24"/>
          <w:szCs w:val="24"/>
        </w:rPr>
        <w:t>”</w:t>
      </w:r>
    </w:p>
    <w:p w14:paraId="554034EA" w14:textId="2EE2D02E" w:rsidR="004C010C" w:rsidRDefault="004C010C" w:rsidP="004C010C">
      <w:pPr>
        <w:pStyle w:val="NoSpacing"/>
        <w:numPr>
          <w:ilvl w:val="0"/>
          <w:numId w:val="5"/>
        </w:numPr>
        <w:rPr>
          <w:rFonts w:ascii="Century" w:hAnsi="Century"/>
          <w:sz w:val="24"/>
          <w:szCs w:val="24"/>
        </w:rPr>
      </w:pPr>
      <w:r>
        <w:rPr>
          <w:rFonts w:ascii="Century" w:hAnsi="Century"/>
          <w:sz w:val="24"/>
          <w:szCs w:val="24"/>
        </w:rPr>
        <w:t>“</w:t>
      </w:r>
      <w:r>
        <w:rPr>
          <w:rFonts w:ascii="Century" w:hAnsi="Century"/>
          <w:i/>
          <w:iCs/>
          <w:sz w:val="24"/>
          <w:szCs w:val="24"/>
        </w:rPr>
        <w:t>to him who knocks</w:t>
      </w:r>
      <w:r>
        <w:rPr>
          <w:rFonts w:ascii="Century" w:hAnsi="Century"/>
          <w:sz w:val="24"/>
          <w:szCs w:val="24"/>
        </w:rPr>
        <w:t>”</w:t>
      </w:r>
    </w:p>
    <w:p w14:paraId="4E593320" w14:textId="0DCAAFCC" w:rsidR="004C010C" w:rsidRDefault="002F28F1" w:rsidP="00351BA5">
      <w:pPr>
        <w:pStyle w:val="NoSpacing"/>
        <w:rPr>
          <w:rFonts w:ascii="Century" w:hAnsi="Century"/>
          <w:sz w:val="24"/>
          <w:szCs w:val="24"/>
        </w:rPr>
      </w:pPr>
      <w:r>
        <w:rPr>
          <w:rFonts w:ascii="Century" w:hAnsi="Century"/>
          <w:sz w:val="24"/>
          <w:szCs w:val="24"/>
        </w:rPr>
        <w:t>In other words, anyone who follows this instruction can count on receiving what they ask for in prayer.  Finally, the way that Jesus words His instruction here indicates that the condition for having what one seeks is by prayer, and so conversely, if one does not pray, one will not gain these things.  James, in his epistle, echoed this same idea:</w:t>
      </w:r>
    </w:p>
    <w:p w14:paraId="01E4AFCB" w14:textId="77777777" w:rsidR="00A31806" w:rsidRPr="00A31806" w:rsidRDefault="00A31806" w:rsidP="00A31806">
      <w:pPr>
        <w:pStyle w:val="NoSpacing"/>
        <w:rPr>
          <w:rFonts w:ascii="Century" w:hAnsi="Century"/>
          <w:sz w:val="16"/>
          <w:szCs w:val="16"/>
        </w:rPr>
      </w:pPr>
    </w:p>
    <w:p w14:paraId="33C6CF38" w14:textId="4BC93AE1" w:rsidR="002F28F1" w:rsidRDefault="00A31806" w:rsidP="00A31806">
      <w:pPr>
        <w:pStyle w:val="NoSpacing"/>
        <w:jc w:val="center"/>
        <w:rPr>
          <w:rFonts w:ascii="Century" w:hAnsi="Century"/>
          <w:sz w:val="24"/>
          <w:szCs w:val="24"/>
        </w:rPr>
      </w:pPr>
      <w:r>
        <w:rPr>
          <w:rFonts w:ascii="Century" w:hAnsi="Century"/>
          <w:sz w:val="24"/>
          <w:szCs w:val="24"/>
        </w:rPr>
        <w:t>“</w:t>
      </w:r>
      <w:r w:rsidRPr="00A31806">
        <w:rPr>
          <w:rFonts w:ascii="Century" w:hAnsi="Century"/>
          <w:i/>
          <w:iCs/>
          <w:sz w:val="24"/>
          <w:szCs w:val="24"/>
        </w:rPr>
        <w:t>you do not have because you do not ask</w:t>
      </w:r>
      <w:r>
        <w:rPr>
          <w:rFonts w:ascii="Century" w:hAnsi="Century"/>
          <w:sz w:val="24"/>
          <w:szCs w:val="24"/>
        </w:rPr>
        <w:t>” (vs.2b)</w:t>
      </w:r>
    </w:p>
    <w:p w14:paraId="5BF51B49" w14:textId="5C03358B" w:rsidR="00223786" w:rsidRPr="00A31806" w:rsidRDefault="00223786" w:rsidP="00223786">
      <w:pPr>
        <w:pStyle w:val="NoSpacing"/>
        <w:rPr>
          <w:rFonts w:ascii="Century" w:hAnsi="Century"/>
          <w:sz w:val="16"/>
          <w:szCs w:val="16"/>
        </w:rPr>
      </w:pPr>
    </w:p>
    <w:p w14:paraId="4B1E1A6B" w14:textId="72743AE7" w:rsidR="00223786" w:rsidRPr="00223786" w:rsidRDefault="00223786" w:rsidP="00223786">
      <w:pPr>
        <w:pStyle w:val="NoSpacing"/>
        <w:rPr>
          <w:rFonts w:ascii="Century" w:hAnsi="Century"/>
          <w:b/>
          <w:bCs/>
          <w:sz w:val="24"/>
          <w:szCs w:val="24"/>
        </w:rPr>
      </w:pPr>
      <w:r w:rsidRPr="00223786">
        <w:rPr>
          <w:rFonts w:ascii="Century" w:hAnsi="Century"/>
          <w:b/>
          <w:bCs/>
          <w:sz w:val="24"/>
          <w:szCs w:val="24"/>
        </w:rPr>
        <w:t xml:space="preserve">II. </w:t>
      </w:r>
      <w:r w:rsidRPr="00223786">
        <w:rPr>
          <w:rFonts w:ascii="Century" w:hAnsi="Century"/>
          <w:b/>
          <w:bCs/>
          <w:sz w:val="24"/>
          <w:szCs w:val="24"/>
          <w:u w:val="single"/>
        </w:rPr>
        <w:t>The Analogy</w:t>
      </w:r>
      <w:r w:rsidRPr="00223786">
        <w:rPr>
          <w:rFonts w:ascii="Century" w:hAnsi="Century"/>
          <w:b/>
          <w:bCs/>
          <w:sz w:val="24"/>
          <w:szCs w:val="24"/>
        </w:rPr>
        <w:t>:</w:t>
      </w:r>
      <w:r w:rsidR="00B94E2F">
        <w:rPr>
          <w:rFonts w:ascii="Century" w:hAnsi="Century"/>
          <w:b/>
          <w:bCs/>
          <w:sz w:val="24"/>
          <w:szCs w:val="24"/>
        </w:rPr>
        <w:t xml:space="preserve"> (vs.11-13)</w:t>
      </w:r>
    </w:p>
    <w:p w14:paraId="3A660590" w14:textId="7F6C9EC0" w:rsidR="00CF3CF8" w:rsidRDefault="00A31806" w:rsidP="00CF3CF8">
      <w:pPr>
        <w:pStyle w:val="NoSpacing"/>
        <w:rPr>
          <w:rFonts w:ascii="Century" w:hAnsi="Century"/>
          <w:sz w:val="24"/>
          <w:szCs w:val="24"/>
        </w:rPr>
      </w:pPr>
      <w:r>
        <w:rPr>
          <w:rFonts w:ascii="Century" w:hAnsi="Century"/>
          <w:sz w:val="24"/>
          <w:szCs w:val="24"/>
        </w:rPr>
        <w:t xml:space="preserve">     Jesus then closes His instruction on prayer with a second analogy, “</w:t>
      </w:r>
      <w:r w:rsidRPr="00A31806">
        <w:rPr>
          <w:rFonts w:ascii="Century" w:hAnsi="Century"/>
          <w:i/>
          <w:iCs/>
          <w:sz w:val="24"/>
          <w:szCs w:val="24"/>
        </w:rPr>
        <w:t xml:space="preserve">What father among you, if his son asks for a fish, will instead of a fish give him a serpent; or if </w:t>
      </w:r>
      <w:r w:rsidRPr="00A31806">
        <w:rPr>
          <w:rFonts w:ascii="Century" w:hAnsi="Century"/>
          <w:i/>
          <w:iCs/>
          <w:sz w:val="24"/>
          <w:szCs w:val="24"/>
        </w:rPr>
        <w:lastRenderedPageBreak/>
        <w:t>he asks for an egg, will give him a scorpion?</w:t>
      </w:r>
      <w:r>
        <w:rPr>
          <w:rFonts w:ascii="Century" w:hAnsi="Century"/>
          <w:sz w:val="24"/>
          <w:szCs w:val="24"/>
        </w:rPr>
        <w:t>” (vs.11-12-ESV).  Once again, this analogy is framed around a hypothetical question.  The question is asked in such a way that Jesus anticipates that those hearing Him would say, well of course, no father would do what the question suggests.  The question that is poses is would a father give a snake or a scorpion to his son, when that son asked for either a fish or an egg?  The Greek word translated as “</w:t>
      </w:r>
      <w:r>
        <w:rPr>
          <w:rFonts w:ascii="Century" w:hAnsi="Century"/>
          <w:i/>
          <w:iCs/>
          <w:sz w:val="24"/>
          <w:szCs w:val="24"/>
        </w:rPr>
        <w:t>snake</w:t>
      </w:r>
      <w:r>
        <w:rPr>
          <w:rFonts w:ascii="Century" w:hAnsi="Century"/>
          <w:sz w:val="24"/>
          <w:szCs w:val="24"/>
        </w:rPr>
        <w:t>” is generic in meaning, just like the English word;</w:t>
      </w:r>
      <w:r w:rsidR="00031980">
        <w:rPr>
          <w:rFonts w:ascii="Century" w:hAnsi="Century"/>
          <w:sz w:val="24"/>
          <w:szCs w:val="24"/>
        </w:rPr>
        <w:t xml:space="preserve"> and so,</w:t>
      </w:r>
      <w:r>
        <w:rPr>
          <w:rFonts w:ascii="Century" w:hAnsi="Century"/>
          <w:sz w:val="24"/>
          <w:szCs w:val="24"/>
        </w:rPr>
        <w:t xml:space="preserve"> it refers to any sort of snake.  However, though the word itself is not specific in any way, its coupling with a scorpion implies that Jesus was referring to the giving of a venomous snake.  </w:t>
      </w:r>
      <w:r w:rsidR="00B06A6D">
        <w:rPr>
          <w:rFonts w:ascii="Century" w:hAnsi="Century"/>
          <w:sz w:val="24"/>
          <w:szCs w:val="24"/>
        </w:rPr>
        <w:t>T</w:t>
      </w:r>
      <w:r>
        <w:rPr>
          <w:rFonts w:ascii="Century" w:hAnsi="Century"/>
          <w:sz w:val="24"/>
          <w:szCs w:val="24"/>
        </w:rPr>
        <w:t>he majority of interpreters understand that Jesus is descri</w:t>
      </w:r>
      <w:r w:rsidR="00CF3CF8">
        <w:rPr>
          <w:rFonts w:ascii="Century" w:hAnsi="Century"/>
          <w:sz w:val="24"/>
          <w:szCs w:val="24"/>
        </w:rPr>
        <w:t xml:space="preserve">bing a </w:t>
      </w:r>
      <w:r>
        <w:rPr>
          <w:rFonts w:ascii="Century" w:hAnsi="Century"/>
          <w:sz w:val="24"/>
          <w:szCs w:val="24"/>
        </w:rPr>
        <w:t>father being dec</w:t>
      </w:r>
      <w:r w:rsidR="00CF3CF8">
        <w:rPr>
          <w:rFonts w:ascii="Century" w:hAnsi="Century"/>
          <w:sz w:val="24"/>
          <w:szCs w:val="24"/>
        </w:rPr>
        <w:t>e</w:t>
      </w:r>
      <w:r>
        <w:rPr>
          <w:rFonts w:ascii="Century" w:hAnsi="Century"/>
          <w:sz w:val="24"/>
          <w:szCs w:val="24"/>
        </w:rPr>
        <w:t>ptive</w:t>
      </w:r>
      <w:r w:rsidR="00CF3CF8">
        <w:rPr>
          <w:rFonts w:ascii="Century" w:hAnsi="Century"/>
          <w:sz w:val="24"/>
          <w:szCs w:val="24"/>
        </w:rPr>
        <w:t xml:space="preserve"> in the way he responds to his son</w:t>
      </w:r>
      <w:r w:rsidR="00B06A6D">
        <w:rPr>
          <w:rFonts w:ascii="Century" w:hAnsi="Century"/>
          <w:sz w:val="24"/>
          <w:szCs w:val="24"/>
        </w:rPr>
        <w:t>’</w:t>
      </w:r>
      <w:r w:rsidR="00CF3CF8">
        <w:rPr>
          <w:rFonts w:ascii="Century" w:hAnsi="Century"/>
          <w:sz w:val="24"/>
          <w:szCs w:val="24"/>
        </w:rPr>
        <w:t>s request.  They suggest that the fish that is in mind is an eel, and that a scorpion wraps itself in a ball, and thus appear</w:t>
      </w:r>
      <w:r w:rsidR="00B06A6D">
        <w:rPr>
          <w:rFonts w:ascii="Century" w:hAnsi="Century"/>
          <w:sz w:val="24"/>
          <w:szCs w:val="24"/>
        </w:rPr>
        <w:t>s</w:t>
      </w:r>
      <w:r w:rsidR="00CF3CF8">
        <w:rPr>
          <w:rFonts w:ascii="Century" w:hAnsi="Century"/>
          <w:sz w:val="24"/>
          <w:szCs w:val="24"/>
        </w:rPr>
        <w:t xml:space="preserve"> like </w:t>
      </w:r>
      <w:r w:rsidR="00B06A6D">
        <w:rPr>
          <w:rFonts w:ascii="Century" w:hAnsi="Century"/>
          <w:sz w:val="24"/>
          <w:szCs w:val="24"/>
        </w:rPr>
        <w:t>an egg.  It is suggested that in this way it appears like the son is getting what he asked for, when in truth he is not.</w:t>
      </w:r>
      <w:r w:rsidR="00CF3CF8">
        <w:rPr>
          <w:rFonts w:ascii="Century" w:hAnsi="Century"/>
          <w:sz w:val="24"/>
          <w:szCs w:val="24"/>
        </w:rPr>
        <w:t xml:space="preserve">  However, this interpretation is forced and misses the point of Jesus’ analogy.  The point is not how similar these things look, nor that fathers aren’t deceptive.  The point is that a human father would not give something dangerous to his son, when the son asked for something needed or beneficial.  The idea is that human fathers are not malicious to their children.  There is no reason to narrow the generic fish to mean eel, and it is hard to believe that anyone would not be able to tell the difference between an egg and a scorpion.  Jesus’ meaning is made very clear by how He concludes the hypothetical question:</w:t>
      </w:r>
    </w:p>
    <w:p w14:paraId="46CFF35F" w14:textId="77777777" w:rsidR="00CF3CF8" w:rsidRPr="00CF3CF8" w:rsidRDefault="00CF3CF8" w:rsidP="00CF3CF8">
      <w:pPr>
        <w:pStyle w:val="NoSpacing"/>
        <w:rPr>
          <w:rFonts w:ascii="Century" w:hAnsi="Century"/>
          <w:sz w:val="16"/>
          <w:szCs w:val="16"/>
        </w:rPr>
      </w:pPr>
    </w:p>
    <w:p w14:paraId="04921830" w14:textId="76F044C5" w:rsidR="00A31806" w:rsidRDefault="00CF3CF8" w:rsidP="00CF3CF8">
      <w:pPr>
        <w:pStyle w:val="NoSpacing"/>
        <w:jc w:val="center"/>
        <w:rPr>
          <w:rFonts w:ascii="Century" w:hAnsi="Century"/>
          <w:sz w:val="24"/>
          <w:szCs w:val="24"/>
        </w:rPr>
      </w:pPr>
      <w:r>
        <w:rPr>
          <w:rFonts w:ascii="Century" w:hAnsi="Century"/>
          <w:sz w:val="24"/>
          <w:szCs w:val="24"/>
        </w:rPr>
        <w:t>“</w:t>
      </w:r>
      <w:r w:rsidRPr="00CF3CF8">
        <w:rPr>
          <w:rFonts w:ascii="Century" w:hAnsi="Century"/>
          <w:i/>
          <w:iCs/>
          <w:sz w:val="24"/>
          <w:szCs w:val="24"/>
        </w:rPr>
        <w:t>If you then, who are evil, know how to give good gifts to your children, how much more will the heavenly Father give the Holy Spirit to those who ask him!</w:t>
      </w:r>
      <w:r w:rsidRPr="00CF3CF8">
        <w:rPr>
          <w:rFonts w:ascii="Century" w:hAnsi="Century"/>
          <w:i/>
          <w:iCs/>
          <w:sz w:val="24"/>
          <w:szCs w:val="24"/>
        </w:rPr>
        <w:t>”</w:t>
      </w:r>
    </w:p>
    <w:p w14:paraId="3E725CE8" w14:textId="1414718E" w:rsidR="00A31806" w:rsidRDefault="00CF3CF8" w:rsidP="00A31806">
      <w:pPr>
        <w:pStyle w:val="NoSpacing"/>
        <w:rPr>
          <w:rFonts w:ascii="Century" w:hAnsi="Century"/>
          <w:sz w:val="24"/>
          <w:szCs w:val="24"/>
        </w:rPr>
      </w:pPr>
      <w:r>
        <w:rPr>
          <w:rFonts w:ascii="Century" w:hAnsi="Century"/>
          <w:sz w:val="24"/>
          <w:szCs w:val="24"/>
        </w:rPr>
        <w:t xml:space="preserve">                                                                                           11:13-ESV</w:t>
      </w:r>
    </w:p>
    <w:p w14:paraId="6F5518EB" w14:textId="77777777" w:rsidR="00CF3CF8" w:rsidRPr="00CF3CF8" w:rsidRDefault="00CF3CF8" w:rsidP="00A31806">
      <w:pPr>
        <w:pStyle w:val="NoSpacing"/>
        <w:rPr>
          <w:rFonts w:ascii="Century" w:hAnsi="Century"/>
          <w:sz w:val="16"/>
          <w:szCs w:val="16"/>
        </w:rPr>
      </w:pPr>
    </w:p>
    <w:p w14:paraId="06A207AE" w14:textId="0E791784" w:rsidR="00CF3CF8" w:rsidRDefault="00CF3CF8" w:rsidP="00A31806">
      <w:pPr>
        <w:pStyle w:val="NoSpacing"/>
        <w:rPr>
          <w:rFonts w:ascii="Century" w:hAnsi="Century"/>
          <w:sz w:val="24"/>
          <w:szCs w:val="24"/>
        </w:rPr>
      </w:pPr>
      <w:r>
        <w:rPr>
          <w:rFonts w:ascii="Century" w:hAnsi="Century"/>
          <w:sz w:val="24"/>
          <w:szCs w:val="24"/>
        </w:rPr>
        <w:t xml:space="preserve">This statement is a comparison of the lesser to the greater.  In making it, Jesus makes an important shift in the comparison.  In the previous two verses, human fathers are pictured in a virtuous way, as not being willing to do harm to their children, but as being motivated to provide for their children.  But as Jesus’ clarifies His point, He speaks of </w:t>
      </w:r>
      <w:r w:rsidR="009C13A4">
        <w:rPr>
          <w:rFonts w:ascii="Century" w:hAnsi="Century"/>
          <w:sz w:val="24"/>
          <w:szCs w:val="24"/>
        </w:rPr>
        <w:t>human fathers as “</w:t>
      </w:r>
      <w:r w:rsidR="009C13A4" w:rsidRPr="009C13A4">
        <w:rPr>
          <w:rFonts w:ascii="Century" w:hAnsi="Century"/>
          <w:i/>
          <w:iCs/>
          <w:sz w:val="24"/>
          <w:szCs w:val="24"/>
        </w:rPr>
        <w:t>evil</w:t>
      </w:r>
      <w:r w:rsidR="009C13A4">
        <w:rPr>
          <w:rFonts w:ascii="Century" w:hAnsi="Century"/>
          <w:sz w:val="24"/>
          <w:szCs w:val="24"/>
        </w:rPr>
        <w:t>”.  The reason for the shift is because Jesus will compare them to God Himself in His role as the Father of Jesus’ disciples.  Because of the Fall, human beings are all profoundly wicked in various ways.  But even though we are sinners, because we retain some measure of the image of God within us, we still have the capacity to do some virtuous things.  However, by contrast, God is morally perfect, absolutely righteous, and completely good.  Therefore, if sinful human fathers demonstrate the ability to express goodness to their children by responding to their children’s requests with good things, certainly God can be counted on to be even better to His children.  The implication is that if one thinks that God will not respond with kindness, concern, and generosity to the prayers of His children, then we are suggesting that God is morally inferior to sinful human beings</w:t>
      </w:r>
      <w:r w:rsidR="00B06A6D">
        <w:rPr>
          <w:rFonts w:ascii="Century" w:hAnsi="Century"/>
          <w:sz w:val="24"/>
          <w:szCs w:val="24"/>
        </w:rPr>
        <w:t>; an insulting and false idea about God.</w:t>
      </w:r>
    </w:p>
    <w:p w14:paraId="6453C432" w14:textId="514A42C2" w:rsidR="00C16947" w:rsidRDefault="009C13A4" w:rsidP="00A31806">
      <w:pPr>
        <w:pStyle w:val="NoSpacing"/>
        <w:rPr>
          <w:rFonts w:ascii="Century" w:hAnsi="Century"/>
          <w:sz w:val="24"/>
          <w:szCs w:val="24"/>
        </w:rPr>
      </w:pPr>
      <w:r>
        <w:rPr>
          <w:rFonts w:ascii="Century" w:hAnsi="Century"/>
          <w:sz w:val="24"/>
          <w:szCs w:val="24"/>
        </w:rPr>
        <w:t xml:space="preserve">     One would have expected Jesus to have said that the Father would give even better things tha</w:t>
      </w:r>
      <w:r w:rsidR="00B06A6D">
        <w:rPr>
          <w:rFonts w:ascii="Century" w:hAnsi="Century"/>
          <w:sz w:val="24"/>
          <w:szCs w:val="24"/>
        </w:rPr>
        <w:t>n</w:t>
      </w:r>
      <w:r>
        <w:rPr>
          <w:rFonts w:ascii="Century" w:hAnsi="Century"/>
          <w:sz w:val="24"/>
          <w:szCs w:val="24"/>
        </w:rPr>
        <w:t xml:space="preserve"> human fathers would, using some sort of general expression.  However instead, Jesus speaks of a specific gift that the disciples</w:t>
      </w:r>
      <w:r w:rsidR="00B06A6D">
        <w:rPr>
          <w:rFonts w:ascii="Century" w:hAnsi="Century"/>
          <w:sz w:val="24"/>
          <w:szCs w:val="24"/>
        </w:rPr>
        <w:t>’</w:t>
      </w:r>
      <w:r>
        <w:rPr>
          <w:rFonts w:ascii="Century" w:hAnsi="Century"/>
          <w:sz w:val="24"/>
          <w:szCs w:val="24"/>
        </w:rPr>
        <w:t xml:space="preserve"> Heavenly Father </w:t>
      </w:r>
      <w:r>
        <w:rPr>
          <w:rFonts w:ascii="Century" w:hAnsi="Century"/>
          <w:sz w:val="24"/>
          <w:szCs w:val="24"/>
        </w:rPr>
        <w:lastRenderedPageBreak/>
        <w:t xml:space="preserve">gives in response to His children’s request.  God in His goodness gives the gift of the Holy Spirit </w:t>
      </w:r>
      <w:r w:rsidR="004E1458">
        <w:rPr>
          <w:rFonts w:ascii="Century" w:hAnsi="Century"/>
          <w:sz w:val="24"/>
          <w:szCs w:val="24"/>
        </w:rPr>
        <w:t>to His children who ask for Him.  On the surface, the reference to the Holy Spirit</w:t>
      </w:r>
      <w:r>
        <w:rPr>
          <w:rFonts w:ascii="Century" w:hAnsi="Century"/>
          <w:sz w:val="24"/>
          <w:szCs w:val="24"/>
        </w:rPr>
        <w:t xml:space="preserve"> </w:t>
      </w:r>
      <w:r w:rsidR="004E1458">
        <w:rPr>
          <w:rFonts w:ascii="Century" w:hAnsi="Century"/>
          <w:sz w:val="24"/>
          <w:szCs w:val="24"/>
        </w:rPr>
        <w:t xml:space="preserve">seems out of place.  However, Jesus speaks of the ultimate gift that God gives to believers in the messianic age.  God gives </w:t>
      </w:r>
      <w:r w:rsidR="00C16947">
        <w:rPr>
          <w:rFonts w:ascii="Century" w:hAnsi="Century"/>
          <w:sz w:val="24"/>
          <w:szCs w:val="24"/>
        </w:rPr>
        <w:t>a portion of Himself</w:t>
      </w:r>
      <w:r w:rsidR="004E1458">
        <w:rPr>
          <w:rFonts w:ascii="Century" w:hAnsi="Century"/>
          <w:sz w:val="24"/>
          <w:szCs w:val="24"/>
        </w:rPr>
        <w:t xml:space="preserve"> to believers to dwell within them.  Though an orthodox view of God requires us to remember to maintain a distinction between the persons of God (the Father is not the Son, the Son is not the Spirit, and the Spirit is not the Father), they are all the one God.  And in the NT, the indwelling of the Spirit means that Christ (Rom.8:9-11) and God the Father dwell in the believer as well.  If God gives us such an intimate sharing </w:t>
      </w:r>
      <w:r w:rsidR="00B06A6D">
        <w:rPr>
          <w:rFonts w:ascii="Century" w:hAnsi="Century"/>
          <w:sz w:val="24"/>
          <w:szCs w:val="24"/>
        </w:rPr>
        <w:t>of</w:t>
      </w:r>
      <w:r w:rsidR="004E1458">
        <w:rPr>
          <w:rFonts w:ascii="Century" w:hAnsi="Century"/>
          <w:sz w:val="24"/>
          <w:szCs w:val="24"/>
        </w:rPr>
        <w:t xml:space="preserve"> Himself, certainly He would not withhold anything else we might need.</w:t>
      </w:r>
    </w:p>
    <w:p w14:paraId="1D11F0F5" w14:textId="067EF821" w:rsidR="006436B0" w:rsidRDefault="006436B0" w:rsidP="00B94E2F">
      <w:pPr>
        <w:pStyle w:val="NoSpacing"/>
        <w:rPr>
          <w:rFonts w:ascii="Century" w:hAnsi="Century"/>
          <w:sz w:val="24"/>
          <w:szCs w:val="24"/>
        </w:rPr>
      </w:pPr>
    </w:p>
    <w:p w14:paraId="7F79B9E1" w14:textId="3F16753D" w:rsidR="00223786" w:rsidRPr="00223786" w:rsidRDefault="00223786" w:rsidP="00223786">
      <w:pPr>
        <w:pStyle w:val="NoSpacing"/>
        <w:rPr>
          <w:rFonts w:ascii="Century" w:hAnsi="Century"/>
          <w:b/>
          <w:bCs/>
          <w:sz w:val="24"/>
          <w:szCs w:val="24"/>
        </w:rPr>
      </w:pPr>
      <w:r w:rsidRPr="00223786">
        <w:rPr>
          <w:rFonts w:ascii="Century" w:hAnsi="Century"/>
          <w:b/>
          <w:bCs/>
          <w:sz w:val="24"/>
          <w:szCs w:val="24"/>
          <w:u w:val="single"/>
        </w:rPr>
        <w:t>Conclusion</w:t>
      </w:r>
      <w:r w:rsidRPr="00223786">
        <w:rPr>
          <w:rFonts w:ascii="Century" w:hAnsi="Century"/>
          <w:b/>
          <w:bCs/>
          <w:sz w:val="24"/>
          <w:szCs w:val="24"/>
        </w:rPr>
        <w:t>:</w:t>
      </w:r>
    </w:p>
    <w:p w14:paraId="466C6B7C" w14:textId="28EFF095" w:rsidR="004E1458" w:rsidRDefault="004E1458" w:rsidP="004E1458">
      <w:pPr>
        <w:pStyle w:val="NoSpacing"/>
        <w:rPr>
          <w:rFonts w:ascii="Century" w:hAnsi="Century"/>
          <w:sz w:val="24"/>
          <w:szCs w:val="24"/>
        </w:rPr>
      </w:pPr>
      <w:r>
        <w:rPr>
          <w:rFonts w:ascii="Century" w:hAnsi="Century"/>
          <w:sz w:val="24"/>
          <w:szCs w:val="24"/>
        </w:rPr>
        <w:t xml:space="preserve">     But what is a believer to make of this instruction?  Some false teachers distort what Jesus says here and turn it into a way of playing on the fears and lusts of people.  They rightly point out that Jesus promises here that the Father will answer all prayers affirmatively.  However, they then go on to say that this means that one is guaranteed to have perfect health, and all the material wealth one wants in life simply by asking for it.  This teaching not only contradicts the experience of the vast majority of Christians throughout history (including that of the Apostles); more importantly it contradicts other teachings of the NT on the subject of prayer that teach us that God only answers prayers for us according to His will and purpose for us.</w:t>
      </w:r>
      <w:r w:rsidR="008E0D7F">
        <w:rPr>
          <w:rFonts w:ascii="Century" w:hAnsi="Century"/>
          <w:sz w:val="24"/>
          <w:szCs w:val="24"/>
        </w:rPr>
        <w:t xml:space="preserve">  This causes many well-meaning teachers to diminish what is promised here by adding qualifiers given in other passages to what Jesus says here.  However, no matter how well intentioned, nor how well a teaching might seem to reflect an over-all correct theology, it never justifies us editing the Word of God so that we change the meaning of what is said in any given passage.  Jesus did not qualify this promise, but states here that a disciple can pray with certainty of receiving a positive response.  But how then are we to reconcile what is said here, with what is said in the rest of the New Testament, and how do we apply it so that we can pray effectively to our Heavenly Father, as this instruction was meant to help us do?</w:t>
      </w:r>
    </w:p>
    <w:p w14:paraId="4CF57927" w14:textId="5B215495" w:rsidR="004E1458" w:rsidRDefault="008E0D7F" w:rsidP="004E1458">
      <w:pPr>
        <w:pStyle w:val="NoSpacing"/>
        <w:rPr>
          <w:rFonts w:ascii="Century" w:hAnsi="Century"/>
          <w:sz w:val="24"/>
          <w:szCs w:val="24"/>
        </w:rPr>
      </w:pPr>
      <w:r>
        <w:rPr>
          <w:rFonts w:ascii="Century" w:hAnsi="Century"/>
          <w:sz w:val="24"/>
          <w:szCs w:val="24"/>
        </w:rPr>
        <w:t xml:space="preserve">     The answer lies in the context.  Jesus was answering a disciple, how to pray as one of His disciples.  Throughout Christian history the idea has been held that a disciple (whether called that, or a believer, or a Christian) is someone who</w:t>
      </w:r>
      <w:r w:rsidR="00B06A6D">
        <w:rPr>
          <w:rFonts w:ascii="Century" w:hAnsi="Century"/>
          <w:sz w:val="24"/>
          <w:szCs w:val="24"/>
        </w:rPr>
        <w:t xml:space="preserve"> simply</w:t>
      </w:r>
      <w:r>
        <w:rPr>
          <w:rFonts w:ascii="Century" w:hAnsi="Century"/>
          <w:sz w:val="24"/>
          <w:szCs w:val="24"/>
        </w:rPr>
        <w:t xml:space="preserve"> believes a certain set of theological ideas</w:t>
      </w:r>
      <w:r w:rsidR="00B06A6D">
        <w:rPr>
          <w:rFonts w:ascii="Century" w:hAnsi="Century"/>
          <w:sz w:val="24"/>
          <w:szCs w:val="24"/>
        </w:rPr>
        <w:t>, and nothing more</w:t>
      </w:r>
      <w:r>
        <w:rPr>
          <w:rFonts w:ascii="Century" w:hAnsi="Century"/>
          <w:sz w:val="24"/>
          <w:szCs w:val="24"/>
        </w:rPr>
        <w:t xml:space="preserve">.  However, at the heart of being a disciple, is </w:t>
      </w:r>
      <w:r w:rsidR="00B06A6D">
        <w:rPr>
          <w:rFonts w:ascii="Century" w:hAnsi="Century"/>
          <w:sz w:val="24"/>
          <w:szCs w:val="24"/>
        </w:rPr>
        <w:t xml:space="preserve">the choice to </w:t>
      </w:r>
      <w:r>
        <w:rPr>
          <w:rFonts w:ascii="Century" w:hAnsi="Century"/>
          <w:sz w:val="24"/>
          <w:szCs w:val="24"/>
        </w:rPr>
        <w:t>be a devoted follower of the One who is the self-proclaimed</w:t>
      </w:r>
      <w:r w:rsidR="00B06A6D">
        <w:rPr>
          <w:rFonts w:ascii="Century" w:hAnsi="Century"/>
          <w:sz w:val="24"/>
          <w:szCs w:val="24"/>
        </w:rPr>
        <w:t xml:space="preserve"> and Divinely appointed</w:t>
      </w:r>
      <w:r>
        <w:rPr>
          <w:rFonts w:ascii="Century" w:hAnsi="Century"/>
          <w:sz w:val="24"/>
          <w:szCs w:val="24"/>
        </w:rPr>
        <w:t xml:space="preserve"> messianic king, who will rule over the eternal kingdom of God.  As such, at the heart of true faith is the ideas of loyalty and allegiance.  Also, the premise of the Gospel is that humanity as a whole, and every individual is profoundly broken and lost.  Salvation is not only deliverance from sin, but deliverance from the power and influence of sin that makes us so broken.  Accepting the Gospel then means accepting the premise that our lives </w:t>
      </w:r>
      <w:r w:rsidR="00B06A6D">
        <w:rPr>
          <w:rFonts w:ascii="Century" w:hAnsi="Century"/>
          <w:sz w:val="24"/>
          <w:szCs w:val="24"/>
        </w:rPr>
        <w:t xml:space="preserve">have been </w:t>
      </w:r>
      <w:r>
        <w:rPr>
          <w:rFonts w:ascii="Century" w:hAnsi="Century"/>
          <w:sz w:val="24"/>
          <w:szCs w:val="24"/>
        </w:rPr>
        <w:t xml:space="preserve">oriented around falsehoods and evil, and </w:t>
      </w:r>
      <w:r w:rsidR="00B06A6D">
        <w:rPr>
          <w:rFonts w:ascii="Century" w:hAnsi="Century"/>
          <w:sz w:val="24"/>
          <w:szCs w:val="24"/>
        </w:rPr>
        <w:t xml:space="preserve">that </w:t>
      </w:r>
      <w:r>
        <w:rPr>
          <w:rFonts w:ascii="Century" w:hAnsi="Century"/>
          <w:sz w:val="24"/>
          <w:szCs w:val="24"/>
        </w:rPr>
        <w:t xml:space="preserve">God has come to transform us so that </w:t>
      </w:r>
      <w:r w:rsidR="00B06A6D">
        <w:rPr>
          <w:rFonts w:ascii="Century" w:hAnsi="Century"/>
          <w:sz w:val="24"/>
          <w:szCs w:val="24"/>
        </w:rPr>
        <w:t xml:space="preserve">our lives are now </w:t>
      </w:r>
      <w:r>
        <w:rPr>
          <w:rFonts w:ascii="Century" w:hAnsi="Century"/>
          <w:sz w:val="24"/>
          <w:szCs w:val="24"/>
        </w:rPr>
        <w:t xml:space="preserve">oriented around truth and righteousness.  Therefore, we come to God to be </w:t>
      </w:r>
      <w:r w:rsidR="006D0E47">
        <w:rPr>
          <w:rFonts w:ascii="Century" w:hAnsi="Century"/>
          <w:sz w:val="24"/>
          <w:szCs w:val="24"/>
        </w:rPr>
        <w:t>brought into His way, and not He to ours.</w:t>
      </w:r>
    </w:p>
    <w:p w14:paraId="14082B4F" w14:textId="77777777" w:rsidR="008372AB" w:rsidRDefault="006D0E47" w:rsidP="004E1458">
      <w:pPr>
        <w:pStyle w:val="NoSpacing"/>
        <w:rPr>
          <w:rFonts w:ascii="Century" w:hAnsi="Century"/>
          <w:sz w:val="24"/>
          <w:szCs w:val="24"/>
        </w:rPr>
      </w:pPr>
      <w:r>
        <w:rPr>
          <w:rFonts w:ascii="Century" w:hAnsi="Century"/>
          <w:sz w:val="24"/>
          <w:szCs w:val="24"/>
        </w:rPr>
        <w:lastRenderedPageBreak/>
        <w:t xml:space="preserve">     As a true disciple then, prayer is not about getting our way, or satisfying all our fleshly lusts, or about having a life like those in the world; it is about gaining from God all that we need and all that would be beneficial </w:t>
      </w:r>
      <w:r w:rsidR="00B06A6D">
        <w:rPr>
          <w:rFonts w:ascii="Century" w:hAnsi="Century"/>
          <w:sz w:val="24"/>
          <w:szCs w:val="24"/>
        </w:rPr>
        <w:t xml:space="preserve">for us, so that we might </w:t>
      </w:r>
      <w:r>
        <w:rPr>
          <w:rFonts w:ascii="Century" w:hAnsi="Century"/>
          <w:sz w:val="24"/>
          <w:szCs w:val="24"/>
        </w:rPr>
        <w:t>fulfill God’s redemptive purpose in and for our lives.  The context indicates that the purpose of prayer</w:t>
      </w:r>
      <w:r w:rsidR="008372AB">
        <w:rPr>
          <w:rFonts w:ascii="Century" w:hAnsi="Century"/>
          <w:sz w:val="24"/>
          <w:szCs w:val="24"/>
        </w:rPr>
        <w:t xml:space="preserve"> is as a resource to help us grow as God’s children.  W</w:t>
      </w:r>
      <w:r>
        <w:rPr>
          <w:rFonts w:ascii="Century" w:hAnsi="Century"/>
          <w:sz w:val="24"/>
          <w:szCs w:val="24"/>
        </w:rPr>
        <w:t xml:space="preserve">e can be sure our prayers will be answered, </w:t>
      </w:r>
      <w:r w:rsidR="008372AB">
        <w:rPr>
          <w:rFonts w:ascii="Century" w:hAnsi="Century"/>
          <w:sz w:val="24"/>
          <w:szCs w:val="24"/>
        </w:rPr>
        <w:t xml:space="preserve">because God will do anything for us that advances </w:t>
      </w:r>
    </w:p>
    <w:p w14:paraId="6B2AAF5A" w14:textId="19671363" w:rsidR="00840E8B" w:rsidRDefault="006D0E47" w:rsidP="004E1458">
      <w:pPr>
        <w:pStyle w:val="NoSpacing"/>
        <w:rPr>
          <w:rFonts w:ascii="Century" w:hAnsi="Century"/>
          <w:sz w:val="24"/>
          <w:szCs w:val="24"/>
        </w:rPr>
      </w:pPr>
      <w:r>
        <w:rPr>
          <w:rFonts w:ascii="Century" w:hAnsi="Century"/>
          <w:sz w:val="24"/>
          <w:szCs w:val="24"/>
        </w:rPr>
        <w:t xml:space="preserve">our </w:t>
      </w:r>
      <w:r w:rsidR="00840E8B">
        <w:rPr>
          <w:rFonts w:ascii="Century" w:hAnsi="Century"/>
          <w:sz w:val="24"/>
          <w:szCs w:val="24"/>
        </w:rPr>
        <w:t>spiritual well-being</w:t>
      </w:r>
      <w:r>
        <w:rPr>
          <w:rFonts w:ascii="Century" w:hAnsi="Century"/>
          <w:sz w:val="24"/>
          <w:szCs w:val="24"/>
        </w:rPr>
        <w:t xml:space="preserve">.  This is further evidenced by the fact that the ultimate gift that Jesus speaks about is the Holy Spirit, who is given to believers to guide them in their spiritual growth and empower their transformation.  Prayer is </w:t>
      </w:r>
      <w:r w:rsidR="008372AB">
        <w:rPr>
          <w:rFonts w:ascii="Century" w:hAnsi="Century"/>
          <w:sz w:val="24"/>
          <w:szCs w:val="24"/>
        </w:rPr>
        <w:t xml:space="preserve">ultimately our way of communing with our Heavenly Father, seeking what we need from Him as we follow our Lord Jesus Christ wherever He leads us.  </w:t>
      </w:r>
      <w:r>
        <w:rPr>
          <w:rFonts w:ascii="Century" w:hAnsi="Century"/>
          <w:sz w:val="24"/>
          <w:szCs w:val="24"/>
        </w:rPr>
        <w:t>Because of this, believers should be highly motivated to pray, and should find great comfort in prayer.</w:t>
      </w:r>
    </w:p>
    <w:p w14:paraId="5BBA6118" w14:textId="77777777" w:rsidR="006D0E47" w:rsidRDefault="006D0E47" w:rsidP="006D0E47">
      <w:pPr>
        <w:pStyle w:val="NoSpacing"/>
        <w:rPr>
          <w:rFonts w:ascii="Century" w:hAnsi="Century"/>
          <w:sz w:val="24"/>
          <w:szCs w:val="24"/>
        </w:rPr>
      </w:pPr>
      <w:r>
        <w:rPr>
          <w:rFonts w:ascii="Century" w:hAnsi="Century"/>
          <w:sz w:val="24"/>
          <w:szCs w:val="24"/>
        </w:rPr>
        <w:t xml:space="preserve">     However, for many this is not the case.  Now i</w:t>
      </w:r>
      <w:r w:rsidR="00C16947">
        <w:rPr>
          <w:rFonts w:ascii="Century" w:hAnsi="Century"/>
          <w:sz w:val="24"/>
          <w:szCs w:val="24"/>
        </w:rPr>
        <w:t>f we don’t</w:t>
      </w:r>
      <w:r>
        <w:rPr>
          <w:rFonts w:ascii="Century" w:hAnsi="Century"/>
          <w:sz w:val="24"/>
          <w:szCs w:val="24"/>
        </w:rPr>
        <w:t xml:space="preserve"> really feel motivated to </w:t>
      </w:r>
      <w:r w:rsidR="00C16947">
        <w:rPr>
          <w:rFonts w:ascii="Century" w:hAnsi="Century"/>
          <w:sz w:val="24"/>
          <w:szCs w:val="24"/>
        </w:rPr>
        <w:t>pray</w:t>
      </w:r>
      <w:r>
        <w:rPr>
          <w:rFonts w:ascii="Century" w:hAnsi="Century"/>
          <w:sz w:val="24"/>
          <w:szCs w:val="24"/>
        </w:rPr>
        <w:t>,</w:t>
      </w:r>
      <w:r w:rsidR="00C16947">
        <w:rPr>
          <w:rFonts w:ascii="Century" w:hAnsi="Century"/>
          <w:sz w:val="24"/>
          <w:szCs w:val="24"/>
        </w:rPr>
        <w:t xml:space="preserve"> then </w:t>
      </w:r>
      <w:r>
        <w:rPr>
          <w:rFonts w:ascii="Century" w:hAnsi="Century"/>
          <w:sz w:val="24"/>
          <w:szCs w:val="24"/>
        </w:rPr>
        <w:t xml:space="preserve">it reveals that </w:t>
      </w:r>
      <w:r w:rsidR="00C16947">
        <w:rPr>
          <w:rFonts w:ascii="Century" w:hAnsi="Century"/>
          <w:sz w:val="24"/>
          <w:szCs w:val="24"/>
        </w:rPr>
        <w:t>one of the following options are true</w:t>
      </w:r>
      <w:r>
        <w:rPr>
          <w:rFonts w:ascii="Century" w:hAnsi="Century"/>
          <w:sz w:val="24"/>
          <w:szCs w:val="24"/>
        </w:rPr>
        <w:t>:</w:t>
      </w:r>
      <w:r w:rsidR="00C16947">
        <w:rPr>
          <w:rFonts w:ascii="Century" w:hAnsi="Century"/>
          <w:sz w:val="24"/>
          <w:szCs w:val="24"/>
        </w:rPr>
        <w:t xml:space="preserve"> </w:t>
      </w:r>
    </w:p>
    <w:p w14:paraId="410B6720" w14:textId="6C8A1AF8" w:rsidR="006D0E47" w:rsidRDefault="006D0E47" w:rsidP="006D0E47">
      <w:pPr>
        <w:pStyle w:val="NoSpacing"/>
        <w:numPr>
          <w:ilvl w:val="0"/>
          <w:numId w:val="6"/>
        </w:numPr>
        <w:rPr>
          <w:rFonts w:ascii="Century" w:hAnsi="Century"/>
          <w:sz w:val="24"/>
          <w:szCs w:val="24"/>
        </w:rPr>
      </w:pPr>
      <w:r>
        <w:rPr>
          <w:rFonts w:ascii="Century" w:hAnsi="Century"/>
          <w:sz w:val="24"/>
          <w:szCs w:val="24"/>
        </w:rPr>
        <w:t xml:space="preserve">One </w:t>
      </w:r>
      <w:r w:rsidR="00C16947">
        <w:rPr>
          <w:rFonts w:ascii="Century" w:hAnsi="Century"/>
          <w:sz w:val="24"/>
          <w:szCs w:val="24"/>
        </w:rPr>
        <w:t>do</w:t>
      </w:r>
      <w:r>
        <w:rPr>
          <w:rFonts w:ascii="Century" w:hAnsi="Century"/>
          <w:sz w:val="24"/>
          <w:szCs w:val="24"/>
        </w:rPr>
        <w:t xml:space="preserve">es not </w:t>
      </w:r>
      <w:r w:rsidR="00C16947">
        <w:rPr>
          <w:rFonts w:ascii="Century" w:hAnsi="Century"/>
          <w:sz w:val="24"/>
          <w:szCs w:val="24"/>
        </w:rPr>
        <w:t xml:space="preserve">actually believe </w:t>
      </w:r>
      <w:r>
        <w:rPr>
          <w:rFonts w:ascii="Century" w:hAnsi="Century"/>
          <w:sz w:val="24"/>
          <w:szCs w:val="24"/>
        </w:rPr>
        <w:t xml:space="preserve">that </w:t>
      </w:r>
      <w:r w:rsidR="00C16947">
        <w:rPr>
          <w:rFonts w:ascii="Century" w:hAnsi="Century"/>
          <w:sz w:val="24"/>
          <w:szCs w:val="24"/>
        </w:rPr>
        <w:t>God exists</w:t>
      </w:r>
      <w:r>
        <w:rPr>
          <w:rFonts w:ascii="Century" w:hAnsi="Century"/>
          <w:sz w:val="24"/>
          <w:szCs w:val="24"/>
        </w:rPr>
        <w:t xml:space="preserve"> (this can mean that one believes in the idea of God and is religious; but one does not actually in one’s heart believe that God is </w:t>
      </w:r>
      <w:r w:rsidR="003169B7">
        <w:rPr>
          <w:rFonts w:ascii="Century" w:hAnsi="Century"/>
          <w:sz w:val="24"/>
          <w:szCs w:val="24"/>
        </w:rPr>
        <w:t>a real person that one can reach out to)</w:t>
      </w:r>
    </w:p>
    <w:p w14:paraId="35B905F6" w14:textId="3334DEC9" w:rsidR="006D0E47" w:rsidRDefault="003169B7" w:rsidP="006D0E47">
      <w:pPr>
        <w:pStyle w:val="NoSpacing"/>
        <w:numPr>
          <w:ilvl w:val="0"/>
          <w:numId w:val="6"/>
        </w:numPr>
        <w:rPr>
          <w:rFonts w:ascii="Century" w:hAnsi="Century"/>
          <w:sz w:val="24"/>
          <w:szCs w:val="24"/>
        </w:rPr>
      </w:pPr>
      <w:r>
        <w:rPr>
          <w:rFonts w:ascii="Century" w:hAnsi="Century"/>
          <w:sz w:val="24"/>
          <w:szCs w:val="24"/>
        </w:rPr>
        <w:t xml:space="preserve">One does not </w:t>
      </w:r>
      <w:r w:rsidR="00C16947">
        <w:rPr>
          <w:rFonts w:ascii="Century" w:hAnsi="Century"/>
          <w:sz w:val="24"/>
          <w:szCs w:val="24"/>
        </w:rPr>
        <w:t xml:space="preserve">believe </w:t>
      </w:r>
      <w:r>
        <w:rPr>
          <w:rFonts w:ascii="Century" w:hAnsi="Century"/>
          <w:sz w:val="24"/>
          <w:szCs w:val="24"/>
        </w:rPr>
        <w:t xml:space="preserve">that </w:t>
      </w:r>
      <w:r w:rsidR="00C16947">
        <w:rPr>
          <w:rFonts w:ascii="Century" w:hAnsi="Century"/>
          <w:sz w:val="24"/>
          <w:szCs w:val="24"/>
        </w:rPr>
        <w:t>God is actually good</w:t>
      </w:r>
      <w:r>
        <w:rPr>
          <w:rFonts w:ascii="Century" w:hAnsi="Century"/>
          <w:sz w:val="24"/>
          <w:szCs w:val="24"/>
        </w:rPr>
        <w:t>, but rather we expect that God either does not care for us, or that our well-being is not an important part of His agenda.</w:t>
      </w:r>
    </w:p>
    <w:p w14:paraId="78B2FA04" w14:textId="3C602234" w:rsidR="006D0E47" w:rsidRDefault="003169B7" w:rsidP="006D0E47">
      <w:pPr>
        <w:pStyle w:val="NoSpacing"/>
        <w:numPr>
          <w:ilvl w:val="0"/>
          <w:numId w:val="6"/>
        </w:numPr>
        <w:rPr>
          <w:rFonts w:ascii="Century" w:hAnsi="Century"/>
          <w:sz w:val="24"/>
          <w:szCs w:val="24"/>
        </w:rPr>
      </w:pPr>
      <w:r>
        <w:rPr>
          <w:rFonts w:ascii="Century" w:hAnsi="Century"/>
          <w:sz w:val="24"/>
          <w:szCs w:val="24"/>
        </w:rPr>
        <w:t xml:space="preserve">One does not </w:t>
      </w:r>
      <w:r w:rsidR="00C16947">
        <w:rPr>
          <w:rFonts w:ascii="Century" w:hAnsi="Century"/>
          <w:sz w:val="24"/>
          <w:szCs w:val="24"/>
        </w:rPr>
        <w:t xml:space="preserve">think </w:t>
      </w:r>
      <w:r>
        <w:rPr>
          <w:rFonts w:ascii="Century" w:hAnsi="Century"/>
          <w:sz w:val="24"/>
          <w:szCs w:val="24"/>
        </w:rPr>
        <w:t xml:space="preserve">that </w:t>
      </w:r>
      <w:r w:rsidR="00C16947">
        <w:rPr>
          <w:rFonts w:ascii="Century" w:hAnsi="Century"/>
          <w:sz w:val="24"/>
          <w:szCs w:val="24"/>
        </w:rPr>
        <w:t xml:space="preserve">prayer </w:t>
      </w:r>
      <w:r>
        <w:rPr>
          <w:rFonts w:ascii="Century" w:hAnsi="Century"/>
          <w:sz w:val="24"/>
          <w:szCs w:val="24"/>
        </w:rPr>
        <w:t xml:space="preserve">actually </w:t>
      </w:r>
      <w:r w:rsidR="00C16947">
        <w:rPr>
          <w:rFonts w:ascii="Century" w:hAnsi="Century"/>
          <w:sz w:val="24"/>
          <w:szCs w:val="24"/>
        </w:rPr>
        <w:t>changes anything</w:t>
      </w:r>
      <w:r>
        <w:rPr>
          <w:rFonts w:ascii="Century" w:hAnsi="Century"/>
          <w:sz w:val="24"/>
          <w:szCs w:val="24"/>
        </w:rPr>
        <w:t>.  Either one can believe that God will simply do what He will do, or that prayer is exclusively about changing our perspectives.</w:t>
      </w:r>
    </w:p>
    <w:p w14:paraId="065BA038" w14:textId="7A72DE99" w:rsidR="00C16947" w:rsidRDefault="003169B7" w:rsidP="006D0E47">
      <w:pPr>
        <w:pStyle w:val="NoSpacing"/>
        <w:numPr>
          <w:ilvl w:val="0"/>
          <w:numId w:val="6"/>
        </w:numPr>
        <w:rPr>
          <w:rFonts w:ascii="Century" w:hAnsi="Century"/>
          <w:sz w:val="24"/>
          <w:szCs w:val="24"/>
        </w:rPr>
      </w:pPr>
      <w:r>
        <w:rPr>
          <w:rFonts w:ascii="Century" w:hAnsi="Century"/>
          <w:sz w:val="24"/>
          <w:szCs w:val="24"/>
        </w:rPr>
        <w:t xml:space="preserve">One does not really </w:t>
      </w:r>
      <w:r w:rsidR="00C16947">
        <w:rPr>
          <w:rFonts w:ascii="Century" w:hAnsi="Century"/>
          <w:sz w:val="24"/>
          <w:szCs w:val="24"/>
        </w:rPr>
        <w:t xml:space="preserve">want what God wants for </w:t>
      </w:r>
      <w:r>
        <w:rPr>
          <w:rFonts w:ascii="Century" w:hAnsi="Century"/>
          <w:sz w:val="24"/>
          <w:szCs w:val="24"/>
        </w:rPr>
        <w:t>them (which is probably the strongest reason why many Christians don’t pray much).  It is the common misconception that God’s way means only suffering and loss; without joy and peace.</w:t>
      </w:r>
    </w:p>
    <w:p w14:paraId="20B5CB0E" w14:textId="37FCDBD6" w:rsidR="00B94E2F" w:rsidRPr="00223786" w:rsidRDefault="006D0E47" w:rsidP="00223786">
      <w:pPr>
        <w:pStyle w:val="NoSpacing"/>
        <w:rPr>
          <w:rFonts w:ascii="Century" w:hAnsi="Century"/>
          <w:sz w:val="24"/>
          <w:szCs w:val="24"/>
        </w:rPr>
      </w:pPr>
      <w:r>
        <w:rPr>
          <w:rFonts w:ascii="Century" w:hAnsi="Century"/>
          <w:sz w:val="24"/>
          <w:szCs w:val="24"/>
        </w:rPr>
        <w:t xml:space="preserve">Whichever </w:t>
      </w:r>
      <w:r w:rsidR="003169B7">
        <w:rPr>
          <w:rFonts w:ascii="Century" w:hAnsi="Century"/>
          <w:sz w:val="24"/>
          <w:szCs w:val="24"/>
        </w:rPr>
        <w:t xml:space="preserve">of these </w:t>
      </w:r>
      <w:r>
        <w:rPr>
          <w:rFonts w:ascii="Century" w:hAnsi="Century"/>
          <w:sz w:val="24"/>
          <w:szCs w:val="24"/>
        </w:rPr>
        <w:t xml:space="preserve">might be keeping </w:t>
      </w:r>
      <w:r w:rsidR="003169B7">
        <w:rPr>
          <w:rFonts w:ascii="Century" w:hAnsi="Century"/>
          <w:sz w:val="24"/>
          <w:szCs w:val="24"/>
        </w:rPr>
        <w:t>one</w:t>
      </w:r>
      <w:r>
        <w:rPr>
          <w:rFonts w:ascii="Century" w:hAnsi="Century"/>
          <w:sz w:val="24"/>
          <w:szCs w:val="24"/>
        </w:rPr>
        <w:t xml:space="preserve"> from prayer, </w:t>
      </w:r>
      <w:r w:rsidR="003169B7">
        <w:rPr>
          <w:rFonts w:ascii="Century" w:hAnsi="Century"/>
          <w:sz w:val="24"/>
          <w:szCs w:val="24"/>
        </w:rPr>
        <w:t xml:space="preserve">all believers </w:t>
      </w:r>
      <w:r>
        <w:rPr>
          <w:rFonts w:ascii="Century" w:hAnsi="Century"/>
          <w:sz w:val="24"/>
          <w:szCs w:val="24"/>
        </w:rPr>
        <w:t xml:space="preserve">should dissuade </w:t>
      </w:r>
      <w:r w:rsidR="003169B7">
        <w:rPr>
          <w:rFonts w:ascii="Century" w:hAnsi="Century"/>
          <w:sz w:val="24"/>
          <w:szCs w:val="24"/>
        </w:rPr>
        <w:t>them</w:t>
      </w:r>
      <w:r>
        <w:rPr>
          <w:rFonts w:ascii="Century" w:hAnsi="Century"/>
          <w:sz w:val="24"/>
          <w:szCs w:val="24"/>
        </w:rPr>
        <w:t xml:space="preserve">selves from these false ideas, and open </w:t>
      </w:r>
      <w:r w:rsidR="008372AB">
        <w:rPr>
          <w:rFonts w:ascii="Century" w:hAnsi="Century"/>
          <w:sz w:val="24"/>
          <w:szCs w:val="24"/>
        </w:rPr>
        <w:t>their</w:t>
      </w:r>
      <w:bookmarkStart w:id="0" w:name="_GoBack"/>
      <w:bookmarkEnd w:id="0"/>
      <w:r>
        <w:rPr>
          <w:rFonts w:ascii="Century" w:hAnsi="Century"/>
          <w:sz w:val="24"/>
          <w:szCs w:val="24"/>
        </w:rPr>
        <w:t xml:space="preserve"> hearts to the one who is real, who loves us the most, and who can bring wondrous change into our lives.</w:t>
      </w:r>
    </w:p>
    <w:sectPr w:rsidR="00B94E2F" w:rsidRPr="0022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2C96"/>
    <w:multiLevelType w:val="hybridMultilevel"/>
    <w:tmpl w:val="5AD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979E8"/>
    <w:multiLevelType w:val="hybridMultilevel"/>
    <w:tmpl w:val="28A0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62673"/>
    <w:multiLevelType w:val="hybridMultilevel"/>
    <w:tmpl w:val="A41C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46BB9"/>
    <w:multiLevelType w:val="hybridMultilevel"/>
    <w:tmpl w:val="F36C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A7C77"/>
    <w:multiLevelType w:val="hybridMultilevel"/>
    <w:tmpl w:val="8CCA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40EED"/>
    <w:multiLevelType w:val="hybridMultilevel"/>
    <w:tmpl w:val="B19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86"/>
    <w:rsid w:val="00031980"/>
    <w:rsid w:val="00223786"/>
    <w:rsid w:val="00265A69"/>
    <w:rsid w:val="002F28F1"/>
    <w:rsid w:val="003169B7"/>
    <w:rsid w:val="00351BA5"/>
    <w:rsid w:val="004A6591"/>
    <w:rsid w:val="004C010C"/>
    <w:rsid w:val="004E1458"/>
    <w:rsid w:val="005B6694"/>
    <w:rsid w:val="006436B0"/>
    <w:rsid w:val="006D0E47"/>
    <w:rsid w:val="008372AB"/>
    <w:rsid w:val="00840E8B"/>
    <w:rsid w:val="00847EC3"/>
    <w:rsid w:val="008E0D7F"/>
    <w:rsid w:val="009C13A4"/>
    <w:rsid w:val="00A137AB"/>
    <w:rsid w:val="00A31806"/>
    <w:rsid w:val="00A331CB"/>
    <w:rsid w:val="00B06A6D"/>
    <w:rsid w:val="00B94E2F"/>
    <w:rsid w:val="00BC2366"/>
    <w:rsid w:val="00C16947"/>
    <w:rsid w:val="00C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59C8"/>
  <w15:chartTrackingRefBased/>
  <w15:docId w15:val="{18AF9BC7-8C9A-4BCE-9107-CB89369C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8</cp:revision>
  <dcterms:created xsi:type="dcterms:W3CDTF">2020-01-01T20:02:00Z</dcterms:created>
  <dcterms:modified xsi:type="dcterms:W3CDTF">2020-01-06T02:59:00Z</dcterms:modified>
</cp:coreProperties>
</file>