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B4" w:rsidRDefault="00923E3A" w:rsidP="004430B4"/>
    <w:p w:rsidR="00203682" w:rsidRPr="00734AC7" w:rsidRDefault="00203682" w:rsidP="00203682">
      <w:pPr>
        <w:spacing w:after="240"/>
        <w:jc w:val="center"/>
        <w:rPr>
          <w:b/>
        </w:rPr>
      </w:pPr>
      <w:r w:rsidRPr="00734AC7">
        <w:rPr>
          <w:b/>
        </w:rPr>
        <w:t>Testimony Evangelism</w:t>
      </w:r>
    </w:p>
    <w:p w:rsidR="00203682" w:rsidRPr="00734AC7" w:rsidRDefault="00203682" w:rsidP="0023754B">
      <w:pPr>
        <w:spacing w:line="360" w:lineRule="auto"/>
      </w:pPr>
      <w:r w:rsidRPr="00734AC7">
        <w:t>What is Testimony Evangelism?</w:t>
      </w:r>
    </w:p>
    <w:p w:rsidR="00203682" w:rsidRPr="00734AC7" w:rsidRDefault="00203682" w:rsidP="00203682">
      <w:pPr>
        <w:numPr>
          <w:ilvl w:val="1"/>
          <w:numId w:val="11"/>
        </w:numPr>
        <w:spacing w:line="360" w:lineRule="auto"/>
      </w:pPr>
      <w:r w:rsidRPr="00734AC7">
        <w:t xml:space="preserve">Sharing how </w:t>
      </w:r>
      <w:r w:rsidRPr="00734AC7">
        <w:rPr>
          <w:u w:val="single"/>
        </w:rPr>
        <w:t>you</w:t>
      </w:r>
      <w:r w:rsidRPr="00734AC7">
        <w:t xml:space="preserve"> came to </w:t>
      </w:r>
      <w:r w:rsidR="00607908">
        <w:t xml:space="preserve">faith in </w:t>
      </w:r>
      <w:r w:rsidRPr="00734AC7">
        <w:t>Christ</w:t>
      </w:r>
    </w:p>
    <w:p w:rsidR="00203682" w:rsidRPr="00734AC7" w:rsidRDefault="00203682" w:rsidP="00203682">
      <w:pPr>
        <w:numPr>
          <w:ilvl w:val="1"/>
          <w:numId w:val="11"/>
        </w:numPr>
        <w:spacing w:line="360" w:lineRule="auto"/>
      </w:pPr>
      <w:r w:rsidRPr="00734AC7">
        <w:t xml:space="preserve">Sharing how He has </w:t>
      </w:r>
      <w:r w:rsidRPr="00734AC7">
        <w:rPr>
          <w:u w:val="single"/>
        </w:rPr>
        <w:t>changed</w:t>
      </w:r>
      <w:r w:rsidRPr="00734AC7">
        <w:t xml:space="preserve"> </w:t>
      </w:r>
      <w:r w:rsidRPr="00734AC7">
        <w:rPr>
          <w:u w:val="single"/>
        </w:rPr>
        <w:t>you</w:t>
      </w:r>
    </w:p>
    <w:p w:rsidR="00203682" w:rsidRPr="00734AC7" w:rsidRDefault="00203682" w:rsidP="0023754B">
      <w:pPr>
        <w:spacing w:line="360" w:lineRule="auto"/>
      </w:pPr>
      <w:r w:rsidRPr="00734AC7">
        <w:t>Effective Testimony Evangelism will:</w:t>
      </w:r>
    </w:p>
    <w:p w:rsidR="00203682" w:rsidRPr="00734AC7" w:rsidRDefault="00203682" w:rsidP="0023754B">
      <w:pPr>
        <w:numPr>
          <w:ilvl w:val="1"/>
          <w:numId w:val="14"/>
        </w:numPr>
        <w:spacing w:line="360" w:lineRule="auto"/>
      </w:pPr>
      <w:r w:rsidRPr="00734AC7">
        <w:rPr>
          <w:u w:val="single"/>
        </w:rPr>
        <w:t>Clearly</w:t>
      </w:r>
      <w:r w:rsidRPr="00734AC7">
        <w:t xml:space="preserve"> and </w:t>
      </w:r>
      <w:r w:rsidRPr="00734AC7">
        <w:rPr>
          <w:u w:val="single"/>
        </w:rPr>
        <w:t>briefly</w:t>
      </w:r>
      <w:r w:rsidRPr="00734AC7">
        <w:t xml:space="preserve"> share your </w:t>
      </w:r>
      <w:r w:rsidRPr="00734AC7">
        <w:rPr>
          <w:u w:val="single"/>
        </w:rPr>
        <w:t>story</w:t>
      </w:r>
    </w:p>
    <w:p w:rsidR="00203682" w:rsidRDefault="00203682" w:rsidP="0023754B">
      <w:pPr>
        <w:numPr>
          <w:ilvl w:val="1"/>
          <w:numId w:val="14"/>
        </w:numPr>
        <w:spacing w:line="360" w:lineRule="auto"/>
      </w:pPr>
      <w:r w:rsidRPr="00734AC7">
        <w:t xml:space="preserve">Clearly share the </w:t>
      </w:r>
      <w:r w:rsidRPr="00734AC7">
        <w:rPr>
          <w:u w:val="single"/>
        </w:rPr>
        <w:t>Gospel</w:t>
      </w:r>
      <w:r w:rsidRPr="00734AC7">
        <w:t xml:space="preserve"> </w:t>
      </w:r>
      <w:r w:rsidRPr="00734AC7">
        <w:rPr>
          <w:u w:val="single"/>
        </w:rPr>
        <w:t>story</w:t>
      </w:r>
      <w:r w:rsidRPr="00734AC7">
        <w:t xml:space="preserve"> </w:t>
      </w:r>
      <w:r w:rsidR="00607908">
        <w:t>intermingled with</w:t>
      </w:r>
      <w:r w:rsidRPr="00734AC7">
        <w:t xml:space="preserve"> your experience</w:t>
      </w:r>
    </w:p>
    <w:p w:rsidR="00203682" w:rsidRPr="00734AC7" w:rsidRDefault="00203682" w:rsidP="0023754B">
      <w:pPr>
        <w:spacing w:line="360" w:lineRule="auto"/>
      </w:pPr>
      <w:r w:rsidRPr="00734AC7">
        <w:t>Why is Testimony Evangelism effective?</w:t>
      </w:r>
    </w:p>
    <w:p w:rsidR="00203682" w:rsidRPr="00734AC7" w:rsidRDefault="00203682" w:rsidP="0023754B">
      <w:pPr>
        <w:numPr>
          <w:ilvl w:val="1"/>
          <w:numId w:val="15"/>
        </w:numPr>
        <w:spacing w:line="360" w:lineRule="auto"/>
      </w:pPr>
      <w:r w:rsidRPr="00734AC7">
        <w:t xml:space="preserve">Your friends are </w:t>
      </w:r>
      <w:r w:rsidRPr="00734AC7">
        <w:rPr>
          <w:u w:val="single"/>
        </w:rPr>
        <w:t>interested</w:t>
      </w:r>
      <w:r w:rsidRPr="00734AC7">
        <w:t xml:space="preserve"> in </w:t>
      </w:r>
      <w:r w:rsidRPr="00734AC7">
        <w:rPr>
          <w:u w:val="single"/>
        </w:rPr>
        <w:t>You</w:t>
      </w:r>
    </w:p>
    <w:p w:rsidR="00203682" w:rsidRPr="002E3D12" w:rsidRDefault="00203682" w:rsidP="0023754B">
      <w:pPr>
        <w:numPr>
          <w:ilvl w:val="2"/>
          <w:numId w:val="15"/>
        </w:numPr>
        <w:spacing w:line="360" w:lineRule="auto"/>
      </w:pPr>
      <w:r w:rsidRPr="00734AC7">
        <w:t xml:space="preserve">People want to know what makes </w:t>
      </w:r>
      <w:r w:rsidRPr="00734AC7">
        <w:rPr>
          <w:u w:val="single"/>
        </w:rPr>
        <w:t>others</w:t>
      </w:r>
      <w:r w:rsidRPr="00734AC7">
        <w:t xml:space="preserve"> </w:t>
      </w:r>
      <w:r w:rsidRPr="00734AC7">
        <w:rPr>
          <w:u w:val="single"/>
        </w:rPr>
        <w:t>tick</w:t>
      </w:r>
    </w:p>
    <w:p w:rsidR="00203682" w:rsidRPr="00734AC7" w:rsidRDefault="00203682" w:rsidP="0023754B">
      <w:pPr>
        <w:numPr>
          <w:ilvl w:val="2"/>
          <w:numId w:val="15"/>
        </w:numPr>
        <w:spacing w:line="360" w:lineRule="auto"/>
      </w:pPr>
      <w:r w:rsidRPr="00734AC7">
        <w:t xml:space="preserve">If our witness is </w:t>
      </w:r>
      <w:r w:rsidRPr="00734AC7">
        <w:rPr>
          <w:u w:val="single"/>
        </w:rPr>
        <w:t>credible</w:t>
      </w:r>
      <w:r w:rsidRPr="00734AC7">
        <w:t xml:space="preserve"> people will be </w:t>
      </w:r>
      <w:r w:rsidRPr="00734AC7">
        <w:rPr>
          <w:u w:val="single"/>
        </w:rPr>
        <w:t>drawn</w:t>
      </w:r>
      <w:r w:rsidRPr="00734AC7">
        <w:t xml:space="preserve"> to Christ</w:t>
      </w:r>
    </w:p>
    <w:p w:rsidR="00203682" w:rsidRPr="00734AC7" w:rsidRDefault="00203682" w:rsidP="0023754B">
      <w:pPr>
        <w:spacing w:after="120"/>
        <w:ind w:left="1080"/>
      </w:pPr>
      <w:r w:rsidRPr="00734AC7">
        <w:t>Live such good lives among the pagans that, though they accuse you of doing wrong, they may see your good deeds and glorify God on the day he visits us.</w:t>
      </w:r>
      <w:r w:rsidR="0023754B" w:rsidRPr="00734AC7">
        <w:t xml:space="preserve"> (1 Peter 2:12)</w:t>
      </w:r>
    </w:p>
    <w:p w:rsidR="00203682" w:rsidRPr="00734AC7" w:rsidRDefault="00203682" w:rsidP="0023754B">
      <w:pPr>
        <w:numPr>
          <w:ilvl w:val="1"/>
          <w:numId w:val="15"/>
        </w:numPr>
        <w:spacing w:line="360" w:lineRule="auto"/>
      </w:pPr>
      <w:r w:rsidRPr="00734AC7">
        <w:t xml:space="preserve">People love </w:t>
      </w:r>
      <w:r w:rsidRPr="00734AC7">
        <w:rPr>
          <w:u w:val="single"/>
        </w:rPr>
        <w:t>stories</w:t>
      </w:r>
    </w:p>
    <w:p w:rsidR="00203682" w:rsidRPr="00734AC7" w:rsidRDefault="00203682" w:rsidP="0023754B">
      <w:pPr>
        <w:numPr>
          <w:ilvl w:val="2"/>
          <w:numId w:val="15"/>
        </w:numPr>
        <w:spacing w:line="360" w:lineRule="auto"/>
      </w:pPr>
      <w:r w:rsidRPr="00734AC7">
        <w:t xml:space="preserve">Jesus taught in </w:t>
      </w:r>
      <w:r w:rsidRPr="00734AC7">
        <w:rPr>
          <w:u w:val="single"/>
        </w:rPr>
        <w:t>parables</w:t>
      </w:r>
    </w:p>
    <w:p w:rsidR="00F2761F" w:rsidRPr="00734AC7" w:rsidRDefault="00203682" w:rsidP="00F2761F">
      <w:pPr>
        <w:numPr>
          <w:ilvl w:val="2"/>
          <w:numId w:val="15"/>
        </w:numPr>
        <w:spacing w:line="360" w:lineRule="auto"/>
      </w:pPr>
      <w:r w:rsidRPr="00734AC7">
        <w:t xml:space="preserve">People could </w:t>
      </w:r>
      <w:r w:rsidRPr="00734AC7">
        <w:rPr>
          <w:u w:val="single"/>
        </w:rPr>
        <w:t>relate</w:t>
      </w:r>
      <w:r w:rsidRPr="00734AC7">
        <w:t xml:space="preserve"> to His stories</w:t>
      </w:r>
    </w:p>
    <w:p w:rsidR="00F2761F" w:rsidRDefault="00203682" w:rsidP="00F2761F">
      <w:pPr>
        <w:numPr>
          <w:ilvl w:val="2"/>
          <w:numId w:val="15"/>
        </w:numPr>
        <w:spacing w:line="360" w:lineRule="auto"/>
      </w:pPr>
      <w:r w:rsidRPr="00734AC7">
        <w:t xml:space="preserve">People can relate their </w:t>
      </w:r>
      <w:r w:rsidRPr="00734AC7">
        <w:rPr>
          <w:u w:val="single"/>
        </w:rPr>
        <w:t>situation</w:t>
      </w:r>
      <w:r w:rsidRPr="00734AC7">
        <w:t xml:space="preserve"> to yours</w:t>
      </w:r>
    </w:p>
    <w:p w:rsidR="00203682" w:rsidRPr="00734AC7" w:rsidRDefault="00203682" w:rsidP="0023754B">
      <w:pPr>
        <w:numPr>
          <w:ilvl w:val="2"/>
          <w:numId w:val="15"/>
        </w:numPr>
        <w:spacing w:line="360" w:lineRule="auto"/>
      </w:pPr>
      <w:r w:rsidRPr="00734AC7">
        <w:t xml:space="preserve">They are looking for </w:t>
      </w:r>
      <w:r w:rsidRPr="00734AC7">
        <w:rPr>
          <w:u w:val="single"/>
        </w:rPr>
        <w:t>solutions</w:t>
      </w:r>
      <w:r w:rsidRPr="00734AC7">
        <w:t xml:space="preserve"> to their </w:t>
      </w:r>
      <w:r w:rsidRPr="00734AC7">
        <w:rPr>
          <w:u w:val="single"/>
        </w:rPr>
        <w:t>problems</w:t>
      </w:r>
    </w:p>
    <w:p w:rsidR="00203682" w:rsidRPr="00734AC7" w:rsidRDefault="00203682" w:rsidP="0023754B">
      <w:pPr>
        <w:numPr>
          <w:ilvl w:val="1"/>
          <w:numId w:val="15"/>
        </w:numPr>
        <w:spacing w:line="360" w:lineRule="auto"/>
      </w:pPr>
      <w:r w:rsidRPr="00734AC7">
        <w:t xml:space="preserve">Difficult to </w:t>
      </w:r>
      <w:r w:rsidRPr="00734AC7">
        <w:rPr>
          <w:u w:val="single"/>
        </w:rPr>
        <w:t>argue</w:t>
      </w:r>
      <w:r w:rsidRPr="00734AC7">
        <w:t xml:space="preserve"> with your experience</w:t>
      </w:r>
    </w:p>
    <w:p w:rsidR="00203682" w:rsidRPr="00734AC7" w:rsidRDefault="00203682" w:rsidP="0023754B">
      <w:pPr>
        <w:numPr>
          <w:ilvl w:val="2"/>
          <w:numId w:val="15"/>
        </w:numPr>
        <w:spacing w:line="360" w:lineRule="auto"/>
      </w:pPr>
      <w:r w:rsidRPr="00734AC7">
        <w:rPr>
          <w:u w:val="single"/>
        </w:rPr>
        <w:t>Word</w:t>
      </w:r>
      <w:r w:rsidRPr="00734AC7">
        <w:t xml:space="preserve"> of </w:t>
      </w:r>
      <w:r w:rsidRPr="00734AC7">
        <w:rPr>
          <w:u w:val="single"/>
        </w:rPr>
        <w:t>Mouth</w:t>
      </w:r>
      <w:r w:rsidRPr="00734AC7">
        <w:t xml:space="preserve"> is always the best advertising</w:t>
      </w:r>
    </w:p>
    <w:p w:rsidR="00203682" w:rsidRPr="00734AC7" w:rsidRDefault="00203682" w:rsidP="0023754B">
      <w:pPr>
        <w:numPr>
          <w:ilvl w:val="2"/>
          <w:numId w:val="15"/>
        </w:numPr>
        <w:spacing w:line="360" w:lineRule="auto"/>
      </w:pPr>
      <w:r w:rsidRPr="00734AC7">
        <w:t xml:space="preserve">Enthusiastic believers </w:t>
      </w:r>
      <w:r w:rsidRPr="00734AC7">
        <w:rPr>
          <w:u w:val="single"/>
        </w:rPr>
        <w:t>influence</w:t>
      </w:r>
      <w:r w:rsidRPr="00734AC7">
        <w:t xml:space="preserve"> others</w:t>
      </w:r>
    </w:p>
    <w:p w:rsidR="00203682" w:rsidRPr="00734AC7" w:rsidRDefault="00203682" w:rsidP="0023754B">
      <w:pPr>
        <w:numPr>
          <w:ilvl w:val="2"/>
          <w:numId w:val="15"/>
        </w:numPr>
        <w:spacing w:line="360" w:lineRule="auto"/>
      </w:pPr>
      <w:r w:rsidRPr="00734AC7">
        <w:t xml:space="preserve">Post-moderns will </w:t>
      </w:r>
      <w:r w:rsidRPr="00734AC7">
        <w:rPr>
          <w:u w:val="single"/>
        </w:rPr>
        <w:t>debate</w:t>
      </w:r>
    </w:p>
    <w:p w:rsidR="00203682" w:rsidRPr="00734AC7" w:rsidRDefault="00203682" w:rsidP="0023754B">
      <w:pPr>
        <w:numPr>
          <w:ilvl w:val="3"/>
          <w:numId w:val="15"/>
        </w:numPr>
        <w:spacing w:line="360" w:lineRule="auto"/>
      </w:pPr>
      <w:r w:rsidRPr="00734AC7">
        <w:t>Religion, politics, morality</w:t>
      </w:r>
    </w:p>
    <w:p w:rsidR="00203682" w:rsidRPr="00F2761F" w:rsidRDefault="00F2761F" w:rsidP="0023754B">
      <w:pPr>
        <w:numPr>
          <w:ilvl w:val="2"/>
          <w:numId w:val="15"/>
        </w:numPr>
        <w:spacing w:line="360" w:lineRule="auto"/>
      </w:pPr>
      <w:proofErr w:type="gramStart"/>
      <w:r>
        <w:t>Typically</w:t>
      </w:r>
      <w:proofErr w:type="gramEnd"/>
      <w:r>
        <w:t xml:space="preserve"> won’t</w:t>
      </w:r>
      <w:r w:rsidR="00203682" w:rsidRPr="00734AC7">
        <w:t xml:space="preserve"> debate</w:t>
      </w:r>
      <w:r w:rsidR="00607908">
        <w:t xml:space="preserve"> someone’s</w:t>
      </w:r>
      <w:r w:rsidR="00203682" w:rsidRPr="00734AC7">
        <w:t xml:space="preserve"> </w:t>
      </w:r>
      <w:r w:rsidR="00203682" w:rsidRPr="00734AC7">
        <w:rPr>
          <w:u w:val="single"/>
        </w:rPr>
        <w:t>personal</w:t>
      </w:r>
      <w:r w:rsidR="00203682" w:rsidRPr="00734AC7">
        <w:t xml:space="preserve"> </w:t>
      </w:r>
      <w:r w:rsidR="00203682" w:rsidRPr="00734AC7">
        <w:rPr>
          <w:u w:val="single"/>
        </w:rPr>
        <w:t>experience</w:t>
      </w:r>
    </w:p>
    <w:p w:rsidR="00203682" w:rsidRPr="00734AC7" w:rsidRDefault="00203682" w:rsidP="00576AF5">
      <w:pPr>
        <w:spacing w:line="360" w:lineRule="auto"/>
        <w:ind w:left="1080"/>
      </w:pPr>
      <w:bookmarkStart w:id="0" w:name="_GoBack"/>
      <w:bookmarkEnd w:id="0"/>
      <w:r w:rsidRPr="00734AC7">
        <w:t>Taste and see that the Lord is good…  Psalm 34:8</w:t>
      </w:r>
    </w:p>
    <w:p w:rsidR="00203682" w:rsidRPr="00734AC7" w:rsidRDefault="00203682" w:rsidP="0023754B">
      <w:pPr>
        <w:numPr>
          <w:ilvl w:val="1"/>
          <w:numId w:val="15"/>
        </w:numPr>
        <w:spacing w:line="360" w:lineRule="auto"/>
      </w:pPr>
      <w:r w:rsidRPr="00734AC7">
        <w:t xml:space="preserve">It’s </w:t>
      </w:r>
      <w:r w:rsidRPr="00734AC7">
        <w:rPr>
          <w:u w:val="single"/>
        </w:rPr>
        <w:t>Biblical</w:t>
      </w:r>
    </w:p>
    <w:p w:rsidR="00607908" w:rsidRPr="00607908" w:rsidRDefault="00607908" w:rsidP="00607908">
      <w:pPr>
        <w:spacing w:line="360" w:lineRule="auto"/>
        <w:jc w:val="center"/>
        <w:rPr>
          <w:b/>
        </w:rPr>
      </w:pPr>
      <w:r w:rsidRPr="00607908">
        <w:rPr>
          <w:b/>
        </w:rPr>
        <w:lastRenderedPageBreak/>
        <w:t>A Biblical Example</w:t>
      </w:r>
    </w:p>
    <w:p w:rsidR="00203682" w:rsidRDefault="00203682" w:rsidP="00734AC7">
      <w:pPr>
        <w:spacing w:line="360" w:lineRule="auto"/>
        <w:rPr>
          <w:i/>
        </w:rPr>
      </w:pPr>
      <w:r w:rsidRPr="00734AC7">
        <w:t>Paul before King Agrippa (Acts 26:1-29)</w:t>
      </w:r>
      <w:r w:rsidR="00734AC7">
        <w:t xml:space="preserve"> </w:t>
      </w:r>
      <w:r w:rsidRPr="00734AC7">
        <w:rPr>
          <w:i/>
        </w:rPr>
        <w:t>See also (Acts 22:1-21)</w:t>
      </w:r>
    </w:p>
    <w:p w:rsidR="008E2E6F" w:rsidRDefault="008E2E6F" w:rsidP="008E2E6F">
      <w:pPr>
        <w:pStyle w:val="NoSpacing"/>
        <w:rPr>
          <w:sz w:val="24"/>
        </w:rPr>
      </w:pPr>
      <w:r>
        <w:rPr>
          <w:rStyle w:val="text"/>
        </w:rPr>
        <w:t>Then Agrippa said to Paul, “You have permission to speak for yourself.”</w:t>
      </w:r>
    </w:p>
    <w:p w:rsidR="008E2E6F" w:rsidRDefault="008E2E6F" w:rsidP="008E2E6F">
      <w:pPr>
        <w:pStyle w:val="NoSpacing"/>
      </w:pPr>
      <w:r>
        <w:rPr>
          <w:rStyle w:val="text"/>
        </w:rPr>
        <w:t>So Paul motioned with his hand and began his defense:</w:t>
      </w:r>
      <w:r>
        <w:t xml:space="preserve"> </w:t>
      </w:r>
      <w:r>
        <w:rPr>
          <w:rStyle w:val="text"/>
          <w:vertAlign w:val="superscript"/>
        </w:rPr>
        <w:t>2 </w:t>
      </w:r>
      <w:r>
        <w:rPr>
          <w:rStyle w:val="text"/>
        </w:rPr>
        <w:t>“King Agrippa, I consider myself fortunate to stand before you today as I make my defense against all the accusations of the Jews,</w:t>
      </w:r>
      <w:r>
        <w:t xml:space="preserve"> </w:t>
      </w:r>
      <w:r>
        <w:rPr>
          <w:rStyle w:val="text"/>
          <w:vertAlign w:val="superscript"/>
        </w:rPr>
        <w:t>3 </w:t>
      </w:r>
      <w:r>
        <w:rPr>
          <w:rStyle w:val="text"/>
        </w:rPr>
        <w:t>and especially so because you are well acquainted with all the Jewish customs and controversies. Therefore, I beg you to listen to me patiently.</w:t>
      </w:r>
    </w:p>
    <w:p w:rsidR="008E2E6F" w:rsidRDefault="008E2E6F" w:rsidP="008E2E6F">
      <w:pPr>
        <w:pStyle w:val="NoSpacing"/>
      </w:pPr>
      <w:r>
        <w:rPr>
          <w:rStyle w:val="text"/>
          <w:vertAlign w:val="superscript"/>
        </w:rPr>
        <w:t>4 </w:t>
      </w:r>
      <w:r>
        <w:rPr>
          <w:rStyle w:val="text"/>
        </w:rPr>
        <w:t>“The Jewish people all know the way I have lived ever since I was a child, from the beginning of my life in my own country, and also in Jerusalem.</w:t>
      </w:r>
      <w:r>
        <w:t xml:space="preserve"> </w:t>
      </w:r>
      <w:r>
        <w:rPr>
          <w:rStyle w:val="text"/>
          <w:vertAlign w:val="superscript"/>
        </w:rPr>
        <w:t>5 </w:t>
      </w:r>
      <w:r>
        <w:rPr>
          <w:rStyle w:val="text"/>
        </w:rPr>
        <w:t>They have known me for a long time and can testify, if they are willing, that I conformed to the strictest sect of our religion, living as a Pharisee.</w:t>
      </w:r>
      <w:r>
        <w:t xml:space="preserve"> </w:t>
      </w:r>
      <w:r>
        <w:rPr>
          <w:rStyle w:val="text"/>
          <w:vertAlign w:val="superscript"/>
        </w:rPr>
        <w:t>6 </w:t>
      </w:r>
      <w:r>
        <w:rPr>
          <w:rStyle w:val="text"/>
        </w:rPr>
        <w:t>And now it is because of my hope in what God has promised our ancestors that I am on trial today.</w:t>
      </w:r>
      <w:r>
        <w:t xml:space="preserve"> </w:t>
      </w:r>
      <w:r>
        <w:rPr>
          <w:rStyle w:val="text"/>
          <w:vertAlign w:val="superscript"/>
        </w:rPr>
        <w:t>7 </w:t>
      </w:r>
      <w:r>
        <w:rPr>
          <w:rStyle w:val="text"/>
        </w:rPr>
        <w:t>This is the promise our twelve tribes are hoping to see fulfilled as they earnestly serve God day and night. King Agrippa, it is because of this hope that these Jews are accusing me.</w:t>
      </w:r>
      <w:r>
        <w:t xml:space="preserve"> </w:t>
      </w:r>
      <w:r>
        <w:rPr>
          <w:rStyle w:val="text"/>
          <w:vertAlign w:val="superscript"/>
        </w:rPr>
        <w:t>8 </w:t>
      </w:r>
      <w:r>
        <w:rPr>
          <w:rStyle w:val="text"/>
        </w:rPr>
        <w:t>Why should any of you consider it incredible that God raises the dead?</w:t>
      </w:r>
    </w:p>
    <w:p w:rsidR="008E2E6F" w:rsidRDefault="008E2E6F" w:rsidP="008E2E6F">
      <w:pPr>
        <w:pStyle w:val="NoSpacing"/>
      </w:pPr>
      <w:r>
        <w:rPr>
          <w:rStyle w:val="text"/>
          <w:vertAlign w:val="superscript"/>
        </w:rPr>
        <w:t>9 </w:t>
      </w:r>
      <w:r>
        <w:rPr>
          <w:rStyle w:val="text"/>
        </w:rPr>
        <w:t>“I too was convinced that I ought to do all that was possible to oppose the name of Jesus of Nazareth.</w:t>
      </w:r>
      <w:r>
        <w:t xml:space="preserve"> </w:t>
      </w:r>
      <w:r>
        <w:rPr>
          <w:rStyle w:val="text"/>
          <w:vertAlign w:val="superscript"/>
        </w:rPr>
        <w:t>10 </w:t>
      </w:r>
      <w:r>
        <w:rPr>
          <w:rStyle w:val="text"/>
        </w:rPr>
        <w:t>And that is just what I did in Jerusalem. On the authority of the chief priests I put many of the Lord’s people in prison, and when they were put to death, I cast my vote against them.</w:t>
      </w:r>
      <w:r>
        <w:t xml:space="preserve"> </w:t>
      </w:r>
      <w:r>
        <w:rPr>
          <w:rStyle w:val="text"/>
          <w:vertAlign w:val="superscript"/>
        </w:rPr>
        <w:t>11 </w:t>
      </w:r>
      <w:r>
        <w:rPr>
          <w:rStyle w:val="text"/>
        </w:rPr>
        <w:t>Many a time I went from one synagogue to another to have them punished, and I tried to force them to blaspheme. I was so obsessed with persecuting them that I even hunted them down in foreign cities.</w:t>
      </w:r>
    </w:p>
    <w:p w:rsidR="008E2E6F" w:rsidRDefault="008E2E6F" w:rsidP="008E2E6F">
      <w:pPr>
        <w:pStyle w:val="NoSpacing"/>
      </w:pPr>
      <w:r>
        <w:rPr>
          <w:rStyle w:val="text"/>
          <w:vertAlign w:val="superscript"/>
        </w:rPr>
        <w:t>12 </w:t>
      </w:r>
      <w:r>
        <w:rPr>
          <w:rStyle w:val="text"/>
        </w:rPr>
        <w:t>“On one of these journeys I was going to Damascus with the authority and commission of the chief priests.</w:t>
      </w:r>
      <w:r>
        <w:t xml:space="preserve"> </w:t>
      </w:r>
      <w:r>
        <w:rPr>
          <w:rStyle w:val="text"/>
          <w:vertAlign w:val="superscript"/>
        </w:rPr>
        <w:t>13 </w:t>
      </w:r>
      <w:r>
        <w:rPr>
          <w:rStyle w:val="text"/>
        </w:rPr>
        <w:t>About noon, King Agrippa, as I was on the road, I saw a light from heaven, brighter than the sun, blazing around me and my companions.</w:t>
      </w:r>
      <w:r>
        <w:t xml:space="preserve"> </w:t>
      </w:r>
      <w:r>
        <w:rPr>
          <w:rStyle w:val="text"/>
          <w:vertAlign w:val="superscript"/>
        </w:rPr>
        <w:t>14 </w:t>
      </w:r>
      <w:r>
        <w:rPr>
          <w:rStyle w:val="text"/>
        </w:rPr>
        <w:t>We all fell to the ground, and I heard a voice saying to me in Aramaic,</w:t>
      </w:r>
      <w:r>
        <w:rPr>
          <w:rStyle w:val="text"/>
          <w:vertAlign w:val="superscript"/>
        </w:rPr>
        <w:t>[</w:t>
      </w:r>
      <w:hyperlink r:id="rId7" w:anchor="fen-NIV-27838a" w:tooltip="See footnote a" w:history="1">
        <w:r>
          <w:rPr>
            <w:rStyle w:val="Hyperlink"/>
            <w:vertAlign w:val="superscript"/>
          </w:rPr>
          <w:t>a</w:t>
        </w:r>
      </w:hyperlink>
      <w:r>
        <w:rPr>
          <w:rStyle w:val="text"/>
          <w:vertAlign w:val="superscript"/>
        </w:rPr>
        <w:t>]</w:t>
      </w:r>
      <w:r>
        <w:rPr>
          <w:rStyle w:val="text"/>
        </w:rPr>
        <w:t xml:space="preserve"> </w:t>
      </w:r>
      <w:r>
        <w:rPr>
          <w:rStyle w:val="woj"/>
        </w:rPr>
        <w:t>‘Saul, Saul, why do you persecute me? It is hard for you to kick against the goads.’</w:t>
      </w:r>
    </w:p>
    <w:p w:rsidR="008E2E6F" w:rsidRDefault="008E2E6F" w:rsidP="008E2E6F">
      <w:pPr>
        <w:pStyle w:val="NoSpacing"/>
      </w:pPr>
      <w:r>
        <w:rPr>
          <w:rStyle w:val="text"/>
          <w:vertAlign w:val="superscript"/>
        </w:rPr>
        <w:t>15 </w:t>
      </w:r>
      <w:r>
        <w:rPr>
          <w:rStyle w:val="text"/>
        </w:rPr>
        <w:t>“Then I asked, ‘Who are you, Lord?’</w:t>
      </w:r>
    </w:p>
    <w:p w:rsidR="008E2E6F" w:rsidRDefault="008E2E6F" w:rsidP="008E2E6F">
      <w:pPr>
        <w:pStyle w:val="NoSpacing"/>
      </w:pPr>
      <w:proofErr w:type="gramStart"/>
      <w:r>
        <w:rPr>
          <w:rStyle w:val="text"/>
        </w:rPr>
        <w:t xml:space="preserve">“ </w:t>
      </w:r>
      <w:r>
        <w:rPr>
          <w:rStyle w:val="woj"/>
        </w:rPr>
        <w:t>‘</w:t>
      </w:r>
      <w:proofErr w:type="gramEnd"/>
      <w:r>
        <w:rPr>
          <w:rStyle w:val="woj"/>
        </w:rPr>
        <w:t>I am Jesus, whom you are persecuting,’</w:t>
      </w:r>
      <w:r>
        <w:rPr>
          <w:rStyle w:val="text"/>
        </w:rPr>
        <w:t xml:space="preserve"> the Lord replied.</w:t>
      </w:r>
      <w:r>
        <w:t xml:space="preserve"> </w:t>
      </w:r>
      <w:r>
        <w:rPr>
          <w:rStyle w:val="woj"/>
          <w:vertAlign w:val="superscript"/>
        </w:rPr>
        <w:t>16 </w:t>
      </w:r>
      <w:r>
        <w:rPr>
          <w:rStyle w:val="woj"/>
        </w:rPr>
        <w:t>‘Now get up and stand on your feet. I have appeared to you to appoint you as a servant and as a witness of what you have seen and will see of me.</w:t>
      </w:r>
      <w:r>
        <w:t xml:space="preserve"> </w:t>
      </w:r>
      <w:r>
        <w:rPr>
          <w:rStyle w:val="woj"/>
          <w:vertAlign w:val="superscript"/>
        </w:rPr>
        <w:t>17 </w:t>
      </w:r>
      <w:r>
        <w:rPr>
          <w:rStyle w:val="woj"/>
        </w:rPr>
        <w:t>I will rescue you from your own people and from the Gentiles. I am sending you to them</w:t>
      </w:r>
      <w:r>
        <w:t xml:space="preserve"> </w:t>
      </w:r>
      <w:r>
        <w:rPr>
          <w:rStyle w:val="woj"/>
          <w:vertAlign w:val="superscript"/>
        </w:rPr>
        <w:t>18 </w:t>
      </w:r>
      <w:r>
        <w:rPr>
          <w:rStyle w:val="woj"/>
        </w:rPr>
        <w:t>to open their eyes and turn them from darkness to light, and from the power of Satan to God, so that they may receive forgiveness of sins and a place among those who are sanctified by faith in me.’</w:t>
      </w:r>
    </w:p>
    <w:p w:rsidR="008E2E6F" w:rsidRDefault="008E2E6F" w:rsidP="008E2E6F">
      <w:pPr>
        <w:pStyle w:val="NoSpacing"/>
      </w:pPr>
      <w:r>
        <w:rPr>
          <w:rStyle w:val="text"/>
          <w:vertAlign w:val="superscript"/>
        </w:rPr>
        <w:t>19 </w:t>
      </w:r>
      <w:r>
        <w:rPr>
          <w:rStyle w:val="text"/>
        </w:rPr>
        <w:t>“So then, King Agrippa, I was not disobedient to the vision from heaven.</w:t>
      </w:r>
      <w:r>
        <w:t xml:space="preserve"> </w:t>
      </w:r>
      <w:r>
        <w:rPr>
          <w:rStyle w:val="text"/>
          <w:vertAlign w:val="superscript"/>
        </w:rPr>
        <w:t>20 </w:t>
      </w:r>
      <w:r>
        <w:rPr>
          <w:rStyle w:val="text"/>
        </w:rPr>
        <w:t>First to those in Damascus, then to those in Jerusalem and in all Judea, and then to the Gentiles, I preached that they should repent and turn to God and demonstrate their repentance by their deeds.</w:t>
      </w:r>
      <w:r>
        <w:t xml:space="preserve"> </w:t>
      </w:r>
      <w:r>
        <w:rPr>
          <w:rStyle w:val="text"/>
          <w:vertAlign w:val="superscript"/>
        </w:rPr>
        <w:t>21 </w:t>
      </w:r>
      <w:r>
        <w:rPr>
          <w:rStyle w:val="text"/>
        </w:rPr>
        <w:t>That is why some Jews seized me in the temple courts and tried to kill me.</w:t>
      </w:r>
      <w:r>
        <w:t xml:space="preserve"> </w:t>
      </w:r>
      <w:r>
        <w:rPr>
          <w:rStyle w:val="text"/>
          <w:vertAlign w:val="superscript"/>
        </w:rPr>
        <w:t>22 </w:t>
      </w:r>
      <w:r>
        <w:rPr>
          <w:rStyle w:val="text"/>
        </w:rPr>
        <w:t>But God has helped me to this very day; so I stand here and testify to small and great alike. I am saying nothing beyond what the prophets and Moses said would happen—</w:t>
      </w:r>
      <w:r>
        <w:t xml:space="preserve"> </w:t>
      </w:r>
      <w:r>
        <w:rPr>
          <w:rStyle w:val="text"/>
          <w:vertAlign w:val="superscript"/>
        </w:rPr>
        <w:t>23 </w:t>
      </w:r>
      <w:r>
        <w:rPr>
          <w:rStyle w:val="text"/>
        </w:rPr>
        <w:t>that the Messiah would suffer and, as the first to rise from the dead, would bring the message of light to his own people and to the Gentiles.”</w:t>
      </w:r>
    </w:p>
    <w:p w:rsidR="008E2E6F" w:rsidRDefault="008E2E6F" w:rsidP="008E2E6F">
      <w:pPr>
        <w:pStyle w:val="NoSpacing"/>
      </w:pPr>
      <w:r>
        <w:rPr>
          <w:rStyle w:val="text"/>
          <w:vertAlign w:val="superscript"/>
        </w:rPr>
        <w:lastRenderedPageBreak/>
        <w:t>24 </w:t>
      </w:r>
      <w:r>
        <w:rPr>
          <w:rStyle w:val="text"/>
        </w:rPr>
        <w:t>At this point Festus interrupted Paul’s defense. “You are out of your mind, Paul!” he shouted. “Your great learning is driving you insane.”</w:t>
      </w:r>
    </w:p>
    <w:p w:rsidR="008E2E6F" w:rsidRDefault="008E2E6F" w:rsidP="008E2E6F">
      <w:pPr>
        <w:pStyle w:val="NoSpacing"/>
      </w:pPr>
      <w:r>
        <w:rPr>
          <w:rStyle w:val="text"/>
          <w:vertAlign w:val="superscript"/>
        </w:rPr>
        <w:t>25 </w:t>
      </w:r>
      <w:r>
        <w:rPr>
          <w:rStyle w:val="text"/>
        </w:rPr>
        <w:t>“I am not insane, most excellent Festus,” Paul replied. “What I am saying is true and reasonable.</w:t>
      </w:r>
      <w:r>
        <w:t xml:space="preserve"> </w:t>
      </w:r>
      <w:r>
        <w:rPr>
          <w:rStyle w:val="text"/>
          <w:vertAlign w:val="superscript"/>
        </w:rPr>
        <w:t>26 </w:t>
      </w:r>
      <w:r>
        <w:rPr>
          <w:rStyle w:val="text"/>
        </w:rPr>
        <w:t>The king is familiar with these things, and I can speak freely to him. I am convinced that none of this has escaped his notice, because it was not done in a corner.</w:t>
      </w:r>
      <w:r>
        <w:t xml:space="preserve"> </w:t>
      </w:r>
      <w:r>
        <w:rPr>
          <w:rStyle w:val="text"/>
          <w:vertAlign w:val="superscript"/>
        </w:rPr>
        <w:t>27 </w:t>
      </w:r>
      <w:r>
        <w:rPr>
          <w:rStyle w:val="text"/>
        </w:rPr>
        <w:t>King Agrippa, do you believe the prophets? I know you do.”</w:t>
      </w:r>
    </w:p>
    <w:p w:rsidR="008E2E6F" w:rsidRDefault="008E2E6F" w:rsidP="008E2E6F">
      <w:pPr>
        <w:pStyle w:val="NoSpacing"/>
      </w:pPr>
      <w:r>
        <w:rPr>
          <w:rStyle w:val="text"/>
          <w:vertAlign w:val="superscript"/>
        </w:rPr>
        <w:t>28 </w:t>
      </w:r>
      <w:r>
        <w:rPr>
          <w:rStyle w:val="text"/>
        </w:rPr>
        <w:t>Then Agrippa said to Paul, “Do you think that in such a short time you can persuade me to be a Christian?”</w:t>
      </w:r>
    </w:p>
    <w:p w:rsidR="008E2E6F" w:rsidRDefault="008E2E6F" w:rsidP="008E2E6F">
      <w:pPr>
        <w:pStyle w:val="NoSpacing"/>
      </w:pPr>
      <w:r>
        <w:rPr>
          <w:rStyle w:val="text"/>
          <w:vertAlign w:val="superscript"/>
        </w:rPr>
        <w:t>29 </w:t>
      </w:r>
      <w:r>
        <w:rPr>
          <w:rStyle w:val="text"/>
        </w:rPr>
        <w:t>Paul replied, “Short time or long—I pray to God that not only you but all who are listening to me today may become what I am, except for these chains.”</w:t>
      </w:r>
    </w:p>
    <w:p w:rsidR="008E2E6F" w:rsidRPr="008E2E6F" w:rsidRDefault="008E2E6F" w:rsidP="00734AC7">
      <w:pPr>
        <w:spacing w:line="360" w:lineRule="auto"/>
      </w:pPr>
    </w:p>
    <w:p w:rsidR="00203682" w:rsidRPr="00734AC7" w:rsidRDefault="00203682" w:rsidP="0023754B">
      <w:pPr>
        <w:numPr>
          <w:ilvl w:val="2"/>
          <w:numId w:val="15"/>
        </w:numPr>
        <w:spacing w:line="360" w:lineRule="auto"/>
      </w:pPr>
      <w:r w:rsidRPr="00734AC7">
        <w:t xml:space="preserve">Life </w:t>
      </w:r>
      <w:r w:rsidRPr="00734AC7">
        <w:rPr>
          <w:u w:val="single"/>
        </w:rPr>
        <w:t>before</w:t>
      </w:r>
      <w:r w:rsidRPr="00734AC7">
        <w:t xml:space="preserve"> Christ (vv. 1-11)</w:t>
      </w:r>
    </w:p>
    <w:p w:rsidR="00203682" w:rsidRPr="00734AC7" w:rsidRDefault="00203682" w:rsidP="0023754B">
      <w:pPr>
        <w:numPr>
          <w:ilvl w:val="2"/>
          <w:numId w:val="15"/>
        </w:numPr>
        <w:spacing w:line="360" w:lineRule="auto"/>
      </w:pPr>
      <w:r w:rsidRPr="00734AC7">
        <w:rPr>
          <w:u w:val="single"/>
        </w:rPr>
        <w:t>Conversion</w:t>
      </w:r>
      <w:r w:rsidRPr="00734AC7">
        <w:t xml:space="preserve"> Experience (vv. 19-23)</w:t>
      </w:r>
    </w:p>
    <w:p w:rsidR="00203682" w:rsidRPr="00734AC7" w:rsidRDefault="00203682" w:rsidP="0023754B">
      <w:pPr>
        <w:numPr>
          <w:ilvl w:val="2"/>
          <w:numId w:val="15"/>
        </w:numPr>
        <w:spacing w:line="360" w:lineRule="auto"/>
      </w:pPr>
      <w:r w:rsidRPr="00734AC7">
        <w:t xml:space="preserve">Life </w:t>
      </w:r>
      <w:r w:rsidRPr="00734AC7">
        <w:rPr>
          <w:u w:val="single"/>
        </w:rPr>
        <w:t>after</w:t>
      </w:r>
      <w:r w:rsidRPr="00734AC7">
        <w:t xml:space="preserve"> Christ (vv. 19-23)</w:t>
      </w:r>
    </w:p>
    <w:p w:rsidR="00203682" w:rsidRPr="00734AC7" w:rsidRDefault="00203682" w:rsidP="0023754B">
      <w:pPr>
        <w:numPr>
          <w:ilvl w:val="2"/>
          <w:numId w:val="15"/>
        </w:numPr>
        <w:spacing w:line="360" w:lineRule="auto"/>
      </w:pPr>
      <w:r w:rsidRPr="00734AC7">
        <w:t xml:space="preserve">Story includes the </w:t>
      </w:r>
      <w:r w:rsidRPr="00734AC7">
        <w:rPr>
          <w:u w:val="single"/>
        </w:rPr>
        <w:t>Gospel</w:t>
      </w:r>
      <w:r w:rsidRPr="00734AC7">
        <w:t xml:space="preserve"> (18; 20; 23)</w:t>
      </w:r>
    </w:p>
    <w:p w:rsidR="00203682" w:rsidRPr="00734AC7" w:rsidRDefault="00203682" w:rsidP="0023754B">
      <w:pPr>
        <w:numPr>
          <w:ilvl w:val="2"/>
          <w:numId w:val="15"/>
        </w:numPr>
        <w:spacing w:line="360" w:lineRule="auto"/>
      </w:pPr>
      <w:r w:rsidRPr="00734AC7">
        <w:t xml:space="preserve">Has an </w:t>
      </w:r>
      <w:r w:rsidRPr="00734AC7">
        <w:rPr>
          <w:u w:val="single"/>
        </w:rPr>
        <w:t>invitation</w:t>
      </w:r>
      <w:r w:rsidRPr="00734AC7">
        <w:t xml:space="preserve"> (vv. 24-29)</w:t>
      </w:r>
    </w:p>
    <w:p w:rsidR="00203682" w:rsidRPr="008078D1" w:rsidRDefault="00203682" w:rsidP="00203682">
      <w:pPr>
        <w:spacing w:line="360" w:lineRule="auto"/>
        <w:ind w:left="360"/>
      </w:pPr>
    </w:p>
    <w:p w:rsidR="00203682" w:rsidRPr="008078D1" w:rsidRDefault="00203682" w:rsidP="00734AC7">
      <w:pPr>
        <w:spacing w:line="360" w:lineRule="auto"/>
      </w:pPr>
      <w:r w:rsidRPr="008078D1">
        <w:t>For Next Week</w:t>
      </w:r>
    </w:p>
    <w:p w:rsidR="00734AC7" w:rsidRPr="005C0891" w:rsidRDefault="00734AC7" w:rsidP="00734AC7">
      <w:pPr>
        <w:numPr>
          <w:ilvl w:val="0"/>
          <w:numId w:val="13"/>
        </w:numPr>
        <w:spacing w:line="360" w:lineRule="auto"/>
      </w:pPr>
      <w:r>
        <w:t>Memorize Romans 10:10 and continue to review the other memory verses</w:t>
      </w:r>
    </w:p>
    <w:p w:rsidR="004430B4" w:rsidRPr="0011799E" w:rsidRDefault="00203682" w:rsidP="00734AC7">
      <w:pPr>
        <w:numPr>
          <w:ilvl w:val="0"/>
          <w:numId w:val="13"/>
        </w:numPr>
        <w:spacing w:line="360" w:lineRule="auto"/>
      </w:pPr>
      <w:r w:rsidRPr="005C0891">
        <w:t>Practice giving your testimony using the NET model with transitions and Scriptures</w:t>
      </w:r>
    </w:p>
    <w:sectPr w:rsidR="004430B4" w:rsidRPr="0011799E" w:rsidSect="0008430E">
      <w:headerReference w:type="default" r:id="rId8"/>
      <w:footerReference w:type="default" r:id="rId9"/>
      <w:pgSz w:w="12240" w:h="15840"/>
      <w:pgMar w:top="720" w:right="72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E3A" w:rsidRDefault="00923E3A">
      <w:r>
        <w:separator/>
      </w:r>
    </w:p>
  </w:endnote>
  <w:endnote w:type="continuationSeparator" w:id="0">
    <w:p w:rsidR="00923E3A" w:rsidRDefault="0092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0B4" w:rsidRDefault="00973FAA">
    <w:pPr>
      <w:pStyle w:val="Footer"/>
    </w:pPr>
    <w:r>
      <w:tab/>
      <w:t xml:space="preserve">- </w:t>
    </w:r>
    <w:r>
      <w:fldChar w:fldCharType="begin"/>
    </w:r>
    <w:r>
      <w:instrText xml:space="preserve"> PAGE </w:instrText>
    </w:r>
    <w:r>
      <w:fldChar w:fldCharType="separate"/>
    </w:r>
    <w:r w:rsidR="00111655">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E3A" w:rsidRDefault="00923E3A">
      <w:r>
        <w:separator/>
      </w:r>
    </w:p>
  </w:footnote>
  <w:footnote w:type="continuationSeparator" w:id="0">
    <w:p w:rsidR="00923E3A" w:rsidRDefault="00923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BF" w:rsidRDefault="001536BF" w:rsidP="004430B4">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4430B4" w:rsidRDefault="00203682" w:rsidP="001536BF">
    <w:pPr>
      <w:pStyle w:val="Header"/>
      <w:jc w:val="right"/>
    </w:pPr>
    <w:r>
      <w:t>Week 11</w:t>
    </w:r>
  </w:p>
  <w:p w:rsidR="000448DE" w:rsidRDefault="000448DE" w:rsidP="001536B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0A14456A"/>
    <w:multiLevelType w:val="multilevel"/>
    <w:tmpl w:val="7D66308E"/>
    <w:styleLink w:val="1ai"/>
    <w:lvl w:ilvl="0">
      <w:start w:val="1"/>
      <w:numFmt w:val="upperLetter"/>
      <w:lvlText w:val="%1)"/>
      <w:lvlJc w:val="left"/>
      <w:pPr>
        <w:tabs>
          <w:tab w:val="num" w:pos="720"/>
        </w:tabs>
        <w:ind w:left="1080" w:hanging="720"/>
      </w:pPr>
      <w:rPr>
        <w:rFonts w:hint="default"/>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837274B"/>
    <w:multiLevelType w:val="multilevel"/>
    <w:tmpl w:val="7D66308E"/>
    <w:lvl w:ilvl="0">
      <w:start w:val="1"/>
      <w:numFmt w:val="upperLetter"/>
      <w:lvlText w:val="%1)"/>
      <w:lvlJc w:val="left"/>
      <w:pPr>
        <w:tabs>
          <w:tab w:val="num" w:pos="720"/>
        </w:tabs>
        <w:ind w:left="1080" w:hanging="720"/>
      </w:pPr>
      <w:rPr>
        <w:rFonts w:hint="default"/>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6"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041794B"/>
    <w:multiLevelType w:val="multilevel"/>
    <w:tmpl w:val="7D66308E"/>
    <w:lvl w:ilvl="0">
      <w:start w:val="1"/>
      <w:numFmt w:val="upperLetter"/>
      <w:lvlText w:val="%1)"/>
      <w:lvlJc w:val="left"/>
      <w:pPr>
        <w:tabs>
          <w:tab w:val="num" w:pos="720"/>
        </w:tabs>
        <w:ind w:left="1080" w:hanging="720"/>
      </w:pPr>
      <w:rPr>
        <w:rFonts w:hint="default"/>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880" w:hanging="108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 w15:restartNumberingAfterBreak="0">
    <w:nsid w:val="436650C4"/>
    <w:multiLevelType w:val="multilevel"/>
    <w:tmpl w:val="7D66308E"/>
    <w:numStyleLink w:val="1ai"/>
  </w:abstractNum>
  <w:abstractNum w:abstractNumId="10"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516B30BB"/>
    <w:multiLevelType w:val="multilevel"/>
    <w:tmpl w:val="7D66308E"/>
    <w:numStyleLink w:val="1ai"/>
  </w:abstractNum>
  <w:abstractNum w:abstractNumId="12" w15:restartNumberingAfterBreak="0">
    <w:nsid w:val="66CE32FD"/>
    <w:multiLevelType w:val="hybridMultilevel"/>
    <w:tmpl w:val="879AB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EF1427"/>
    <w:multiLevelType w:val="hybridMultilevel"/>
    <w:tmpl w:val="8188C2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7400F"/>
    <w:multiLevelType w:val="hybridMultilevel"/>
    <w:tmpl w:val="DDC2124A"/>
    <w:lvl w:ilvl="0" w:tplc="692C0EEA">
      <w:start w:val="1"/>
      <w:numFmt w:val="upperRoman"/>
      <w:lvlText w:val="%1."/>
      <w:lvlJc w:val="left"/>
      <w:pPr>
        <w:tabs>
          <w:tab w:val="num" w:pos="1080"/>
        </w:tabs>
        <w:ind w:left="1080" w:hanging="720"/>
      </w:pPr>
      <w:rPr>
        <w:rFonts w:hint="default"/>
      </w:rPr>
    </w:lvl>
    <w:lvl w:ilvl="1" w:tplc="0019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0"/>
  </w:num>
  <w:num w:numId="4">
    <w:abstractNumId w:val="14"/>
  </w:num>
  <w:num w:numId="5">
    <w:abstractNumId w:val="13"/>
  </w:num>
  <w:num w:numId="6">
    <w:abstractNumId w:val="4"/>
  </w:num>
  <w:num w:numId="7">
    <w:abstractNumId w:val="5"/>
  </w:num>
  <w:num w:numId="8">
    <w:abstractNumId w:val="2"/>
  </w:num>
  <w:num w:numId="9">
    <w:abstractNumId w:val="0"/>
  </w:num>
  <w:num w:numId="10">
    <w:abstractNumId w:val="1"/>
  </w:num>
  <w:num w:numId="11">
    <w:abstractNumId w:val="11"/>
  </w:num>
  <w:num w:numId="12">
    <w:abstractNumId w:val="9"/>
  </w:num>
  <w:num w:numId="13">
    <w:abstractNumId w:val="1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051EB"/>
    <w:rsid w:val="000448DE"/>
    <w:rsid w:val="00053010"/>
    <w:rsid w:val="0008430E"/>
    <w:rsid w:val="000B2820"/>
    <w:rsid w:val="000B6E93"/>
    <w:rsid w:val="00111655"/>
    <w:rsid w:val="001154F4"/>
    <w:rsid w:val="00132E18"/>
    <w:rsid w:val="001536BF"/>
    <w:rsid w:val="001B69AD"/>
    <w:rsid w:val="00203682"/>
    <w:rsid w:val="0023754B"/>
    <w:rsid w:val="00283E0A"/>
    <w:rsid w:val="002D3E8F"/>
    <w:rsid w:val="002E3D12"/>
    <w:rsid w:val="002F00D4"/>
    <w:rsid w:val="00332772"/>
    <w:rsid w:val="00377E8D"/>
    <w:rsid w:val="003D0111"/>
    <w:rsid w:val="00400F4C"/>
    <w:rsid w:val="0044102C"/>
    <w:rsid w:val="00455371"/>
    <w:rsid w:val="004B316B"/>
    <w:rsid w:val="00506D46"/>
    <w:rsid w:val="005412C3"/>
    <w:rsid w:val="00574ADD"/>
    <w:rsid w:val="00576AF5"/>
    <w:rsid w:val="005D0631"/>
    <w:rsid w:val="005E7AE9"/>
    <w:rsid w:val="005F3724"/>
    <w:rsid w:val="00607908"/>
    <w:rsid w:val="006178F5"/>
    <w:rsid w:val="00625214"/>
    <w:rsid w:val="00637767"/>
    <w:rsid w:val="00690ED2"/>
    <w:rsid w:val="00734AC7"/>
    <w:rsid w:val="00740366"/>
    <w:rsid w:val="00804E93"/>
    <w:rsid w:val="00812619"/>
    <w:rsid w:val="00873E7C"/>
    <w:rsid w:val="008A4F5B"/>
    <w:rsid w:val="008E2E6F"/>
    <w:rsid w:val="008F6BAE"/>
    <w:rsid w:val="00923E3A"/>
    <w:rsid w:val="00973FAA"/>
    <w:rsid w:val="00A408A1"/>
    <w:rsid w:val="00A71365"/>
    <w:rsid w:val="00AA5D94"/>
    <w:rsid w:val="00BC7F01"/>
    <w:rsid w:val="00BD52AF"/>
    <w:rsid w:val="00DF7BE5"/>
    <w:rsid w:val="00E37172"/>
    <w:rsid w:val="00E94659"/>
    <w:rsid w:val="00EC2B01"/>
    <w:rsid w:val="00F2761F"/>
    <w:rsid w:val="00F3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AC07CD"/>
  <w15:chartTrackingRefBased/>
  <w15:docId w15:val="{394BD852-8E9D-4D94-8575-838B6FE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C7"/>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spacing w:before="120" w:after="120"/>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734AC7"/>
    <w:pPr>
      <w:spacing w:after="120"/>
    </w:pPr>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numbering" w:styleId="1ai">
    <w:name w:val="Outline List 1"/>
    <w:basedOn w:val="NoList"/>
    <w:rsid w:val="00203682"/>
    <w:pPr>
      <w:numPr>
        <w:numId w:val="10"/>
      </w:numPr>
    </w:pPr>
  </w:style>
  <w:style w:type="paragraph" w:styleId="ListParagraph">
    <w:name w:val="List Paragraph"/>
    <w:basedOn w:val="Normal"/>
    <w:uiPriority w:val="34"/>
    <w:qFormat/>
    <w:rsid w:val="00283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178665067">
      <w:bodyDiv w:val="1"/>
      <w:marLeft w:val="0"/>
      <w:marRight w:val="0"/>
      <w:marTop w:val="0"/>
      <w:marBottom w:val="0"/>
      <w:divBdr>
        <w:top w:val="none" w:sz="0" w:space="0" w:color="auto"/>
        <w:left w:val="none" w:sz="0" w:space="0" w:color="auto"/>
        <w:bottom w:val="none" w:sz="0" w:space="0" w:color="auto"/>
        <w:right w:val="none" w:sz="0" w:space="0" w:color="auto"/>
      </w:divBdr>
    </w:div>
    <w:div w:id="418674643">
      <w:bodyDiv w:val="1"/>
      <w:marLeft w:val="0"/>
      <w:marRight w:val="0"/>
      <w:marTop w:val="0"/>
      <w:marBottom w:val="0"/>
      <w:divBdr>
        <w:top w:val="none" w:sz="0" w:space="0" w:color="auto"/>
        <w:left w:val="none" w:sz="0" w:space="0" w:color="auto"/>
        <w:bottom w:val="none" w:sz="0" w:space="0" w:color="auto"/>
        <w:right w:val="none" w:sz="0" w:space="0" w:color="auto"/>
      </w:divBdr>
    </w:div>
    <w:div w:id="702442094">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996492804">
      <w:bodyDiv w:val="1"/>
      <w:marLeft w:val="0"/>
      <w:marRight w:val="0"/>
      <w:marTop w:val="0"/>
      <w:marBottom w:val="0"/>
      <w:divBdr>
        <w:top w:val="none" w:sz="0" w:space="0" w:color="auto"/>
        <w:left w:val="none" w:sz="0" w:space="0" w:color="auto"/>
        <w:bottom w:val="none" w:sz="0" w:space="0" w:color="auto"/>
        <w:right w:val="none" w:sz="0" w:space="0" w:color="auto"/>
      </w:divBdr>
    </w:div>
    <w:div w:id="1298880675">
      <w:bodyDiv w:val="1"/>
      <w:marLeft w:val="0"/>
      <w:marRight w:val="0"/>
      <w:marTop w:val="0"/>
      <w:marBottom w:val="0"/>
      <w:divBdr>
        <w:top w:val="none" w:sz="0" w:space="0" w:color="auto"/>
        <w:left w:val="none" w:sz="0" w:space="0" w:color="auto"/>
        <w:bottom w:val="none" w:sz="0" w:space="0" w:color="auto"/>
        <w:right w:val="none" w:sz="0" w:space="0" w:color="auto"/>
      </w:divBdr>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799911006">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blegateway.com/passage/?search=acts%2026&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cp:lastModifiedBy>Gary Hollinger</cp:lastModifiedBy>
  <cp:revision>3</cp:revision>
  <cp:lastPrinted>2017-09-14T19:31:00Z</cp:lastPrinted>
  <dcterms:created xsi:type="dcterms:W3CDTF">2024-11-26T20:05:00Z</dcterms:created>
  <dcterms:modified xsi:type="dcterms:W3CDTF">2024-11-26T20:06:00Z</dcterms:modified>
</cp:coreProperties>
</file>