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7F99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Organization name:</w:t>
      </w:r>
    </w:p>
    <w:p w14:paraId="735E2D7A" w14:textId="77777777" w:rsidR="00465FC7" w:rsidRDefault="00465FC7" w:rsidP="00465FC7">
      <w:pPr>
        <w:rPr>
          <w:rFonts w:ascii="Arial" w:eastAsia="Times New Roman" w:hAnsi="Arial" w:cs="Arial"/>
        </w:rPr>
      </w:pPr>
      <w:r>
        <w:rPr>
          <w:rFonts w:ascii="Arial" w:eastAsia="Times New Roman" w:hAnsi="Arial" w:cs="Arial"/>
        </w:rPr>
        <w:t xml:space="preserve">Montana Institute </w:t>
      </w:r>
      <w:proofErr w:type="gramStart"/>
      <w:r>
        <w:rPr>
          <w:rFonts w:ascii="Arial" w:eastAsia="Times New Roman" w:hAnsi="Arial" w:cs="Arial"/>
        </w:rPr>
        <w:t>Of</w:t>
      </w:r>
      <w:proofErr w:type="gramEnd"/>
      <w:r>
        <w:rPr>
          <w:rFonts w:ascii="Arial" w:eastAsia="Times New Roman" w:hAnsi="Arial" w:cs="Arial"/>
        </w:rPr>
        <w:t xml:space="preserve"> Sport</w:t>
      </w:r>
    </w:p>
    <w:tbl>
      <w:tblPr>
        <w:tblW w:w="5000" w:type="pct"/>
        <w:tblCellMar>
          <w:left w:w="0" w:type="dxa"/>
          <w:right w:w="0" w:type="dxa"/>
        </w:tblCellMar>
        <w:tblLook w:val="04A0" w:firstRow="1" w:lastRow="0" w:firstColumn="1" w:lastColumn="0" w:noHBand="0" w:noVBand="1"/>
      </w:tblPr>
      <w:tblGrid>
        <w:gridCol w:w="9360"/>
      </w:tblGrid>
      <w:tr w:rsidR="00465FC7" w14:paraId="4933052F" w14:textId="77777777" w:rsidTr="00465FC7">
        <w:trPr>
          <w:trHeight w:val="300"/>
        </w:trPr>
        <w:tc>
          <w:tcPr>
            <w:tcW w:w="0" w:type="auto"/>
            <w:vAlign w:val="center"/>
            <w:hideMark/>
          </w:tcPr>
          <w:p w14:paraId="7F03A08C" w14:textId="77777777" w:rsidR="00465FC7" w:rsidRDefault="00465FC7">
            <w:pPr>
              <w:spacing w:line="0" w:lineRule="auto"/>
            </w:pPr>
            <w:r>
              <w:rPr>
                <w:rFonts w:ascii="Arial" w:eastAsia="Times New Roman" w:hAnsi="Arial" w:cs="Arial"/>
                <w:sz w:val="2"/>
                <w:szCs w:val="2"/>
              </w:rPr>
              <w:t> </w:t>
            </w:r>
          </w:p>
        </w:tc>
      </w:tr>
    </w:tbl>
    <w:p w14:paraId="455AAC5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Street address:</w:t>
      </w:r>
    </w:p>
    <w:p w14:paraId="4291B43C" w14:textId="77777777" w:rsidR="00465FC7" w:rsidRDefault="00465FC7" w:rsidP="00465FC7">
      <w:pPr>
        <w:rPr>
          <w:rFonts w:ascii="Arial" w:eastAsia="Times New Roman" w:hAnsi="Arial" w:cs="Arial"/>
        </w:rPr>
      </w:pPr>
      <w:r>
        <w:rPr>
          <w:rFonts w:ascii="Arial" w:eastAsia="Times New Roman" w:hAnsi="Arial" w:cs="Arial"/>
        </w:rPr>
        <w:t>124 King Meadows Lane</w:t>
      </w:r>
    </w:p>
    <w:tbl>
      <w:tblPr>
        <w:tblW w:w="5000" w:type="pct"/>
        <w:tblCellMar>
          <w:left w:w="0" w:type="dxa"/>
          <w:right w:w="0" w:type="dxa"/>
        </w:tblCellMar>
        <w:tblLook w:val="04A0" w:firstRow="1" w:lastRow="0" w:firstColumn="1" w:lastColumn="0" w:noHBand="0" w:noVBand="1"/>
      </w:tblPr>
      <w:tblGrid>
        <w:gridCol w:w="9360"/>
      </w:tblGrid>
      <w:tr w:rsidR="00465FC7" w14:paraId="50C77F37" w14:textId="77777777" w:rsidTr="00465FC7">
        <w:trPr>
          <w:trHeight w:val="300"/>
        </w:trPr>
        <w:tc>
          <w:tcPr>
            <w:tcW w:w="0" w:type="auto"/>
            <w:vAlign w:val="center"/>
            <w:hideMark/>
          </w:tcPr>
          <w:p w14:paraId="6ABC3198" w14:textId="77777777" w:rsidR="00465FC7" w:rsidRDefault="00465FC7">
            <w:pPr>
              <w:spacing w:line="0" w:lineRule="auto"/>
            </w:pPr>
            <w:r>
              <w:rPr>
                <w:rFonts w:ascii="Arial" w:eastAsia="Times New Roman" w:hAnsi="Arial" w:cs="Arial"/>
                <w:sz w:val="2"/>
                <w:szCs w:val="2"/>
              </w:rPr>
              <w:t> </w:t>
            </w:r>
          </w:p>
        </w:tc>
      </w:tr>
    </w:tbl>
    <w:p w14:paraId="10684982"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City:</w:t>
      </w:r>
    </w:p>
    <w:p w14:paraId="0BD8C29E" w14:textId="77777777" w:rsidR="00465FC7" w:rsidRDefault="00465FC7" w:rsidP="00465FC7">
      <w:pPr>
        <w:rPr>
          <w:rFonts w:ascii="Arial" w:eastAsia="Times New Roman" w:hAnsi="Arial" w:cs="Arial"/>
        </w:rPr>
      </w:pPr>
      <w:r>
        <w:rPr>
          <w:rFonts w:ascii="Arial" w:eastAsia="Times New Roman" w:hAnsi="Arial" w:cs="Arial"/>
        </w:rPr>
        <w:t>Bozeman</w:t>
      </w:r>
    </w:p>
    <w:tbl>
      <w:tblPr>
        <w:tblW w:w="5000" w:type="pct"/>
        <w:tblCellMar>
          <w:left w:w="0" w:type="dxa"/>
          <w:right w:w="0" w:type="dxa"/>
        </w:tblCellMar>
        <w:tblLook w:val="04A0" w:firstRow="1" w:lastRow="0" w:firstColumn="1" w:lastColumn="0" w:noHBand="0" w:noVBand="1"/>
      </w:tblPr>
      <w:tblGrid>
        <w:gridCol w:w="9360"/>
      </w:tblGrid>
      <w:tr w:rsidR="00465FC7" w14:paraId="6FADD971" w14:textId="77777777" w:rsidTr="00465FC7">
        <w:trPr>
          <w:trHeight w:val="300"/>
        </w:trPr>
        <w:tc>
          <w:tcPr>
            <w:tcW w:w="0" w:type="auto"/>
            <w:vAlign w:val="center"/>
            <w:hideMark/>
          </w:tcPr>
          <w:p w14:paraId="15AED854" w14:textId="77777777" w:rsidR="00465FC7" w:rsidRDefault="00465FC7">
            <w:pPr>
              <w:spacing w:line="0" w:lineRule="auto"/>
            </w:pPr>
            <w:r>
              <w:rPr>
                <w:rFonts w:ascii="Arial" w:eastAsia="Times New Roman" w:hAnsi="Arial" w:cs="Arial"/>
                <w:sz w:val="2"/>
                <w:szCs w:val="2"/>
              </w:rPr>
              <w:t> </w:t>
            </w:r>
          </w:p>
        </w:tc>
      </w:tr>
    </w:tbl>
    <w:p w14:paraId="7B7BB677"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State/Province:</w:t>
      </w:r>
    </w:p>
    <w:p w14:paraId="5413DB28" w14:textId="77777777" w:rsidR="00465FC7" w:rsidRDefault="00465FC7" w:rsidP="00465FC7">
      <w:pPr>
        <w:rPr>
          <w:rFonts w:ascii="Arial" w:eastAsia="Times New Roman" w:hAnsi="Arial" w:cs="Arial"/>
        </w:rPr>
      </w:pPr>
      <w:r>
        <w:rPr>
          <w:rFonts w:ascii="Arial" w:eastAsia="Times New Roman" w:hAnsi="Arial" w:cs="Arial"/>
        </w:rPr>
        <w:t>MT</w:t>
      </w:r>
    </w:p>
    <w:tbl>
      <w:tblPr>
        <w:tblW w:w="5000" w:type="pct"/>
        <w:tblCellMar>
          <w:left w:w="0" w:type="dxa"/>
          <w:right w:w="0" w:type="dxa"/>
        </w:tblCellMar>
        <w:tblLook w:val="04A0" w:firstRow="1" w:lastRow="0" w:firstColumn="1" w:lastColumn="0" w:noHBand="0" w:noVBand="1"/>
      </w:tblPr>
      <w:tblGrid>
        <w:gridCol w:w="9360"/>
      </w:tblGrid>
      <w:tr w:rsidR="00465FC7" w14:paraId="4DED7D52" w14:textId="77777777" w:rsidTr="00465FC7">
        <w:trPr>
          <w:trHeight w:val="300"/>
        </w:trPr>
        <w:tc>
          <w:tcPr>
            <w:tcW w:w="0" w:type="auto"/>
            <w:vAlign w:val="center"/>
            <w:hideMark/>
          </w:tcPr>
          <w:p w14:paraId="18CB64FA" w14:textId="77777777" w:rsidR="00465FC7" w:rsidRDefault="00465FC7">
            <w:pPr>
              <w:spacing w:line="0" w:lineRule="auto"/>
            </w:pPr>
            <w:r>
              <w:rPr>
                <w:rFonts w:ascii="Arial" w:eastAsia="Times New Roman" w:hAnsi="Arial" w:cs="Arial"/>
                <w:sz w:val="2"/>
                <w:szCs w:val="2"/>
              </w:rPr>
              <w:t> </w:t>
            </w:r>
          </w:p>
        </w:tc>
      </w:tr>
    </w:tbl>
    <w:p w14:paraId="2AED9CF7"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First name:</w:t>
      </w:r>
    </w:p>
    <w:p w14:paraId="78AB71F7" w14:textId="77777777" w:rsidR="00465FC7" w:rsidRDefault="00465FC7" w:rsidP="00465FC7">
      <w:pPr>
        <w:rPr>
          <w:rFonts w:ascii="Arial" w:eastAsia="Times New Roman" w:hAnsi="Arial" w:cs="Arial"/>
        </w:rPr>
      </w:pPr>
      <w:r>
        <w:rPr>
          <w:rFonts w:ascii="Arial" w:eastAsia="Times New Roman" w:hAnsi="Arial" w:cs="Arial"/>
        </w:rPr>
        <w:t>JD</w:t>
      </w:r>
    </w:p>
    <w:tbl>
      <w:tblPr>
        <w:tblW w:w="5000" w:type="pct"/>
        <w:tblCellMar>
          <w:left w:w="0" w:type="dxa"/>
          <w:right w:w="0" w:type="dxa"/>
        </w:tblCellMar>
        <w:tblLook w:val="04A0" w:firstRow="1" w:lastRow="0" w:firstColumn="1" w:lastColumn="0" w:noHBand="0" w:noVBand="1"/>
      </w:tblPr>
      <w:tblGrid>
        <w:gridCol w:w="9360"/>
      </w:tblGrid>
      <w:tr w:rsidR="00465FC7" w14:paraId="065E0F07" w14:textId="77777777" w:rsidTr="00465FC7">
        <w:trPr>
          <w:trHeight w:val="300"/>
        </w:trPr>
        <w:tc>
          <w:tcPr>
            <w:tcW w:w="0" w:type="auto"/>
            <w:vAlign w:val="center"/>
            <w:hideMark/>
          </w:tcPr>
          <w:p w14:paraId="64400072" w14:textId="77777777" w:rsidR="00465FC7" w:rsidRDefault="00465FC7">
            <w:pPr>
              <w:spacing w:line="0" w:lineRule="auto"/>
            </w:pPr>
            <w:r>
              <w:rPr>
                <w:rFonts w:ascii="Arial" w:eastAsia="Times New Roman" w:hAnsi="Arial" w:cs="Arial"/>
                <w:sz w:val="2"/>
                <w:szCs w:val="2"/>
              </w:rPr>
              <w:t> </w:t>
            </w:r>
          </w:p>
        </w:tc>
      </w:tr>
    </w:tbl>
    <w:p w14:paraId="61732B7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Last name:</w:t>
      </w:r>
    </w:p>
    <w:p w14:paraId="1A56C58E" w14:textId="77777777" w:rsidR="00465FC7" w:rsidRDefault="00465FC7" w:rsidP="00465FC7">
      <w:pPr>
        <w:rPr>
          <w:rFonts w:ascii="Arial" w:eastAsia="Times New Roman" w:hAnsi="Arial" w:cs="Arial"/>
        </w:rPr>
      </w:pPr>
      <w:r>
        <w:rPr>
          <w:rFonts w:ascii="Arial" w:eastAsia="Times New Roman" w:hAnsi="Arial" w:cs="Arial"/>
        </w:rPr>
        <w:t>Stephenson</w:t>
      </w:r>
    </w:p>
    <w:tbl>
      <w:tblPr>
        <w:tblW w:w="5000" w:type="pct"/>
        <w:tblCellMar>
          <w:left w:w="0" w:type="dxa"/>
          <w:right w:w="0" w:type="dxa"/>
        </w:tblCellMar>
        <w:tblLook w:val="04A0" w:firstRow="1" w:lastRow="0" w:firstColumn="1" w:lastColumn="0" w:noHBand="0" w:noVBand="1"/>
      </w:tblPr>
      <w:tblGrid>
        <w:gridCol w:w="9360"/>
      </w:tblGrid>
      <w:tr w:rsidR="00465FC7" w14:paraId="394C7E38" w14:textId="77777777" w:rsidTr="00465FC7">
        <w:trPr>
          <w:trHeight w:val="300"/>
        </w:trPr>
        <w:tc>
          <w:tcPr>
            <w:tcW w:w="0" w:type="auto"/>
            <w:vAlign w:val="center"/>
            <w:hideMark/>
          </w:tcPr>
          <w:p w14:paraId="0DE585D9" w14:textId="77777777" w:rsidR="00465FC7" w:rsidRDefault="00465FC7">
            <w:pPr>
              <w:spacing w:line="0" w:lineRule="auto"/>
            </w:pPr>
            <w:r>
              <w:rPr>
                <w:rFonts w:ascii="Arial" w:eastAsia="Times New Roman" w:hAnsi="Arial" w:cs="Arial"/>
                <w:sz w:val="2"/>
                <w:szCs w:val="2"/>
              </w:rPr>
              <w:t> </w:t>
            </w:r>
          </w:p>
        </w:tc>
      </w:tr>
    </w:tbl>
    <w:p w14:paraId="4693008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Position/Role in Event:</w:t>
      </w:r>
    </w:p>
    <w:p w14:paraId="10877716" w14:textId="77777777" w:rsidR="00465FC7" w:rsidRDefault="00465FC7" w:rsidP="00465FC7">
      <w:pPr>
        <w:rPr>
          <w:rFonts w:ascii="Arial" w:eastAsia="Times New Roman" w:hAnsi="Arial" w:cs="Arial"/>
        </w:rPr>
      </w:pPr>
      <w:r>
        <w:rPr>
          <w:rFonts w:ascii="Arial" w:eastAsia="Times New Roman" w:hAnsi="Arial" w:cs="Arial"/>
        </w:rPr>
        <w:t>Tournament Organizer</w:t>
      </w:r>
    </w:p>
    <w:tbl>
      <w:tblPr>
        <w:tblW w:w="5000" w:type="pct"/>
        <w:tblCellMar>
          <w:left w:w="0" w:type="dxa"/>
          <w:right w:w="0" w:type="dxa"/>
        </w:tblCellMar>
        <w:tblLook w:val="04A0" w:firstRow="1" w:lastRow="0" w:firstColumn="1" w:lastColumn="0" w:noHBand="0" w:noVBand="1"/>
      </w:tblPr>
      <w:tblGrid>
        <w:gridCol w:w="9360"/>
      </w:tblGrid>
      <w:tr w:rsidR="00465FC7" w14:paraId="1772AE96" w14:textId="77777777" w:rsidTr="00465FC7">
        <w:trPr>
          <w:trHeight w:val="300"/>
        </w:trPr>
        <w:tc>
          <w:tcPr>
            <w:tcW w:w="0" w:type="auto"/>
            <w:vAlign w:val="center"/>
            <w:hideMark/>
          </w:tcPr>
          <w:p w14:paraId="37F04422" w14:textId="77777777" w:rsidR="00465FC7" w:rsidRDefault="00465FC7">
            <w:pPr>
              <w:spacing w:line="0" w:lineRule="auto"/>
            </w:pPr>
            <w:r>
              <w:rPr>
                <w:rFonts w:ascii="Arial" w:eastAsia="Times New Roman" w:hAnsi="Arial" w:cs="Arial"/>
                <w:sz w:val="2"/>
                <w:szCs w:val="2"/>
              </w:rPr>
              <w:t> </w:t>
            </w:r>
          </w:p>
        </w:tc>
      </w:tr>
    </w:tbl>
    <w:p w14:paraId="25A068FD"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Email:</w:t>
      </w:r>
    </w:p>
    <w:p w14:paraId="15E88A1B" w14:textId="77777777" w:rsidR="00465FC7" w:rsidRDefault="00465FC7" w:rsidP="00465FC7">
      <w:pPr>
        <w:rPr>
          <w:rFonts w:ascii="Arial" w:eastAsia="Times New Roman" w:hAnsi="Arial" w:cs="Arial"/>
        </w:rPr>
      </w:pPr>
      <w:hyperlink r:id="rId5" w:history="1">
        <w:r>
          <w:rPr>
            <w:rStyle w:val="Hyperlink"/>
            <w:rFonts w:ascii="Arial" w:eastAsia="Times New Roman" w:hAnsi="Arial" w:cs="Arial"/>
          </w:rPr>
          <w:t>jstephenson@montanainstituteofsport.org</w:t>
        </w:r>
      </w:hyperlink>
    </w:p>
    <w:tbl>
      <w:tblPr>
        <w:tblW w:w="5000" w:type="pct"/>
        <w:tblCellMar>
          <w:left w:w="0" w:type="dxa"/>
          <w:right w:w="0" w:type="dxa"/>
        </w:tblCellMar>
        <w:tblLook w:val="04A0" w:firstRow="1" w:lastRow="0" w:firstColumn="1" w:lastColumn="0" w:noHBand="0" w:noVBand="1"/>
      </w:tblPr>
      <w:tblGrid>
        <w:gridCol w:w="9360"/>
      </w:tblGrid>
      <w:tr w:rsidR="00465FC7" w14:paraId="42C9ED08" w14:textId="77777777" w:rsidTr="00465FC7">
        <w:trPr>
          <w:trHeight w:val="300"/>
        </w:trPr>
        <w:tc>
          <w:tcPr>
            <w:tcW w:w="0" w:type="auto"/>
            <w:vAlign w:val="center"/>
            <w:hideMark/>
          </w:tcPr>
          <w:p w14:paraId="1506D945" w14:textId="77777777" w:rsidR="00465FC7" w:rsidRDefault="00465FC7">
            <w:pPr>
              <w:spacing w:line="0" w:lineRule="auto"/>
            </w:pPr>
            <w:r>
              <w:rPr>
                <w:rFonts w:ascii="Arial" w:eastAsia="Times New Roman" w:hAnsi="Arial" w:cs="Arial"/>
                <w:sz w:val="2"/>
                <w:szCs w:val="2"/>
              </w:rPr>
              <w:t> </w:t>
            </w:r>
          </w:p>
        </w:tc>
      </w:tr>
    </w:tbl>
    <w:p w14:paraId="579711E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Phone number:</w:t>
      </w:r>
    </w:p>
    <w:p w14:paraId="59962454" w14:textId="77777777" w:rsidR="00465FC7" w:rsidRDefault="00465FC7" w:rsidP="00465FC7">
      <w:pPr>
        <w:rPr>
          <w:rFonts w:ascii="Arial" w:eastAsia="Times New Roman" w:hAnsi="Arial" w:cs="Arial"/>
        </w:rPr>
      </w:pPr>
      <w:r>
        <w:rPr>
          <w:rFonts w:ascii="Arial" w:eastAsia="Times New Roman" w:hAnsi="Arial" w:cs="Arial"/>
        </w:rPr>
        <w:t>3149547194</w:t>
      </w:r>
    </w:p>
    <w:tbl>
      <w:tblPr>
        <w:tblW w:w="5000" w:type="pct"/>
        <w:tblCellMar>
          <w:left w:w="0" w:type="dxa"/>
          <w:right w:w="0" w:type="dxa"/>
        </w:tblCellMar>
        <w:tblLook w:val="04A0" w:firstRow="1" w:lastRow="0" w:firstColumn="1" w:lastColumn="0" w:noHBand="0" w:noVBand="1"/>
      </w:tblPr>
      <w:tblGrid>
        <w:gridCol w:w="9360"/>
      </w:tblGrid>
      <w:tr w:rsidR="00465FC7" w14:paraId="480C2A99" w14:textId="77777777" w:rsidTr="00465FC7">
        <w:trPr>
          <w:trHeight w:val="300"/>
        </w:trPr>
        <w:tc>
          <w:tcPr>
            <w:tcW w:w="0" w:type="auto"/>
            <w:vAlign w:val="center"/>
            <w:hideMark/>
          </w:tcPr>
          <w:p w14:paraId="6FFC95CF" w14:textId="77777777" w:rsidR="00465FC7" w:rsidRDefault="00465FC7">
            <w:pPr>
              <w:spacing w:line="0" w:lineRule="auto"/>
            </w:pPr>
            <w:r>
              <w:rPr>
                <w:rFonts w:ascii="Arial" w:eastAsia="Times New Roman" w:hAnsi="Arial" w:cs="Arial"/>
                <w:sz w:val="2"/>
                <w:szCs w:val="2"/>
              </w:rPr>
              <w:t> </w:t>
            </w:r>
          </w:p>
        </w:tc>
      </w:tr>
    </w:tbl>
    <w:p w14:paraId="15CB07ED"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Which TBID are you applying </w:t>
      </w:r>
      <w:proofErr w:type="gramStart"/>
      <w:r>
        <w:rPr>
          <w:rStyle w:val="Strong"/>
          <w:rFonts w:ascii="Arial" w:hAnsi="Arial" w:cs="Arial"/>
        </w:rPr>
        <w:t>to?:</w:t>
      </w:r>
      <w:proofErr w:type="gramEnd"/>
    </w:p>
    <w:p w14:paraId="28FBC87F" w14:textId="77777777" w:rsidR="00465FC7" w:rsidRDefault="00465FC7" w:rsidP="00465FC7">
      <w:pPr>
        <w:rPr>
          <w:rFonts w:ascii="Arial" w:eastAsia="Times New Roman" w:hAnsi="Arial" w:cs="Arial"/>
        </w:rPr>
      </w:pPr>
      <w:r>
        <w:rPr>
          <w:rFonts w:ascii="Arial" w:eastAsia="Times New Roman" w:hAnsi="Arial" w:cs="Arial"/>
        </w:rPr>
        <w:t>Bozeman TBID</w:t>
      </w:r>
    </w:p>
    <w:tbl>
      <w:tblPr>
        <w:tblW w:w="5000" w:type="pct"/>
        <w:tblCellMar>
          <w:left w:w="0" w:type="dxa"/>
          <w:right w:w="0" w:type="dxa"/>
        </w:tblCellMar>
        <w:tblLook w:val="04A0" w:firstRow="1" w:lastRow="0" w:firstColumn="1" w:lastColumn="0" w:noHBand="0" w:noVBand="1"/>
      </w:tblPr>
      <w:tblGrid>
        <w:gridCol w:w="9360"/>
      </w:tblGrid>
      <w:tr w:rsidR="00465FC7" w14:paraId="748E86A7" w14:textId="77777777" w:rsidTr="00465FC7">
        <w:trPr>
          <w:trHeight w:val="300"/>
        </w:trPr>
        <w:tc>
          <w:tcPr>
            <w:tcW w:w="0" w:type="auto"/>
            <w:vAlign w:val="center"/>
            <w:hideMark/>
          </w:tcPr>
          <w:p w14:paraId="5E4768DB" w14:textId="77777777" w:rsidR="00465FC7" w:rsidRDefault="00465FC7">
            <w:pPr>
              <w:spacing w:line="0" w:lineRule="auto"/>
            </w:pPr>
            <w:r>
              <w:rPr>
                <w:rFonts w:ascii="Arial" w:eastAsia="Times New Roman" w:hAnsi="Arial" w:cs="Arial"/>
                <w:sz w:val="2"/>
                <w:szCs w:val="2"/>
              </w:rPr>
              <w:t> </w:t>
            </w:r>
          </w:p>
        </w:tc>
      </w:tr>
    </w:tbl>
    <w:p w14:paraId="1AD0A07E"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Event Title:</w:t>
      </w:r>
    </w:p>
    <w:p w14:paraId="50A9C3EF" w14:textId="77777777" w:rsidR="00465FC7" w:rsidRDefault="00465FC7" w:rsidP="00465FC7">
      <w:pPr>
        <w:rPr>
          <w:rFonts w:ascii="Arial" w:eastAsia="Times New Roman" w:hAnsi="Arial" w:cs="Arial"/>
        </w:rPr>
      </w:pPr>
      <w:r>
        <w:rPr>
          <w:rFonts w:ascii="Arial" w:eastAsia="Times New Roman" w:hAnsi="Arial" w:cs="Arial"/>
        </w:rPr>
        <w:t>Montana Invitational Tournament</w:t>
      </w:r>
    </w:p>
    <w:tbl>
      <w:tblPr>
        <w:tblW w:w="5000" w:type="pct"/>
        <w:tblCellMar>
          <w:left w:w="0" w:type="dxa"/>
          <w:right w:w="0" w:type="dxa"/>
        </w:tblCellMar>
        <w:tblLook w:val="04A0" w:firstRow="1" w:lastRow="0" w:firstColumn="1" w:lastColumn="0" w:noHBand="0" w:noVBand="1"/>
      </w:tblPr>
      <w:tblGrid>
        <w:gridCol w:w="9360"/>
      </w:tblGrid>
      <w:tr w:rsidR="00465FC7" w14:paraId="5E8D2EB1" w14:textId="77777777" w:rsidTr="00465FC7">
        <w:trPr>
          <w:trHeight w:val="300"/>
        </w:trPr>
        <w:tc>
          <w:tcPr>
            <w:tcW w:w="0" w:type="auto"/>
            <w:vAlign w:val="center"/>
            <w:hideMark/>
          </w:tcPr>
          <w:p w14:paraId="1BCE9094" w14:textId="77777777" w:rsidR="00465FC7" w:rsidRDefault="00465FC7">
            <w:pPr>
              <w:spacing w:line="0" w:lineRule="auto"/>
            </w:pPr>
            <w:r>
              <w:rPr>
                <w:rFonts w:ascii="Arial" w:eastAsia="Times New Roman" w:hAnsi="Arial" w:cs="Arial"/>
                <w:sz w:val="2"/>
                <w:szCs w:val="2"/>
              </w:rPr>
              <w:t> </w:t>
            </w:r>
          </w:p>
        </w:tc>
      </w:tr>
    </w:tbl>
    <w:p w14:paraId="69452D97"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Proposed Date of Event:</w:t>
      </w:r>
    </w:p>
    <w:p w14:paraId="1DF2EC46" w14:textId="77777777" w:rsidR="00465FC7" w:rsidRDefault="00465FC7" w:rsidP="00465FC7">
      <w:pPr>
        <w:rPr>
          <w:rFonts w:ascii="Arial" w:eastAsia="Times New Roman" w:hAnsi="Arial" w:cs="Arial"/>
        </w:rPr>
      </w:pPr>
      <w:r>
        <w:rPr>
          <w:rFonts w:ascii="Arial" w:eastAsia="Times New Roman" w:hAnsi="Arial" w:cs="Arial"/>
        </w:rPr>
        <w:t xml:space="preserve">April 24, 2026 </w:t>
      </w:r>
    </w:p>
    <w:tbl>
      <w:tblPr>
        <w:tblW w:w="5000" w:type="pct"/>
        <w:tblCellMar>
          <w:left w:w="0" w:type="dxa"/>
          <w:right w:w="0" w:type="dxa"/>
        </w:tblCellMar>
        <w:tblLook w:val="04A0" w:firstRow="1" w:lastRow="0" w:firstColumn="1" w:lastColumn="0" w:noHBand="0" w:noVBand="1"/>
      </w:tblPr>
      <w:tblGrid>
        <w:gridCol w:w="9360"/>
      </w:tblGrid>
      <w:tr w:rsidR="00465FC7" w14:paraId="55CCD9C5" w14:textId="77777777" w:rsidTr="00465FC7">
        <w:trPr>
          <w:trHeight w:val="300"/>
        </w:trPr>
        <w:tc>
          <w:tcPr>
            <w:tcW w:w="0" w:type="auto"/>
            <w:vAlign w:val="center"/>
            <w:hideMark/>
          </w:tcPr>
          <w:p w14:paraId="0B5EFAEC" w14:textId="77777777" w:rsidR="00465FC7" w:rsidRDefault="00465FC7">
            <w:pPr>
              <w:spacing w:line="0" w:lineRule="auto"/>
            </w:pPr>
            <w:r>
              <w:rPr>
                <w:rFonts w:ascii="Arial" w:eastAsia="Times New Roman" w:hAnsi="Arial" w:cs="Arial"/>
                <w:sz w:val="2"/>
                <w:szCs w:val="2"/>
              </w:rPr>
              <w:t> </w:t>
            </w:r>
          </w:p>
        </w:tc>
      </w:tr>
    </w:tbl>
    <w:p w14:paraId="2ECB3096"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Event Location:</w:t>
      </w:r>
    </w:p>
    <w:p w14:paraId="4413B20C" w14:textId="77777777" w:rsidR="00465FC7" w:rsidRDefault="00465FC7" w:rsidP="00465FC7">
      <w:pPr>
        <w:rPr>
          <w:rFonts w:ascii="Arial" w:eastAsia="Times New Roman" w:hAnsi="Arial" w:cs="Arial"/>
        </w:rPr>
      </w:pPr>
      <w:r>
        <w:rPr>
          <w:rFonts w:ascii="Arial" w:eastAsia="Times New Roman" w:hAnsi="Arial" w:cs="Arial"/>
        </w:rPr>
        <w:t>Bozeman Sports Park</w:t>
      </w:r>
    </w:p>
    <w:tbl>
      <w:tblPr>
        <w:tblW w:w="5000" w:type="pct"/>
        <w:tblCellMar>
          <w:left w:w="0" w:type="dxa"/>
          <w:right w:w="0" w:type="dxa"/>
        </w:tblCellMar>
        <w:tblLook w:val="04A0" w:firstRow="1" w:lastRow="0" w:firstColumn="1" w:lastColumn="0" w:noHBand="0" w:noVBand="1"/>
      </w:tblPr>
      <w:tblGrid>
        <w:gridCol w:w="9360"/>
      </w:tblGrid>
      <w:tr w:rsidR="00465FC7" w14:paraId="6A9A874A" w14:textId="77777777" w:rsidTr="00465FC7">
        <w:trPr>
          <w:trHeight w:val="300"/>
        </w:trPr>
        <w:tc>
          <w:tcPr>
            <w:tcW w:w="0" w:type="auto"/>
            <w:vAlign w:val="center"/>
            <w:hideMark/>
          </w:tcPr>
          <w:p w14:paraId="42A2621B" w14:textId="77777777" w:rsidR="00465FC7" w:rsidRDefault="00465FC7">
            <w:pPr>
              <w:spacing w:line="0" w:lineRule="auto"/>
            </w:pPr>
            <w:r>
              <w:rPr>
                <w:rFonts w:ascii="Arial" w:eastAsia="Times New Roman" w:hAnsi="Arial" w:cs="Arial"/>
                <w:sz w:val="2"/>
                <w:szCs w:val="2"/>
              </w:rPr>
              <w:t> </w:t>
            </w:r>
          </w:p>
        </w:tc>
      </w:tr>
    </w:tbl>
    <w:p w14:paraId="454507C9"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Amount of Funding Requested:</w:t>
      </w:r>
    </w:p>
    <w:p w14:paraId="04488510" w14:textId="77777777" w:rsidR="00465FC7" w:rsidRDefault="00465FC7" w:rsidP="00465FC7">
      <w:pPr>
        <w:rPr>
          <w:rFonts w:ascii="Arial" w:eastAsia="Times New Roman" w:hAnsi="Arial" w:cs="Arial"/>
        </w:rPr>
      </w:pPr>
      <w:r>
        <w:rPr>
          <w:rFonts w:ascii="Arial" w:eastAsia="Times New Roman" w:hAnsi="Arial" w:cs="Arial"/>
        </w:rPr>
        <w:t>10,000</w:t>
      </w:r>
    </w:p>
    <w:tbl>
      <w:tblPr>
        <w:tblW w:w="5000" w:type="pct"/>
        <w:tblCellMar>
          <w:left w:w="0" w:type="dxa"/>
          <w:right w:w="0" w:type="dxa"/>
        </w:tblCellMar>
        <w:tblLook w:val="04A0" w:firstRow="1" w:lastRow="0" w:firstColumn="1" w:lastColumn="0" w:noHBand="0" w:noVBand="1"/>
      </w:tblPr>
      <w:tblGrid>
        <w:gridCol w:w="9360"/>
      </w:tblGrid>
      <w:tr w:rsidR="00465FC7" w14:paraId="4DA81EDC" w14:textId="77777777" w:rsidTr="00465FC7">
        <w:trPr>
          <w:trHeight w:val="300"/>
        </w:trPr>
        <w:tc>
          <w:tcPr>
            <w:tcW w:w="0" w:type="auto"/>
            <w:vAlign w:val="center"/>
            <w:hideMark/>
          </w:tcPr>
          <w:p w14:paraId="6D255E86" w14:textId="77777777" w:rsidR="00465FC7" w:rsidRDefault="00465FC7">
            <w:pPr>
              <w:spacing w:line="0" w:lineRule="auto"/>
            </w:pPr>
            <w:r>
              <w:rPr>
                <w:rFonts w:ascii="Arial" w:eastAsia="Times New Roman" w:hAnsi="Arial" w:cs="Arial"/>
                <w:sz w:val="2"/>
                <w:szCs w:val="2"/>
              </w:rPr>
              <w:t> </w:t>
            </w:r>
          </w:p>
        </w:tc>
      </w:tr>
    </w:tbl>
    <w:p w14:paraId="45B4B237"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Total Budget:</w:t>
      </w:r>
    </w:p>
    <w:p w14:paraId="4025CF15" w14:textId="77777777" w:rsidR="00465FC7" w:rsidRDefault="00465FC7" w:rsidP="00465FC7">
      <w:pPr>
        <w:rPr>
          <w:rFonts w:ascii="Arial" w:eastAsia="Times New Roman" w:hAnsi="Arial" w:cs="Arial"/>
        </w:rPr>
      </w:pPr>
      <w:r>
        <w:rPr>
          <w:rFonts w:ascii="Arial" w:eastAsia="Times New Roman" w:hAnsi="Arial" w:cs="Arial"/>
        </w:rPr>
        <w:t>46,000</w:t>
      </w:r>
    </w:p>
    <w:tbl>
      <w:tblPr>
        <w:tblW w:w="5000" w:type="pct"/>
        <w:tblCellMar>
          <w:left w:w="0" w:type="dxa"/>
          <w:right w:w="0" w:type="dxa"/>
        </w:tblCellMar>
        <w:tblLook w:val="04A0" w:firstRow="1" w:lastRow="0" w:firstColumn="1" w:lastColumn="0" w:noHBand="0" w:noVBand="1"/>
      </w:tblPr>
      <w:tblGrid>
        <w:gridCol w:w="9360"/>
      </w:tblGrid>
      <w:tr w:rsidR="00465FC7" w14:paraId="07EEFB68" w14:textId="77777777" w:rsidTr="00465FC7">
        <w:trPr>
          <w:trHeight w:val="300"/>
        </w:trPr>
        <w:tc>
          <w:tcPr>
            <w:tcW w:w="0" w:type="auto"/>
            <w:vAlign w:val="center"/>
            <w:hideMark/>
          </w:tcPr>
          <w:p w14:paraId="05863013" w14:textId="77777777" w:rsidR="00465FC7" w:rsidRDefault="00465FC7">
            <w:pPr>
              <w:spacing w:line="0" w:lineRule="auto"/>
            </w:pPr>
            <w:r>
              <w:rPr>
                <w:rFonts w:ascii="Arial" w:eastAsia="Times New Roman" w:hAnsi="Arial" w:cs="Arial"/>
                <w:sz w:val="2"/>
                <w:szCs w:val="2"/>
              </w:rPr>
              <w:t> </w:t>
            </w:r>
          </w:p>
        </w:tc>
      </w:tr>
    </w:tbl>
    <w:p w14:paraId="762F8897"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lastRenderedPageBreak/>
        <w:t>Summary of Event:</w:t>
      </w:r>
    </w:p>
    <w:p w14:paraId="1897F175" w14:textId="77777777" w:rsidR="00465FC7" w:rsidRDefault="00465FC7" w:rsidP="00465FC7">
      <w:pPr>
        <w:rPr>
          <w:rFonts w:ascii="Arial" w:eastAsia="Times New Roman" w:hAnsi="Arial" w:cs="Arial"/>
        </w:rPr>
      </w:pPr>
      <w:r>
        <w:rPr>
          <w:rFonts w:ascii="Arial" w:eastAsia="Times New Roman" w:hAnsi="Arial" w:cs="Arial"/>
        </w:rPr>
        <w:t xml:space="preserve">The Montana Invitational Rugby Tournament is a two-day high school national rugby tournament hosted in Bozeman, Montana, bringing together elite boys and </w:t>
      </w:r>
      <w:proofErr w:type="gramStart"/>
      <w:r>
        <w:rPr>
          <w:rFonts w:ascii="Arial" w:eastAsia="Times New Roman" w:hAnsi="Arial" w:cs="Arial"/>
        </w:rPr>
        <w:t>girls</w:t>
      </w:r>
      <w:proofErr w:type="gramEnd"/>
      <w:r>
        <w:rPr>
          <w:rFonts w:ascii="Arial" w:eastAsia="Times New Roman" w:hAnsi="Arial" w:cs="Arial"/>
        </w:rPr>
        <w:t xml:space="preserve"> teams from across the country with teams from Hawaii, Washington, Idaho, California, Texas, Utah, Arizona and Oregon in attendance. The tournament features multiple competitive divisions and is designed to provide a high-quality athletic experience while positioning Bozeman as a premier destination for youth sporting events and the center for Rugby in the Northwest.</w:t>
      </w:r>
    </w:p>
    <w:tbl>
      <w:tblPr>
        <w:tblW w:w="5000" w:type="pct"/>
        <w:tblCellMar>
          <w:left w:w="0" w:type="dxa"/>
          <w:right w:w="0" w:type="dxa"/>
        </w:tblCellMar>
        <w:tblLook w:val="04A0" w:firstRow="1" w:lastRow="0" w:firstColumn="1" w:lastColumn="0" w:noHBand="0" w:noVBand="1"/>
      </w:tblPr>
      <w:tblGrid>
        <w:gridCol w:w="9360"/>
      </w:tblGrid>
      <w:tr w:rsidR="00465FC7" w14:paraId="40707118" w14:textId="77777777" w:rsidTr="00465FC7">
        <w:trPr>
          <w:trHeight w:val="300"/>
        </w:trPr>
        <w:tc>
          <w:tcPr>
            <w:tcW w:w="0" w:type="auto"/>
            <w:vAlign w:val="center"/>
            <w:hideMark/>
          </w:tcPr>
          <w:p w14:paraId="1816DEDD" w14:textId="77777777" w:rsidR="00465FC7" w:rsidRDefault="00465FC7">
            <w:pPr>
              <w:spacing w:line="0" w:lineRule="auto"/>
            </w:pPr>
            <w:r>
              <w:rPr>
                <w:rFonts w:ascii="Arial" w:eastAsia="Times New Roman" w:hAnsi="Arial" w:cs="Arial"/>
                <w:sz w:val="2"/>
                <w:szCs w:val="2"/>
              </w:rPr>
              <w:t> </w:t>
            </w:r>
          </w:p>
        </w:tc>
      </w:tr>
    </w:tbl>
    <w:p w14:paraId="34AF7106"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Grant Request Purpose:</w:t>
      </w:r>
    </w:p>
    <w:p w14:paraId="498FBBB6" w14:textId="77777777" w:rsidR="00465FC7" w:rsidRDefault="00465FC7" w:rsidP="00465FC7">
      <w:pPr>
        <w:rPr>
          <w:rFonts w:ascii="Arial" w:eastAsia="Times New Roman" w:hAnsi="Arial" w:cs="Arial"/>
        </w:rPr>
      </w:pPr>
      <w:r>
        <w:rPr>
          <w:rFonts w:ascii="Arial" w:eastAsia="Times New Roman" w:hAnsi="Arial" w:cs="Arial"/>
        </w:rPr>
        <w:t>The requested TBID funding will be used to purchase additional portable rugby goal posts and to support targeted advertising and marketing efforts that allow the Montana Invitational Rugby Tournament to expand field capacity and continue to grow as a destination youth sporting event. The addition of new goal posts enables the tournament to activate more simultaneous playing fields, increasing the number of participating teams and divisions that can be hosted over a two-day period. Expanded marketing and regional promotion will focus on attracting traveling teams and families from outside the Gallatin Valley, directly increasing overnight stays in Bozeman-area lodging properties. Together, these investments support the tournament’s growth, improve operational efficiency, and maximize hotel room-night generation, ensuring a strong return on investment for TBID funds.</w:t>
      </w:r>
    </w:p>
    <w:tbl>
      <w:tblPr>
        <w:tblW w:w="5000" w:type="pct"/>
        <w:tblCellMar>
          <w:left w:w="0" w:type="dxa"/>
          <w:right w:w="0" w:type="dxa"/>
        </w:tblCellMar>
        <w:tblLook w:val="04A0" w:firstRow="1" w:lastRow="0" w:firstColumn="1" w:lastColumn="0" w:noHBand="0" w:noVBand="1"/>
      </w:tblPr>
      <w:tblGrid>
        <w:gridCol w:w="9360"/>
      </w:tblGrid>
      <w:tr w:rsidR="00465FC7" w14:paraId="504AAA0E" w14:textId="77777777" w:rsidTr="00465FC7">
        <w:trPr>
          <w:trHeight w:val="300"/>
        </w:trPr>
        <w:tc>
          <w:tcPr>
            <w:tcW w:w="0" w:type="auto"/>
            <w:vAlign w:val="center"/>
            <w:hideMark/>
          </w:tcPr>
          <w:p w14:paraId="2A21085D" w14:textId="77777777" w:rsidR="00465FC7" w:rsidRDefault="00465FC7">
            <w:pPr>
              <w:spacing w:line="0" w:lineRule="auto"/>
            </w:pPr>
            <w:r>
              <w:rPr>
                <w:rFonts w:ascii="Arial" w:eastAsia="Times New Roman" w:hAnsi="Arial" w:cs="Arial"/>
                <w:sz w:val="2"/>
                <w:szCs w:val="2"/>
              </w:rPr>
              <w:t> </w:t>
            </w:r>
          </w:p>
        </w:tc>
      </w:tr>
    </w:tbl>
    <w:p w14:paraId="5B6AC5DB"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Lodging Facility Impact:</w:t>
      </w:r>
    </w:p>
    <w:p w14:paraId="2A355C8B" w14:textId="77777777" w:rsidR="00465FC7" w:rsidRDefault="00465FC7" w:rsidP="00465FC7">
      <w:pPr>
        <w:rPr>
          <w:rFonts w:ascii="Arial" w:eastAsia="Times New Roman" w:hAnsi="Arial" w:cs="Arial"/>
        </w:rPr>
      </w:pPr>
      <w:r>
        <w:rPr>
          <w:rFonts w:ascii="Arial" w:eastAsia="Times New Roman" w:hAnsi="Arial" w:cs="Arial"/>
        </w:rPr>
        <w:t xml:space="preserve">Each participating team travels with approximately 25 players, plus coaches and family members. Due to the tournament’s two-day format, most teams arrive the day prior to competition and depart the day following, resulting in two- to three-night hotel stays. Based on confirmed participation across four divisions, the tournament’s room-night goal is to generate approximately 350–450 hotel room nights, with each team averaging 10–15 hotel rooms per night depending on family attendance and length of stay. </w:t>
      </w:r>
      <w:r>
        <w:rPr>
          <w:rFonts w:ascii="Arial" w:eastAsia="Times New Roman" w:hAnsi="Arial" w:cs="Arial"/>
        </w:rPr>
        <w:br/>
      </w:r>
      <w:r>
        <w:rPr>
          <w:rFonts w:ascii="Arial" w:eastAsia="Times New Roman" w:hAnsi="Arial" w:cs="Arial"/>
        </w:rPr>
        <w:br/>
        <w:t xml:space="preserve">Room nights will be measured through </w:t>
      </w:r>
      <w:proofErr w:type="gramStart"/>
      <w:r>
        <w:rPr>
          <w:rFonts w:ascii="Arial" w:eastAsia="Times New Roman" w:hAnsi="Arial" w:cs="Arial"/>
        </w:rPr>
        <w:t>pre</w:t>
      </w:r>
      <w:proofErr w:type="gramEnd"/>
      <w:r>
        <w:rPr>
          <w:rFonts w:ascii="Arial" w:eastAsia="Times New Roman" w:hAnsi="Arial" w:cs="Arial"/>
        </w:rPr>
        <w:t xml:space="preserve"> and post-event surveys completed by team coaches or managers, documenting team origin, number of rooms booked, and length of stay. Where possible, data from lodging partners will be incorporated to validate bookings. All tournament marketing materials, the event website, and team communications will list participating hotels and include a direct link to visitbozeman.com to encourage bookings through Bozeman-area lodging providers.</w:t>
      </w:r>
    </w:p>
    <w:tbl>
      <w:tblPr>
        <w:tblW w:w="5000" w:type="pct"/>
        <w:tblCellMar>
          <w:left w:w="0" w:type="dxa"/>
          <w:right w:w="0" w:type="dxa"/>
        </w:tblCellMar>
        <w:tblLook w:val="04A0" w:firstRow="1" w:lastRow="0" w:firstColumn="1" w:lastColumn="0" w:noHBand="0" w:noVBand="1"/>
      </w:tblPr>
      <w:tblGrid>
        <w:gridCol w:w="9360"/>
      </w:tblGrid>
      <w:tr w:rsidR="00465FC7" w14:paraId="2151BA0E" w14:textId="77777777" w:rsidTr="00465FC7">
        <w:trPr>
          <w:trHeight w:val="300"/>
        </w:trPr>
        <w:tc>
          <w:tcPr>
            <w:tcW w:w="0" w:type="auto"/>
            <w:vAlign w:val="center"/>
            <w:hideMark/>
          </w:tcPr>
          <w:p w14:paraId="5C2C0F3F" w14:textId="77777777" w:rsidR="00465FC7" w:rsidRDefault="00465FC7">
            <w:pPr>
              <w:spacing w:line="0" w:lineRule="auto"/>
            </w:pPr>
            <w:r>
              <w:rPr>
                <w:rFonts w:ascii="Arial" w:eastAsia="Times New Roman" w:hAnsi="Arial" w:cs="Arial"/>
                <w:sz w:val="2"/>
                <w:szCs w:val="2"/>
              </w:rPr>
              <w:t> </w:t>
            </w:r>
          </w:p>
        </w:tc>
      </w:tr>
    </w:tbl>
    <w:p w14:paraId="575B8094"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Organization Overview:</w:t>
      </w:r>
    </w:p>
    <w:p w14:paraId="6C609145" w14:textId="77777777" w:rsidR="00465FC7" w:rsidRDefault="00465FC7" w:rsidP="00465FC7">
      <w:pPr>
        <w:rPr>
          <w:rFonts w:ascii="Arial" w:eastAsia="Times New Roman" w:hAnsi="Arial" w:cs="Arial"/>
        </w:rPr>
      </w:pPr>
      <w:r>
        <w:rPr>
          <w:rFonts w:ascii="Arial" w:eastAsia="Times New Roman" w:hAnsi="Arial" w:cs="Arial"/>
        </w:rPr>
        <w:t>The Montana Invitational Rugby Tournament is organized by the Montana Institute of Sport (MIS), a Montana-based nonprofit organization dedicated to developing and delivering high-quality youth sporting opportunities across the state. MIS works in partnership with local schools, clubs, coaches, and community stakeholders to grow participation, improve event quality, and create sustainable pathways for youth athletics in Montana.</w:t>
      </w:r>
    </w:p>
    <w:tbl>
      <w:tblPr>
        <w:tblW w:w="5000" w:type="pct"/>
        <w:tblCellMar>
          <w:left w:w="0" w:type="dxa"/>
          <w:right w:w="0" w:type="dxa"/>
        </w:tblCellMar>
        <w:tblLook w:val="04A0" w:firstRow="1" w:lastRow="0" w:firstColumn="1" w:lastColumn="0" w:noHBand="0" w:noVBand="1"/>
      </w:tblPr>
      <w:tblGrid>
        <w:gridCol w:w="9360"/>
      </w:tblGrid>
      <w:tr w:rsidR="00465FC7" w14:paraId="76DCD08A" w14:textId="77777777" w:rsidTr="00465FC7">
        <w:trPr>
          <w:trHeight w:val="300"/>
        </w:trPr>
        <w:tc>
          <w:tcPr>
            <w:tcW w:w="0" w:type="auto"/>
            <w:vAlign w:val="center"/>
            <w:hideMark/>
          </w:tcPr>
          <w:p w14:paraId="4FB1E64C" w14:textId="77777777" w:rsidR="00465FC7" w:rsidRDefault="00465FC7">
            <w:pPr>
              <w:spacing w:line="0" w:lineRule="auto"/>
            </w:pPr>
            <w:r>
              <w:rPr>
                <w:rFonts w:ascii="Arial" w:eastAsia="Times New Roman" w:hAnsi="Arial" w:cs="Arial"/>
                <w:sz w:val="2"/>
                <w:szCs w:val="2"/>
              </w:rPr>
              <w:t> </w:t>
            </w:r>
          </w:p>
        </w:tc>
      </w:tr>
    </w:tbl>
    <w:p w14:paraId="103943A9"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Available Resources:</w:t>
      </w:r>
    </w:p>
    <w:p w14:paraId="7FE551E1" w14:textId="77777777" w:rsidR="00465FC7" w:rsidRDefault="00465FC7" w:rsidP="00465FC7">
      <w:pPr>
        <w:rPr>
          <w:rFonts w:ascii="Arial" w:eastAsia="Times New Roman" w:hAnsi="Arial" w:cs="Arial"/>
        </w:rPr>
      </w:pPr>
      <w:r>
        <w:rPr>
          <w:rFonts w:ascii="Arial" w:eastAsia="Times New Roman" w:hAnsi="Arial" w:cs="Arial"/>
        </w:rPr>
        <w:lastRenderedPageBreak/>
        <w:t xml:space="preserve">The Montana Invitational Rugby Tournament is primarily supported through team entry fees, small sponsorships, and a significant amount of volunteer time. Entry fees are kept intentionally reasonable so that teams traveling long distances are able to participate. While these sources cover core operating costs, they do not easily allow for larger capital purchases or expanded marketing without increasing costs for teams or limiting the size of the event. </w:t>
      </w:r>
      <w:r>
        <w:rPr>
          <w:rFonts w:ascii="Arial" w:eastAsia="Times New Roman" w:hAnsi="Arial" w:cs="Arial"/>
        </w:rPr>
        <w:br/>
        <w:t xml:space="preserve">This grant is viewed as seed funding that helps move the tournament from a growing regional event to a larger destination tournament. The purchase of additional portable goal posts is a one-time investment that will allow us to use more fields at the same time and host more teams in future years. Marketing support helps us reach additional out-of-area programs and continue building awareness of the tournament. </w:t>
      </w:r>
      <w:r>
        <w:rPr>
          <w:rFonts w:ascii="Arial" w:eastAsia="Times New Roman" w:hAnsi="Arial" w:cs="Arial"/>
        </w:rPr>
        <w:br/>
        <w:t>As participation grows and teams return year over year, the tournament is expected to become largely self-sustaining within the next two to three years through increased entry fees, sponsorship support, and stable participation numbers. TBID funding during this stage helps accelerate that growth while ensuring the event continues to generate meaningful lodging impact for the Bozeman area.</w:t>
      </w:r>
    </w:p>
    <w:tbl>
      <w:tblPr>
        <w:tblW w:w="5000" w:type="pct"/>
        <w:tblCellMar>
          <w:left w:w="0" w:type="dxa"/>
          <w:right w:w="0" w:type="dxa"/>
        </w:tblCellMar>
        <w:tblLook w:val="04A0" w:firstRow="1" w:lastRow="0" w:firstColumn="1" w:lastColumn="0" w:noHBand="0" w:noVBand="1"/>
      </w:tblPr>
      <w:tblGrid>
        <w:gridCol w:w="9360"/>
      </w:tblGrid>
      <w:tr w:rsidR="00465FC7" w14:paraId="0F97B59C" w14:textId="77777777" w:rsidTr="00465FC7">
        <w:trPr>
          <w:trHeight w:val="300"/>
        </w:trPr>
        <w:tc>
          <w:tcPr>
            <w:tcW w:w="0" w:type="auto"/>
            <w:vAlign w:val="center"/>
            <w:hideMark/>
          </w:tcPr>
          <w:p w14:paraId="1B831A61" w14:textId="77777777" w:rsidR="00465FC7" w:rsidRDefault="00465FC7">
            <w:pPr>
              <w:spacing w:line="0" w:lineRule="auto"/>
            </w:pPr>
            <w:r>
              <w:rPr>
                <w:rFonts w:ascii="Arial" w:eastAsia="Times New Roman" w:hAnsi="Arial" w:cs="Arial"/>
                <w:sz w:val="2"/>
                <w:szCs w:val="2"/>
              </w:rPr>
              <w:t> </w:t>
            </w:r>
          </w:p>
        </w:tc>
      </w:tr>
    </w:tbl>
    <w:p w14:paraId="4A1EE841"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Project Budget Timeline &amp; Requirements:</w:t>
      </w:r>
    </w:p>
    <w:p w14:paraId="1EC0E380" w14:textId="77777777" w:rsidR="00465FC7" w:rsidRDefault="00465FC7" w:rsidP="00465FC7">
      <w:pPr>
        <w:rPr>
          <w:rFonts w:ascii="Arial" w:eastAsia="Times New Roman" w:hAnsi="Arial" w:cs="Arial"/>
        </w:rPr>
      </w:pPr>
      <w:r>
        <w:rPr>
          <w:rFonts w:ascii="Arial" w:eastAsia="Times New Roman" w:hAnsi="Arial" w:cs="Arial"/>
        </w:rPr>
        <w:t xml:space="preserve">Revenues </w:t>
      </w:r>
      <w:r>
        <w:rPr>
          <w:rFonts w:ascii="Arial" w:eastAsia="Times New Roman" w:hAnsi="Arial" w:cs="Arial"/>
        </w:rPr>
        <w:br/>
        <w:t xml:space="preserve">Item </w:t>
      </w:r>
      <w:r>
        <w:rPr>
          <w:rFonts w:ascii="Arial" w:eastAsia="Times New Roman" w:hAnsi="Arial" w:cs="Arial"/>
        </w:rPr>
        <w:br/>
        <w:t xml:space="preserve">Entry Fees $38,000.00 </w:t>
      </w:r>
      <w:r>
        <w:rPr>
          <w:rFonts w:ascii="Arial" w:eastAsia="Times New Roman" w:hAnsi="Arial" w:cs="Arial"/>
        </w:rPr>
        <w:br/>
        <w:t xml:space="preserve">Apparel $2,500.00 </w:t>
      </w:r>
      <w:r>
        <w:rPr>
          <w:rFonts w:ascii="Arial" w:eastAsia="Times New Roman" w:hAnsi="Arial" w:cs="Arial"/>
        </w:rPr>
        <w:br/>
        <w:t xml:space="preserve">Sponsorships $1,000.00 </w:t>
      </w:r>
      <w:r>
        <w:rPr>
          <w:rFonts w:ascii="Arial" w:eastAsia="Times New Roman" w:hAnsi="Arial" w:cs="Arial"/>
        </w:rPr>
        <w:br/>
        <w:t xml:space="preserve">Vendors $1,000.00 </w:t>
      </w:r>
      <w:r>
        <w:rPr>
          <w:rFonts w:ascii="Arial" w:eastAsia="Times New Roman" w:hAnsi="Arial" w:cs="Arial"/>
        </w:rPr>
        <w:br/>
        <w:t xml:space="preserve">Coach Recruiters $1,000.00 </w:t>
      </w:r>
      <w:r>
        <w:rPr>
          <w:rFonts w:ascii="Arial" w:eastAsia="Times New Roman" w:hAnsi="Arial" w:cs="Arial"/>
        </w:rPr>
        <w:br/>
        <w:t xml:space="preserve">$43,500.00 Total Revenues </w:t>
      </w:r>
      <w:r>
        <w:rPr>
          <w:rFonts w:ascii="Arial" w:eastAsia="Times New Roman" w:hAnsi="Arial" w:cs="Arial"/>
        </w:rPr>
        <w:br/>
      </w:r>
      <w:r>
        <w:rPr>
          <w:rFonts w:ascii="Arial" w:eastAsia="Times New Roman" w:hAnsi="Arial" w:cs="Arial"/>
        </w:rPr>
        <w:br/>
        <w:t xml:space="preserve">Expenses </w:t>
      </w:r>
      <w:r>
        <w:rPr>
          <w:rFonts w:ascii="Arial" w:eastAsia="Times New Roman" w:hAnsi="Arial" w:cs="Arial"/>
        </w:rPr>
        <w:br/>
        <w:t xml:space="preserve">Item </w:t>
      </w:r>
      <w:r>
        <w:rPr>
          <w:rFonts w:ascii="Arial" w:eastAsia="Times New Roman" w:hAnsi="Arial" w:cs="Arial"/>
        </w:rPr>
        <w:br/>
        <w:t xml:space="preserve">Field Rentals $8,200.00 </w:t>
      </w:r>
      <w:r>
        <w:rPr>
          <w:rFonts w:ascii="Arial" w:eastAsia="Times New Roman" w:hAnsi="Arial" w:cs="Arial"/>
        </w:rPr>
        <w:br/>
        <w:t xml:space="preserve">Referee &amp; Staff Hotel $15,000.00 </w:t>
      </w:r>
      <w:r>
        <w:rPr>
          <w:rFonts w:ascii="Arial" w:eastAsia="Times New Roman" w:hAnsi="Arial" w:cs="Arial"/>
        </w:rPr>
        <w:br/>
        <w:t xml:space="preserve">Referee Flights $4,000.00 </w:t>
      </w:r>
      <w:r>
        <w:rPr>
          <w:rFonts w:ascii="Arial" w:eastAsia="Times New Roman" w:hAnsi="Arial" w:cs="Arial"/>
        </w:rPr>
        <w:br/>
        <w:t xml:space="preserve">Advertising &amp; Marketing $5,000.00 </w:t>
      </w:r>
      <w:r>
        <w:rPr>
          <w:rFonts w:ascii="Arial" w:eastAsia="Times New Roman" w:hAnsi="Arial" w:cs="Arial"/>
        </w:rPr>
        <w:br/>
        <w:t xml:space="preserve">Balls $1,700.00 </w:t>
      </w:r>
      <w:r>
        <w:rPr>
          <w:rFonts w:ascii="Arial" w:eastAsia="Times New Roman" w:hAnsi="Arial" w:cs="Arial"/>
        </w:rPr>
        <w:br/>
        <w:t xml:space="preserve">Rugby Goal Posts $5,000.00 </w:t>
      </w:r>
      <w:r>
        <w:rPr>
          <w:rFonts w:ascii="Arial" w:eastAsia="Times New Roman" w:hAnsi="Arial" w:cs="Arial"/>
        </w:rPr>
        <w:br/>
        <w:t xml:space="preserve">Medical Staff $1,000.00 </w:t>
      </w:r>
      <w:r>
        <w:rPr>
          <w:rFonts w:ascii="Arial" w:eastAsia="Times New Roman" w:hAnsi="Arial" w:cs="Arial"/>
        </w:rPr>
        <w:br/>
        <w:t xml:space="preserve">Referee Meals $1,000.00 </w:t>
      </w:r>
      <w:r>
        <w:rPr>
          <w:rFonts w:ascii="Arial" w:eastAsia="Times New Roman" w:hAnsi="Arial" w:cs="Arial"/>
        </w:rPr>
        <w:br/>
        <w:t xml:space="preserve">Staff Rental Vehicle $982.00 </w:t>
      </w:r>
      <w:r>
        <w:rPr>
          <w:rFonts w:ascii="Arial" w:eastAsia="Times New Roman" w:hAnsi="Arial" w:cs="Arial"/>
        </w:rPr>
        <w:br/>
        <w:t xml:space="preserve">Referee Kit $1,500.00 </w:t>
      </w:r>
      <w:r>
        <w:rPr>
          <w:rFonts w:ascii="Arial" w:eastAsia="Times New Roman" w:hAnsi="Arial" w:cs="Arial"/>
        </w:rPr>
        <w:br/>
        <w:t xml:space="preserve">DJ $1,000.00 </w:t>
      </w:r>
      <w:r>
        <w:rPr>
          <w:rFonts w:ascii="Arial" w:eastAsia="Times New Roman" w:hAnsi="Arial" w:cs="Arial"/>
        </w:rPr>
        <w:br/>
        <w:t xml:space="preserve">Porta Potties $1,200.00 </w:t>
      </w:r>
      <w:r>
        <w:rPr>
          <w:rFonts w:ascii="Arial" w:eastAsia="Times New Roman" w:hAnsi="Arial" w:cs="Arial"/>
        </w:rPr>
        <w:br/>
      </w:r>
      <w:r>
        <w:rPr>
          <w:rFonts w:ascii="Arial" w:eastAsia="Times New Roman" w:hAnsi="Arial" w:cs="Arial"/>
        </w:rPr>
        <w:br/>
        <w:t xml:space="preserve">$45,582.00 Total Expenses </w:t>
      </w:r>
      <w:r>
        <w:rPr>
          <w:rFonts w:ascii="Arial" w:eastAsia="Times New Roman" w:hAnsi="Arial" w:cs="Arial"/>
        </w:rPr>
        <w:br/>
      </w:r>
      <w:r>
        <w:rPr>
          <w:rFonts w:ascii="Arial" w:eastAsia="Times New Roman" w:hAnsi="Arial" w:cs="Arial"/>
        </w:rPr>
        <w:br/>
      </w:r>
      <w:r>
        <w:rPr>
          <w:rFonts w:ascii="Arial" w:eastAsia="Times New Roman" w:hAnsi="Arial" w:cs="Arial"/>
        </w:rPr>
        <w:br/>
        <w:t>-$2,082.00 Net Income</w:t>
      </w:r>
    </w:p>
    <w:tbl>
      <w:tblPr>
        <w:tblW w:w="5000" w:type="pct"/>
        <w:tblCellMar>
          <w:left w:w="0" w:type="dxa"/>
          <w:right w:w="0" w:type="dxa"/>
        </w:tblCellMar>
        <w:tblLook w:val="04A0" w:firstRow="1" w:lastRow="0" w:firstColumn="1" w:lastColumn="0" w:noHBand="0" w:noVBand="1"/>
      </w:tblPr>
      <w:tblGrid>
        <w:gridCol w:w="9360"/>
      </w:tblGrid>
      <w:tr w:rsidR="00465FC7" w14:paraId="1EA2F90D" w14:textId="77777777" w:rsidTr="00465FC7">
        <w:trPr>
          <w:trHeight w:val="300"/>
        </w:trPr>
        <w:tc>
          <w:tcPr>
            <w:tcW w:w="0" w:type="auto"/>
            <w:vAlign w:val="center"/>
            <w:hideMark/>
          </w:tcPr>
          <w:p w14:paraId="68E46FD4" w14:textId="77777777" w:rsidR="00465FC7" w:rsidRDefault="00465FC7">
            <w:pPr>
              <w:spacing w:line="0" w:lineRule="auto"/>
            </w:pPr>
            <w:r>
              <w:rPr>
                <w:rFonts w:ascii="Arial" w:eastAsia="Times New Roman" w:hAnsi="Arial" w:cs="Arial"/>
                <w:sz w:val="2"/>
                <w:szCs w:val="2"/>
              </w:rPr>
              <w:lastRenderedPageBreak/>
              <w:t> </w:t>
            </w:r>
          </w:p>
        </w:tc>
      </w:tr>
    </w:tbl>
    <w:p w14:paraId="6D3923D0"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Additional Comments:</w:t>
      </w:r>
    </w:p>
    <w:p w14:paraId="441FD654" w14:textId="77777777" w:rsidR="00465FC7" w:rsidRDefault="00465FC7" w:rsidP="00465FC7">
      <w:pPr>
        <w:rPr>
          <w:rFonts w:ascii="Arial" w:eastAsia="Times New Roman" w:hAnsi="Arial" w:cs="Arial"/>
        </w:rPr>
      </w:pPr>
      <w:r>
        <w:rPr>
          <w:rFonts w:ascii="Arial" w:eastAsia="Times New Roman" w:hAnsi="Arial" w:cs="Arial"/>
        </w:rPr>
        <w:t>The Montana Invitational Rugby Tournament continues to grow as a multi-day youth sports event that brings traveling teams and families to Bozeman for overnight stays. TBID support helps the event expand responsibly through infrastructure and marketing investments that increase participation and lodging impact. We appreciate the continued partnership with Visit Bozeman and the Gallatin Valley TBID.</w:t>
      </w:r>
    </w:p>
    <w:tbl>
      <w:tblPr>
        <w:tblW w:w="5000" w:type="pct"/>
        <w:tblCellMar>
          <w:left w:w="0" w:type="dxa"/>
          <w:right w:w="0" w:type="dxa"/>
        </w:tblCellMar>
        <w:tblLook w:val="04A0" w:firstRow="1" w:lastRow="0" w:firstColumn="1" w:lastColumn="0" w:noHBand="0" w:noVBand="1"/>
      </w:tblPr>
      <w:tblGrid>
        <w:gridCol w:w="9360"/>
      </w:tblGrid>
      <w:tr w:rsidR="00465FC7" w14:paraId="5FDE82C9" w14:textId="77777777" w:rsidTr="00465FC7">
        <w:trPr>
          <w:trHeight w:val="300"/>
        </w:trPr>
        <w:tc>
          <w:tcPr>
            <w:tcW w:w="0" w:type="auto"/>
            <w:vAlign w:val="center"/>
            <w:hideMark/>
          </w:tcPr>
          <w:p w14:paraId="146E206C" w14:textId="77777777" w:rsidR="00465FC7" w:rsidRDefault="00465FC7">
            <w:pPr>
              <w:spacing w:line="0" w:lineRule="auto"/>
            </w:pPr>
            <w:r>
              <w:rPr>
                <w:rFonts w:ascii="Arial" w:eastAsia="Times New Roman" w:hAnsi="Arial" w:cs="Arial"/>
                <w:sz w:val="2"/>
                <w:szCs w:val="2"/>
              </w:rPr>
              <w:t> </w:t>
            </w:r>
          </w:p>
        </w:tc>
      </w:tr>
    </w:tbl>
    <w:p w14:paraId="764C31A8"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Event Challenges:</w:t>
      </w:r>
    </w:p>
    <w:p w14:paraId="6419F5A9" w14:textId="77777777" w:rsidR="00465FC7" w:rsidRDefault="00465FC7" w:rsidP="00465FC7">
      <w:pPr>
        <w:rPr>
          <w:rFonts w:ascii="Arial" w:eastAsia="Times New Roman" w:hAnsi="Arial" w:cs="Arial"/>
        </w:rPr>
      </w:pPr>
      <w:r>
        <w:rPr>
          <w:rFonts w:ascii="Arial" w:eastAsia="Times New Roman" w:hAnsi="Arial" w:cs="Arial"/>
        </w:rPr>
        <w:t>The primary challenges associated with the Montana Invitational Rugby Tournament are managing growth while maintaining affordability and securing sufficient field capacity to host additional traveling teams. As participation increases, the need for additional infrastructure, certified officials, and medical coverage grows, which can limit expansion if costs rise too quickly. Another challenge is reaching new out-of-area teams through targeted marketing while competing with established regional tournaments. TBID support helps address these challenges by enabling infrastructure investments and promotion that increase capacity and tourism impact without placing additional financial burden on participating teams.</w:t>
      </w:r>
    </w:p>
    <w:tbl>
      <w:tblPr>
        <w:tblW w:w="5000" w:type="pct"/>
        <w:tblCellMar>
          <w:left w:w="0" w:type="dxa"/>
          <w:right w:w="0" w:type="dxa"/>
        </w:tblCellMar>
        <w:tblLook w:val="04A0" w:firstRow="1" w:lastRow="0" w:firstColumn="1" w:lastColumn="0" w:noHBand="0" w:noVBand="1"/>
      </w:tblPr>
      <w:tblGrid>
        <w:gridCol w:w="9360"/>
      </w:tblGrid>
      <w:tr w:rsidR="00465FC7" w14:paraId="33FAD665" w14:textId="77777777" w:rsidTr="00465FC7">
        <w:trPr>
          <w:trHeight w:val="300"/>
        </w:trPr>
        <w:tc>
          <w:tcPr>
            <w:tcW w:w="0" w:type="auto"/>
            <w:vAlign w:val="center"/>
            <w:hideMark/>
          </w:tcPr>
          <w:p w14:paraId="52F24982" w14:textId="77777777" w:rsidR="00465FC7" w:rsidRDefault="00465FC7">
            <w:pPr>
              <w:spacing w:line="0" w:lineRule="auto"/>
            </w:pPr>
            <w:r>
              <w:rPr>
                <w:rFonts w:ascii="Arial" w:eastAsia="Times New Roman" w:hAnsi="Arial" w:cs="Arial"/>
                <w:sz w:val="2"/>
                <w:szCs w:val="2"/>
              </w:rPr>
              <w:t> </w:t>
            </w:r>
          </w:p>
        </w:tc>
      </w:tr>
    </w:tbl>
    <w:p w14:paraId="38FFB62F"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How many volunteers are </w:t>
      </w:r>
      <w:proofErr w:type="gramStart"/>
      <w:r>
        <w:rPr>
          <w:rStyle w:val="Strong"/>
          <w:rFonts w:ascii="Arial" w:hAnsi="Arial" w:cs="Arial"/>
        </w:rPr>
        <w:t>required?:</w:t>
      </w:r>
      <w:proofErr w:type="gramEnd"/>
    </w:p>
    <w:p w14:paraId="44FD0C94" w14:textId="77777777" w:rsidR="00465FC7" w:rsidRDefault="00465FC7" w:rsidP="00465FC7">
      <w:pPr>
        <w:rPr>
          <w:rFonts w:ascii="Arial" w:eastAsia="Times New Roman" w:hAnsi="Arial" w:cs="Arial"/>
        </w:rPr>
      </w:pPr>
      <w:r>
        <w:rPr>
          <w:rFonts w:ascii="Arial" w:eastAsia="Times New Roman" w:hAnsi="Arial" w:cs="Arial"/>
        </w:rPr>
        <w:t xml:space="preserve">10 </w:t>
      </w:r>
    </w:p>
    <w:tbl>
      <w:tblPr>
        <w:tblW w:w="5000" w:type="pct"/>
        <w:tblCellMar>
          <w:left w:w="0" w:type="dxa"/>
          <w:right w:w="0" w:type="dxa"/>
        </w:tblCellMar>
        <w:tblLook w:val="04A0" w:firstRow="1" w:lastRow="0" w:firstColumn="1" w:lastColumn="0" w:noHBand="0" w:noVBand="1"/>
      </w:tblPr>
      <w:tblGrid>
        <w:gridCol w:w="9360"/>
      </w:tblGrid>
      <w:tr w:rsidR="00465FC7" w14:paraId="1BB3F480" w14:textId="77777777" w:rsidTr="00465FC7">
        <w:trPr>
          <w:trHeight w:val="300"/>
        </w:trPr>
        <w:tc>
          <w:tcPr>
            <w:tcW w:w="0" w:type="auto"/>
            <w:vAlign w:val="center"/>
            <w:hideMark/>
          </w:tcPr>
          <w:p w14:paraId="3AD86BFF" w14:textId="77777777" w:rsidR="00465FC7" w:rsidRDefault="00465FC7">
            <w:pPr>
              <w:spacing w:line="0" w:lineRule="auto"/>
            </w:pPr>
            <w:r>
              <w:rPr>
                <w:rFonts w:ascii="Arial" w:eastAsia="Times New Roman" w:hAnsi="Arial" w:cs="Arial"/>
                <w:sz w:val="2"/>
                <w:szCs w:val="2"/>
              </w:rPr>
              <w:t> </w:t>
            </w:r>
          </w:p>
        </w:tc>
      </w:tr>
    </w:tbl>
    <w:p w14:paraId="61B78453"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Has this event been in the Gallatin Valley </w:t>
      </w:r>
      <w:proofErr w:type="gramStart"/>
      <w:r>
        <w:rPr>
          <w:rStyle w:val="Strong"/>
          <w:rFonts w:ascii="Arial" w:hAnsi="Arial" w:cs="Arial"/>
        </w:rPr>
        <w:t>before?:</w:t>
      </w:r>
      <w:proofErr w:type="gramEnd"/>
    </w:p>
    <w:p w14:paraId="585C5C56" w14:textId="77777777" w:rsidR="00465FC7" w:rsidRDefault="00465FC7" w:rsidP="00465FC7">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9360"/>
      </w:tblGrid>
      <w:tr w:rsidR="00465FC7" w14:paraId="7BED4505" w14:textId="77777777" w:rsidTr="00465FC7">
        <w:trPr>
          <w:trHeight w:val="300"/>
        </w:trPr>
        <w:tc>
          <w:tcPr>
            <w:tcW w:w="0" w:type="auto"/>
            <w:vAlign w:val="center"/>
            <w:hideMark/>
          </w:tcPr>
          <w:p w14:paraId="6A4F3691" w14:textId="77777777" w:rsidR="00465FC7" w:rsidRDefault="00465FC7">
            <w:pPr>
              <w:spacing w:line="0" w:lineRule="auto"/>
            </w:pPr>
            <w:r>
              <w:rPr>
                <w:rFonts w:ascii="Arial" w:eastAsia="Times New Roman" w:hAnsi="Arial" w:cs="Arial"/>
                <w:sz w:val="2"/>
                <w:szCs w:val="2"/>
              </w:rPr>
              <w:t> </w:t>
            </w:r>
          </w:p>
        </w:tc>
      </w:tr>
    </w:tbl>
    <w:p w14:paraId="587DC3AE"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If this event has been in the Gallatin Valley, </w:t>
      </w:r>
      <w:proofErr w:type="gramStart"/>
      <w:r>
        <w:rPr>
          <w:rStyle w:val="Strong"/>
          <w:rFonts w:ascii="Arial" w:hAnsi="Arial" w:cs="Arial"/>
        </w:rPr>
        <w:t>when?:</w:t>
      </w:r>
      <w:proofErr w:type="gramEnd"/>
    </w:p>
    <w:p w14:paraId="6BC8D595" w14:textId="77777777" w:rsidR="00465FC7" w:rsidRDefault="00465FC7" w:rsidP="00465FC7">
      <w:pPr>
        <w:rPr>
          <w:rFonts w:ascii="Arial" w:eastAsia="Times New Roman" w:hAnsi="Arial" w:cs="Arial"/>
        </w:rPr>
      </w:pPr>
      <w:r>
        <w:rPr>
          <w:rFonts w:ascii="Arial" w:eastAsia="Times New Roman" w:hAnsi="Arial" w:cs="Arial"/>
        </w:rPr>
        <w:t>April 2025</w:t>
      </w:r>
    </w:p>
    <w:tbl>
      <w:tblPr>
        <w:tblW w:w="5000" w:type="pct"/>
        <w:tblCellMar>
          <w:left w:w="0" w:type="dxa"/>
          <w:right w:w="0" w:type="dxa"/>
        </w:tblCellMar>
        <w:tblLook w:val="04A0" w:firstRow="1" w:lastRow="0" w:firstColumn="1" w:lastColumn="0" w:noHBand="0" w:noVBand="1"/>
      </w:tblPr>
      <w:tblGrid>
        <w:gridCol w:w="9360"/>
      </w:tblGrid>
      <w:tr w:rsidR="00465FC7" w14:paraId="0243DE80" w14:textId="77777777" w:rsidTr="00465FC7">
        <w:trPr>
          <w:trHeight w:val="300"/>
        </w:trPr>
        <w:tc>
          <w:tcPr>
            <w:tcW w:w="0" w:type="auto"/>
            <w:vAlign w:val="center"/>
            <w:hideMark/>
          </w:tcPr>
          <w:p w14:paraId="12B69A23" w14:textId="77777777" w:rsidR="00465FC7" w:rsidRDefault="00465FC7">
            <w:pPr>
              <w:spacing w:line="0" w:lineRule="auto"/>
            </w:pPr>
            <w:r>
              <w:rPr>
                <w:rFonts w:ascii="Arial" w:eastAsia="Times New Roman" w:hAnsi="Arial" w:cs="Arial"/>
                <w:sz w:val="2"/>
                <w:szCs w:val="2"/>
              </w:rPr>
              <w:t> </w:t>
            </w:r>
          </w:p>
        </w:tc>
      </w:tr>
    </w:tbl>
    <w:p w14:paraId="00BB874E"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Has this event been in Montana </w:t>
      </w:r>
      <w:proofErr w:type="gramStart"/>
      <w:r>
        <w:rPr>
          <w:rStyle w:val="Strong"/>
          <w:rFonts w:ascii="Arial" w:hAnsi="Arial" w:cs="Arial"/>
        </w:rPr>
        <w:t>before?:</w:t>
      </w:r>
      <w:proofErr w:type="gramEnd"/>
    </w:p>
    <w:p w14:paraId="354274A9" w14:textId="77777777" w:rsidR="00465FC7" w:rsidRDefault="00465FC7" w:rsidP="00465FC7">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9360"/>
      </w:tblGrid>
      <w:tr w:rsidR="00465FC7" w14:paraId="0CE3A073" w14:textId="77777777" w:rsidTr="00465FC7">
        <w:trPr>
          <w:trHeight w:val="300"/>
        </w:trPr>
        <w:tc>
          <w:tcPr>
            <w:tcW w:w="0" w:type="auto"/>
            <w:vAlign w:val="center"/>
            <w:hideMark/>
          </w:tcPr>
          <w:p w14:paraId="51824025" w14:textId="77777777" w:rsidR="00465FC7" w:rsidRDefault="00465FC7">
            <w:pPr>
              <w:spacing w:line="0" w:lineRule="auto"/>
            </w:pPr>
            <w:r>
              <w:rPr>
                <w:rFonts w:ascii="Arial" w:eastAsia="Times New Roman" w:hAnsi="Arial" w:cs="Arial"/>
                <w:sz w:val="2"/>
                <w:szCs w:val="2"/>
              </w:rPr>
              <w:t> </w:t>
            </w:r>
          </w:p>
        </w:tc>
      </w:tr>
    </w:tbl>
    <w:p w14:paraId="138F2536"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If this event has been in Montana, </w:t>
      </w:r>
      <w:proofErr w:type="gramStart"/>
      <w:r>
        <w:rPr>
          <w:rStyle w:val="Strong"/>
          <w:rFonts w:ascii="Arial" w:hAnsi="Arial" w:cs="Arial"/>
        </w:rPr>
        <w:t>when?:</w:t>
      </w:r>
      <w:proofErr w:type="gramEnd"/>
    </w:p>
    <w:p w14:paraId="75933C64" w14:textId="77777777" w:rsidR="00465FC7" w:rsidRDefault="00465FC7" w:rsidP="00465FC7">
      <w:pPr>
        <w:rPr>
          <w:rFonts w:ascii="Arial" w:eastAsia="Times New Roman" w:hAnsi="Arial" w:cs="Arial"/>
        </w:rPr>
      </w:pPr>
      <w:r>
        <w:rPr>
          <w:rFonts w:ascii="Arial" w:eastAsia="Times New Roman" w:hAnsi="Arial" w:cs="Arial"/>
        </w:rPr>
        <w:t>April 2025</w:t>
      </w:r>
    </w:p>
    <w:tbl>
      <w:tblPr>
        <w:tblW w:w="5000" w:type="pct"/>
        <w:tblCellMar>
          <w:left w:w="0" w:type="dxa"/>
          <w:right w:w="0" w:type="dxa"/>
        </w:tblCellMar>
        <w:tblLook w:val="04A0" w:firstRow="1" w:lastRow="0" w:firstColumn="1" w:lastColumn="0" w:noHBand="0" w:noVBand="1"/>
      </w:tblPr>
      <w:tblGrid>
        <w:gridCol w:w="9360"/>
      </w:tblGrid>
      <w:tr w:rsidR="00465FC7" w14:paraId="60CE1B6E" w14:textId="77777777" w:rsidTr="00465FC7">
        <w:trPr>
          <w:trHeight w:val="300"/>
        </w:trPr>
        <w:tc>
          <w:tcPr>
            <w:tcW w:w="0" w:type="auto"/>
            <w:vAlign w:val="center"/>
            <w:hideMark/>
          </w:tcPr>
          <w:p w14:paraId="2C80B5E0" w14:textId="77777777" w:rsidR="00465FC7" w:rsidRDefault="00465FC7">
            <w:pPr>
              <w:spacing w:line="0" w:lineRule="auto"/>
            </w:pPr>
            <w:r>
              <w:rPr>
                <w:rFonts w:ascii="Arial" w:eastAsia="Times New Roman" w:hAnsi="Arial" w:cs="Arial"/>
                <w:sz w:val="2"/>
                <w:szCs w:val="2"/>
              </w:rPr>
              <w:t> </w:t>
            </w:r>
          </w:p>
        </w:tc>
      </w:tr>
    </w:tbl>
    <w:p w14:paraId="5DFF289F"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Could this event cancel on the same day due to inclement </w:t>
      </w:r>
      <w:proofErr w:type="gramStart"/>
      <w:r>
        <w:rPr>
          <w:rStyle w:val="Strong"/>
          <w:rFonts w:ascii="Arial" w:hAnsi="Arial" w:cs="Arial"/>
        </w:rPr>
        <w:t>weather?:</w:t>
      </w:r>
      <w:proofErr w:type="gramEnd"/>
    </w:p>
    <w:p w14:paraId="20C6378D" w14:textId="77777777" w:rsidR="00465FC7" w:rsidRDefault="00465FC7" w:rsidP="00465FC7">
      <w:pPr>
        <w:rPr>
          <w:rFonts w:ascii="Arial" w:eastAsia="Times New Roman" w:hAnsi="Arial" w:cs="Arial"/>
        </w:rPr>
      </w:pPr>
      <w:r>
        <w:rPr>
          <w:rFonts w:ascii="Arial" w:eastAsia="Times New Roman" w:hAnsi="Arial" w:cs="Arial"/>
        </w:rPr>
        <w:t>Yes, only if we get significant snow fall that forces the grass fields to be shut down, at that time unfortunately there would be no refunds for teams.</w:t>
      </w:r>
    </w:p>
    <w:tbl>
      <w:tblPr>
        <w:tblW w:w="5000" w:type="pct"/>
        <w:tblCellMar>
          <w:left w:w="0" w:type="dxa"/>
          <w:right w:w="0" w:type="dxa"/>
        </w:tblCellMar>
        <w:tblLook w:val="04A0" w:firstRow="1" w:lastRow="0" w:firstColumn="1" w:lastColumn="0" w:noHBand="0" w:noVBand="1"/>
      </w:tblPr>
      <w:tblGrid>
        <w:gridCol w:w="9360"/>
      </w:tblGrid>
      <w:tr w:rsidR="00465FC7" w14:paraId="1A1415F3" w14:textId="77777777" w:rsidTr="00465FC7">
        <w:trPr>
          <w:trHeight w:val="300"/>
        </w:trPr>
        <w:tc>
          <w:tcPr>
            <w:tcW w:w="0" w:type="auto"/>
            <w:vAlign w:val="center"/>
            <w:hideMark/>
          </w:tcPr>
          <w:p w14:paraId="6F4DE341" w14:textId="77777777" w:rsidR="00465FC7" w:rsidRDefault="00465FC7">
            <w:pPr>
              <w:spacing w:line="0" w:lineRule="auto"/>
            </w:pPr>
            <w:r>
              <w:rPr>
                <w:rFonts w:ascii="Arial" w:eastAsia="Times New Roman" w:hAnsi="Arial" w:cs="Arial"/>
                <w:sz w:val="2"/>
                <w:szCs w:val="2"/>
              </w:rPr>
              <w:t> </w:t>
            </w:r>
          </w:p>
        </w:tc>
      </w:tr>
    </w:tbl>
    <w:p w14:paraId="0F9ABCF5"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Could this event cancel a month of less before its intended date for any </w:t>
      </w:r>
      <w:proofErr w:type="gramStart"/>
      <w:r>
        <w:rPr>
          <w:rStyle w:val="Strong"/>
          <w:rFonts w:ascii="Arial" w:hAnsi="Arial" w:cs="Arial"/>
        </w:rPr>
        <w:t>reason?:</w:t>
      </w:r>
      <w:proofErr w:type="gramEnd"/>
    </w:p>
    <w:p w14:paraId="3E4FC6E4" w14:textId="77777777" w:rsidR="00465FC7" w:rsidRDefault="00465FC7" w:rsidP="00465FC7">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9360"/>
      </w:tblGrid>
      <w:tr w:rsidR="00465FC7" w14:paraId="7F253880" w14:textId="77777777" w:rsidTr="00465FC7">
        <w:trPr>
          <w:trHeight w:val="300"/>
        </w:trPr>
        <w:tc>
          <w:tcPr>
            <w:tcW w:w="0" w:type="auto"/>
            <w:vAlign w:val="center"/>
            <w:hideMark/>
          </w:tcPr>
          <w:p w14:paraId="158DE209" w14:textId="77777777" w:rsidR="00465FC7" w:rsidRDefault="00465FC7">
            <w:pPr>
              <w:spacing w:line="0" w:lineRule="auto"/>
            </w:pPr>
            <w:r>
              <w:rPr>
                <w:rFonts w:ascii="Arial" w:eastAsia="Times New Roman" w:hAnsi="Arial" w:cs="Arial"/>
                <w:sz w:val="2"/>
                <w:szCs w:val="2"/>
              </w:rPr>
              <w:t> </w:t>
            </w:r>
          </w:p>
        </w:tc>
      </w:tr>
    </w:tbl>
    <w:p w14:paraId="51F58068"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What, if any, entities will proceed from this </w:t>
      </w:r>
      <w:proofErr w:type="gramStart"/>
      <w:r>
        <w:rPr>
          <w:rStyle w:val="Strong"/>
          <w:rFonts w:ascii="Arial" w:hAnsi="Arial" w:cs="Arial"/>
        </w:rPr>
        <w:t>event?:</w:t>
      </w:r>
      <w:proofErr w:type="gramEnd"/>
    </w:p>
    <w:p w14:paraId="524C0400" w14:textId="77777777" w:rsidR="00465FC7" w:rsidRDefault="00465FC7" w:rsidP="00465FC7">
      <w:pPr>
        <w:rPr>
          <w:rFonts w:ascii="Arial" w:eastAsia="Times New Roman" w:hAnsi="Arial" w:cs="Arial"/>
        </w:rPr>
      </w:pPr>
      <w:r>
        <w:rPr>
          <w:rFonts w:ascii="Arial" w:eastAsia="Times New Roman" w:hAnsi="Arial" w:cs="Arial"/>
        </w:rPr>
        <w:t>None</w:t>
      </w:r>
    </w:p>
    <w:tbl>
      <w:tblPr>
        <w:tblW w:w="5000" w:type="pct"/>
        <w:tblCellMar>
          <w:left w:w="0" w:type="dxa"/>
          <w:right w:w="0" w:type="dxa"/>
        </w:tblCellMar>
        <w:tblLook w:val="04A0" w:firstRow="1" w:lastRow="0" w:firstColumn="1" w:lastColumn="0" w:noHBand="0" w:noVBand="1"/>
      </w:tblPr>
      <w:tblGrid>
        <w:gridCol w:w="9360"/>
      </w:tblGrid>
      <w:tr w:rsidR="00465FC7" w14:paraId="10CD95FA" w14:textId="77777777" w:rsidTr="00465FC7">
        <w:trPr>
          <w:trHeight w:val="300"/>
        </w:trPr>
        <w:tc>
          <w:tcPr>
            <w:tcW w:w="0" w:type="auto"/>
            <w:vAlign w:val="center"/>
            <w:hideMark/>
          </w:tcPr>
          <w:p w14:paraId="49425542" w14:textId="77777777" w:rsidR="00465FC7" w:rsidRDefault="00465FC7">
            <w:pPr>
              <w:spacing w:line="0" w:lineRule="auto"/>
            </w:pPr>
            <w:r>
              <w:rPr>
                <w:rFonts w:ascii="Arial" w:eastAsia="Times New Roman" w:hAnsi="Arial" w:cs="Arial"/>
                <w:sz w:val="2"/>
                <w:szCs w:val="2"/>
              </w:rPr>
              <w:t> </w:t>
            </w:r>
          </w:p>
        </w:tc>
      </w:tr>
    </w:tbl>
    <w:p w14:paraId="39FF58DC"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 xml:space="preserve">Why will proceeds be </w:t>
      </w:r>
      <w:proofErr w:type="gramStart"/>
      <w:r>
        <w:rPr>
          <w:rStyle w:val="Strong"/>
          <w:rFonts w:ascii="Arial" w:hAnsi="Arial" w:cs="Arial"/>
        </w:rPr>
        <w:t>donated?:</w:t>
      </w:r>
      <w:proofErr w:type="gramEnd"/>
    </w:p>
    <w:p w14:paraId="1400BCE0" w14:textId="77777777" w:rsidR="00465FC7" w:rsidRDefault="00465FC7" w:rsidP="00465FC7">
      <w:pPr>
        <w:rPr>
          <w:rFonts w:ascii="Arial" w:eastAsia="Times New Roman" w:hAnsi="Arial" w:cs="Arial"/>
        </w:rPr>
      </w:pPr>
      <w:r>
        <w:rPr>
          <w:rFonts w:ascii="Arial" w:eastAsia="Times New Roman" w:hAnsi="Arial" w:cs="Arial"/>
        </w:rPr>
        <w:t>N/A</w:t>
      </w:r>
    </w:p>
    <w:tbl>
      <w:tblPr>
        <w:tblW w:w="5000" w:type="pct"/>
        <w:tblCellMar>
          <w:left w:w="0" w:type="dxa"/>
          <w:right w:w="0" w:type="dxa"/>
        </w:tblCellMar>
        <w:tblLook w:val="04A0" w:firstRow="1" w:lastRow="0" w:firstColumn="1" w:lastColumn="0" w:noHBand="0" w:noVBand="1"/>
      </w:tblPr>
      <w:tblGrid>
        <w:gridCol w:w="9360"/>
      </w:tblGrid>
      <w:tr w:rsidR="00465FC7" w14:paraId="5F95C8C9" w14:textId="77777777" w:rsidTr="00465FC7">
        <w:trPr>
          <w:trHeight w:val="300"/>
        </w:trPr>
        <w:tc>
          <w:tcPr>
            <w:tcW w:w="0" w:type="auto"/>
            <w:vAlign w:val="center"/>
            <w:hideMark/>
          </w:tcPr>
          <w:p w14:paraId="7B5AA5C1" w14:textId="77777777" w:rsidR="00465FC7" w:rsidRDefault="00465FC7">
            <w:pPr>
              <w:spacing w:line="0" w:lineRule="auto"/>
            </w:pPr>
            <w:r>
              <w:rPr>
                <w:rFonts w:ascii="Arial" w:eastAsia="Times New Roman" w:hAnsi="Arial" w:cs="Arial"/>
                <w:sz w:val="2"/>
                <w:szCs w:val="2"/>
              </w:rPr>
              <w:lastRenderedPageBreak/>
              <w:t> </w:t>
            </w:r>
          </w:p>
        </w:tc>
      </w:tr>
    </w:tbl>
    <w:p w14:paraId="1044A19C" w14:textId="77777777" w:rsidR="00465FC7" w:rsidRDefault="00465FC7" w:rsidP="00465FC7">
      <w:pPr>
        <w:pStyle w:val="NormalWeb"/>
        <w:spacing w:before="0" w:beforeAutospacing="0" w:after="0" w:afterAutospacing="0"/>
        <w:rPr>
          <w:rFonts w:ascii="Arial" w:hAnsi="Arial" w:cs="Arial"/>
        </w:rPr>
      </w:pPr>
      <w:r>
        <w:rPr>
          <w:rStyle w:val="Strong"/>
          <w:rFonts w:ascii="Arial" w:hAnsi="Arial" w:cs="Arial"/>
        </w:rPr>
        <w:t>Grant Application Terms &amp; Conditions:</w:t>
      </w:r>
    </w:p>
    <w:p w14:paraId="33F8A84D" w14:textId="77777777" w:rsidR="00465FC7" w:rsidRDefault="00465FC7" w:rsidP="00465FC7">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9360"/>
      </w:tblGrid>
      <w:tr w:rsidR="00465FC7" w14:paraId="4B7F61ED" w14:textId="77777777" w:rsidTr="00465FC7">
        <w:trPr>
          <w:trHeight w:val="750"/>
        </w:trPr>
        <w:tc>
          <w:tcPr>
            <w:tcW w:w="0" w:type="auto"/>
            <w:vAlign w:val="center"/>
            <w:hideMark/>
          </w:tcPr>
          <w:p w14:paraId="655D6883" w14:textId="77777777" w:rsidR="00465FC7" w:rsidRDefault="00465FC7">
            <w:pPr>
              <w:spacing w:line="0" w:lineRule="auto"/>
              <w:rPr>
                <w:rFonts w:ascii="Arial" w:eastAsia="Times New Roman" w:hAnsi="Arial" w:cs="Arial"/>
                <w:sz w:val="2"/>
                <w:szCs w:val="2"/>
              </w:rPr>
            </w:pPr>
            <w:r>
              <w:rPr>
                <w:rFonts w:ascii="Arial" w:eastAsia="Times New Roman" w:hAnsi="Arial" w:cs="Arial"/>
                <w:sz w:val="2"/>
                <w:szCs w:val="2"/>
              </w:rPr>
              <w:t> </w:t>
            </w:r>
          </w:p>
        </w:tc>
      </w:tr>
    </w:tbl>
    <w:p w14:paraId="70DC8FFF" w14:textId="77777777" w:rsidR="00465FC7" w:rsidRDefault="00465FC7" w:rsidP="00465FC7">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465FC7" w14:paraId="150A88C4" w14:textId="77777777" w:rsidTr="00465FC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943"/>
            </w:tblGrid>
            <w:tr w:rsidR="00465FC7" w14:paraId="3654FF47" w14:textId="77777777">
              <w:trPr>
                <w:jc w:val="center"/>
              </w:trPr>
              <w:tc>
                <w:tcPr>
                  <w:tcW w:w="0" w:type="auto"/>
                  <w:shd w:val="clear" w:color="auto" w:fill="425B76"/>
                  <w:vAlign w:val="center"/>
                  <w:hideMark/>
                </w:tcPr>
                <w:p w14:paraId="588D0DBD" w14:textId="77777777" w:rsidR="00465FC7" w:rsidRDefault="00465FC7">
                  <w:pPr>
                    <w:jc w:val="center"/>
                    <w:rPr>
                      <w:rFonts w:ascii="Arial" w:eastAsia="Times New Roman" w:hAnsi="Arial" w:cs="Arial"/>
                    </w:rPr>
                  </w:pPr>
                  <w:hyperlink r:id="rId6" w:tgtFrame="_blank" w:history="1">
                    <w:r>
                      <w:rPr>
                        <w:rStyle w:val="Hyperlink"/>
                        <w:rFonts w:ascii="Arial" w:eastAsia="Times New Roman" w:hAnsi="Arial" w:cs="Arial"/>
                        <w:color w:val="FFFFFF"/>
                        <w:sz w:val="21"/>
                        <w:szCs w:val="21"/>
                        <w:bdr w:val="single" w:sz="6" w:space="9" w:color="425B76" w:frame="1"/>
                      </w:rPr>
                      <w:t>View in HubSpot</w:t>
                    </w:r>
                  </w:hyperlink>
                </w:p>
              </w:tc>
            </w:tr>
          </w:tbl>
          <w:p w14:paraId="75D204AE" w14:textId="77777777" w:rsidR="00465FC7" w:rsidRDefault="00465FC7">
            <w:pPr>
              <w:jc w:val="center"/>
              <w:rPr>
                <w:rFonts w:ascii="Times New Roman" w:eastAsia="Times New Roman" w:hAnsi="Times New Roman" w:cs="Times New Roman"/>
                <w:sz w:val="20"/>
                <w:szCs w:val="20"/>
              </w:rPr>
            </w:pPr>
          </w:p>
        </w:tc>
      </w:tr>
    </w:tbl>
    <w:p w14:paraId="502D7CED" w14:textId="77777777" w:rsidR="00465FC7" w:rsidRDefault="00465FC7" w:rsidP="00465FC7">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465FC7" w14:paraId="372EBE36" w14:textId="77777777" w:rsidTr="00465FC7">
        <w:trPr>
          <w:trHeight w:val="750"/>
        </w:trPr>
        <w:tc>
          <w:tcPr>
            <w:tcW w:w="0" w:type="auto"/>
            <w:vAlign w:val="center"/>
            <w:hideMark/>
          </w:tcPr>
          <w:p w14:paraId="7C1E7300" w14:textId="77777777" w:rsidR="00465FC7" w:rsidRDefault="00465FC7">
            <w:pPr>
              <w:spacing w:line="0" w:lineRule="auto"/>
            </w:pPr>
            <w:r>
              <w:rPr>
                <w:rFonts w:ascii="Arial" w:eastAsia="Times New Roman" w:hAnsi="Arial" w:cs="Arial"/>
                <w:sz w:val="2"/>
                <w:szCs w:val="2"/>
              </w:rPr>
              <w:t> </w:t>
            </w:r>
          </w:p>
        </w:tc>
      </w:tr>
    </w:tbl>
    <w:p w14:paraId="1743F729" w14:textId="77777777" w:rsidR="00465FC7" w:rsidRDefault="00465FC7" w:rsidP="00465FC7">
      <w:pPr>
        <w:rPr>
          <w:rFonts w:ascii="Arial" w:eastAsia="Times New Roman" w:hAnsi="Arial" w:cs="Arial"/>
          <w:vanish/>
        </w:rPr>
      </w:pPr>
    </w:p>
    <w:tbl>
      <w:tblPr>
        <w:tblW w:w="0" w:type="auto"/>
        <w:tblCellMar>
          <w:left w:w="0" w:type="dxa"/>
          <w:right w:w="0" w:type="dxa"/>
        </w:tblCellMar>
        <w:tblLook w:val="04A0" w:firstRow="1" w:lastRow="0" w:firstColumn="1" w:lastColumn="0" w:noHBand="0" w:noVBand="1"/>
      </w:tblPr>
      <w:tblGrid>
        <w:gridCol w:w="1080"/>
        <w:gridCol w:w="2362"/>
      </w:tblGrid>
      <w:tr w:rsidR="00465FC7" w14:paraId="7DFE0ABD" w14:textId="77777777" w:rsidTr="00465FC7">
        <w:tc>
          <w:tcPr>
            <w:tcW w:w="0" w:type="auto"/>
            <w:hideMark/>
          </w:tcPr>
          <w:p w14:paraId="256D95B2" w14:textId="7C08B223" w:rsidR="00465FC7" w:rsidRDefault="00465FC7">
            <w:pPr>
              <w:rPr>
                <w:rFonts w:ascii="Arial" w:eastAsia="Times New Roman" w:hAnsi="Arial" w:cs="Arial"/>
              </w:rPr>
            </w:pPr>
            <w:r>
              <w:rPr>
                <w:rFonts w:ascii="Arial" w:eastAsia="Times New Roman" w:hAnsi="Arial" w:cs="Arial"/>
                <w:noProof/>
              </w:rPr>
              <w:drawing>
                <wp:inline distT="0" distB="0" distL="0" distR="0" wp14:anchorId="2A1244D9" wp14:editId="127DB801">
                  <wp:extent cx="685800" cy="685800"/>
                  <wp:effectExtent l="0" t="0" r="0" b="0"/>
                  <wp:docPr id="128983870" name="Picture 1" descr="JD Step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 Stephen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0" w:type="auto"/>
            <w:vAlign w:val="center"/>
            <w:hideMark/>
          </w:tcPr>
          <w:p w14:paraId="7814912C" w14:textId="77777777" w:rsidR="00465FC7" w:rsidRDefault="00465FC7" w:rsidP="00465FC7">
            <w:pPr>
              <w:pStyle w:val="Heading3"/>
              <w:keepNext w:val="0"/>
              <w:keepLines w:val="0"/>
              <w:numPr>
                <w:ilvl w:val="0"/>
                <w:numId w:val="1"/>
              </w:numPr>
              <w:spacing w:before="0" w:after="0" w:line="360" w:lineRule="atLeast"/>
              <w:rPr>
                <w:rFonts w:ascii="Arial" w:eastAsia="Times New Roman" w:hAnsi="Arial" w:cs="Arial"/>
                <w:sz w:val="24"/>
                <w:szCs w:val="24"/>
              </w:rPr>
            </w:pPr>
            <w:r>
              <w:rPr>
                <w:rFonts w:ascii="Arial" w:eastAsia="Times New Roman" w:hAnsi="Arial" w:cs="Arial"/>
                <w:sz w:val="24"/>
                <w:szCs w:val="24"/>
              </w:rPr>
              <w:t xml:space="preserve">CONTACT </w:t>
            </w:r>
          </w:p>
          <w:p w14:paraId="48123813" w14:textId="77777777" w:rsidR="00465FC7" w:rsidRDefault="00465FC7" w:rsidP="00AD3C68">
            <w:pPr>
              <w:numPr>
                <w:ilvl w:val="0"/>
                <w:numId w:val="1"/>
              </w:numPr>
              <w:spacing w:line="360" w:lineRule="atLeast"/>
              <w:rPr>
                <w:rFonts w:ascii="Arial" w:eastAsia="Times New Roman" w:hAnsi="Arial" w:cs="Arial"/>
              </w:rPr>
            </w:pPr>
            <w:r>
              <w:rPr>
                <w:rFonts w:ascii="Arial" w:eastAsia="Times New Roman" w:hAnsi="Arial" w:cs="Arial"/>
              </w:rPr>
              <w:t>JD Stephenson</w:t>
            </w:r>
          </w:p>
        </w:tc>
      </w:tr>
    </w:tbl>
    <w:p w14:paraId="15EEECB3" w14:textId="77777777" w:rsidR="00465FC7" w:rsidRDefault="00465FC7" w:rsidP="00465FC7">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465FC7" w14:paraId="0727A10E" w14:textId="77777777" w:rsidTr="00465FC7">
        <w:trPr>
          <w:hidden/>
        </w:trPr>
        <w:tc>
          <w:tcPr>
            <w:tcW w:w="0" w:type="auto"/>
            <w:tcMar>
              <w:top w:w="480" w:type="dxa"/>
              <w:left w:w="0" w:type="dxa"/>
              <w:bottom w:w="0" w:type="dxa"/>
              <w:right w:w="0" w:type="dxa"/>
            </w:tcMar>
            <w:vAlign w:val="center"/>
            <w:hideMark/>
          </w:tcPr>
          <w:p w14:paraId="09FB4235" w14:textId="77777777" w:rsidR="00465FC7" w:rsidRDefault="00465FC7">
            <w:pPr>
              <w:rPr>
                <w:rFonts w:ascii="Arial" w:eastAsia="Times New Roman" w:hAnsi="Arial" w:cs="Arial"/>
                <w:vanish/>
              </w:rPr>
            </w:pPr>
          </w:p>
        </w:tc>
      </w:tr>
    </w:tbl>
    <w:p w14:paraId="2E2EF017"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40E63"/>
    <w:multiLevelType w:val="multilevel"/>
    <w:tmpl w:val="2BA4B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87900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C7"/>
    <w:rsid w:val="00465FC7"/>
    <w:rsid w:val="00A501C9"/>
    <w:rsid w:val="00E4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E79E"/>
  <w15:chartTrackingRefBased/>
  <w15:docId w15:val="{B0C1BCB0-E1B6-431A-940E-462B7CE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C7"/>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465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C7"/>
    <w:rPr>
      <w:rFonts w:eastAsiaTheme="majorEastAsia" w:cstheme="majorBidi"/>
      <w:color w:val="272727" w:themeColor="text1" w:themeTint="D8"/>
    </w:rPr>
  </w:style>
  <w:style w:type="paragraph" w:styleId="Title">
    <w:name w:val="Title"/>
    <w:basedOn w:val="Normal"/>
    <w:next w:val="Normal"/>
    <w:link w:val="TitleChar"/>
    <w:uiPriority w:val="10"/>
    <w:qFormat/>
    <w:rsid w:val="00465F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C7"/>
    <w:pPr>
      <w:spacing w:before="160"/>
      <w:jc w:val="center"/>
    </w:pPr>
    <w:rPr>
      <w:i/>
      <w:iCs/>
      <w:color w:val="404040" w:themeColor="text1" w:themeTint="BF"/>
    </w:rPr>
  </w:style>
  <w:style w:type="character" w:customStyle="1" w:styleId="QuoteChar">
    <w:name w:val="Quote Char"/>
    <w:basedOn w:val="DefaultParagraphFont"/>
    <w:link w:val="Quote"/>
    <w:uiPriority w:val="29"/>
    <w:rsid w:val="00465FC7"/>
    <w:rPr>
      <w:i/>
      <w:iCs/>
      <w:color w:val="404040" w:themeColor="text1" w:themeTint="BF"/>
    </w:rPr>
  </w:style>
  <w:style w:type="paragraph" w:styleId="ListParagraph">
    <w:name w:val="List Paragraph"/>
    <w:basedOn w:val="Normal"/>
    <w:uiPriority w:val="34"/>
    <w:qFormat/>
    <w:rsid w:val="00465FC7"/>
    <w:pPr>
      <w:ind w:left="720"/>
      <w:contextualSpacing/>
    </w:pPr>
  </w:style>
  <w:style w:type="character" w:styleId="IntenseEmphasis">
    <w:name w:val="Intense Emphasis"/>
    <w:basedOn w:val="DefaultParagraphFont"/>
    <w:uiPriority w:val="21"/>
    <w:qFormat/>
    <w:rsid w:val="00465FC7"/>
    <w:rPr>
      <w:i/>
      <w:iCs/>
      <w:color w:val="0F4761" w:themeColor="accent1" w:themeShade="BF"/>
    </w:rPr>
  </w:style>
  <w:style w:type="paragraph" w:styleId="IntenseQuote">
    <w:name w:val="Intense Quote"/>
    <w:basedOn w:val="Normal"/>
    <w:next w:val="Normal"/>
    <w:link w:val="IntenseQuoteChar"/>
    <w:uiPriority w:val="30"/>
    <w:qFormat/>
    <w:rsid w:val="00465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C7"/>
    <w:rPr>
      <w:i/>
      <w:iCs/>
      <w:color w:val="0F4761" w:themeColor="accent1" w:themeShade="BF"/>
    </w:rPr>
  </w:style>
  <w:style w:type="character" w:styleId="IntenseReference">
    <w:name w:val="Intense Reference"/>
    <w:basedOn w:val="DefaultParagraphFont"/>
    <w:uiPriority w:val="32"/>
    <w:qFormat/>
    <w:rsid w:val="00465FC7"/>
    <w:rPr>
      <w:b/>
      <w:bCs/>
      <w:smallCaps/>
      <w:color w:val="0F4761" w:themeColor="accent1" w:themeShade="BF"/>
      <w:spacing w:val="5"/>
    </w:rPr>
  </w:style>
  <w:style w:type="character" w:styleId="Hyperlink">
    <w:name w:val="Hyperlink"/>
    <w:basedOn w:val="DefaultParagraphFont"/>
    <w:uiPriority w:val="99"/>
    <w:semiHidden/>
    <w:unhideWhenUsed/>
    <w:rsid w:val="00465FC7"/>
    <w:rPr>
      <w:color w:val="0000FF"/>
      <w:u w:val="single"/>
    </w:rPr>
  </w:style>
  <w:style w:type="paragraph" w:styleId="NormalWeb">
    <w:name w:val="Normal (Web)"/>
    <w:basedOn w:val="Normal"/>
    <w:uiPriority w:val="99"/>
    <w:semiHidden/>
    <w:unhideWhenUsed/>
    <w:rsid w:val="00465FC7"/>
    <w:pPr>
      <w:spacing w:before="100" w:beforeAutospacing="1" w:after="100" w:afterAutospacing="1"/>
    </w:pPr>
  </w:style>
  <w:style w:type="character" w:styleId="Strong">
    <w:name w:val="Strong"/>
    <w:basedOn w:val="DefaultParagraphFont"/>
    <w:uiPriority w:val="22"/>
    <w:qFormat/>
    <w:rsid w:val="00465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11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app-2Dna2.hubspot.com_api_notification-2Dstation_general_v1_notifications_cta_72c05fad-2Df986-2D403a-2D8e73-2Dd826d8bd87fc-3FnotificationPortalId-3D2335650-26deliveryMethod-3DEMAIL&amp;d=DwMFaQ&amp;c=euGZstcaTDllvimEN8b7jXrwqOf-v5A_CdpgnVfiiMM&amp;r=477jmz3xn6pzRmON0DN_PWmZfQ6A5tV3KQlEya0jiaY&amp;m=lpqSBWlbRJDR2AyMmPkZusJ7yydKj5fz87up8B14RehViVmhF0hdDRps-DgYb33K&amp;s=6wX6rkzBeEu2w8IEVAIfxt57PIR5UNfe7ac0BA02UXo&amp;e=" TargetMode="External"/><Relationship Id="rId5" Type="http://schemas.openxmlformats.org/officeDocument/2006/relationships/hyperlink" Target="mailto:jstephenson@montanainstituteofspor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1</cp:revision>
  <dcterms:created xsi:type="dcterms:W3CDTF">2026-01-14T00:14:00Z</dcterms:created>
  <dcterms:modified xsi:type="dcterms:W3CDTF">2026-01-14T00:15:00Z</dcterms:modified>
</cp:coreProperties>
</file>