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6C78" w14:textId="77777777" w:rsidR="00A850FE" w:rsidRDefault="00B808EB">
      <w:pPr>
        <w:pStyle w:val="SCT"/>
      </w:pPr>
      <w:r>
        <w:t xml:space="preserve">SECTION </w:t>
      </w:r>
      <w:r w:rsidR="00C7780A">
        <w:t>23 52 33</w:t>
      </w:r>
      <w:r>
        <w:t xml:space="preserve"> - STEEL WATER-TUBE BOILERS</w:t>
      </w:r>
    </w:p>
    <w:p w14:paraId="22046C79" w14:textId="77777777" w:rsidR="00A850FE" w:rsidRDefault="00B808EB">
      <w:pPr>
        <w:pStyle w:val="PRT"/>
      </w:pPr>
      <w:r>
        <w:t>GENERAL</w:t>
      </w:r>
    </w:p>
    <w:p w14:paraId="22046C7A" w14:textId="77777777" w:rsidR="00A850FE" w:rsidRDefault="00B808EB">
      <w:pPr>
        <w:pStyle w:val="ART"/>
      </w:pPr>
      <w:r>
        <w:t>RELATED DOCUMENTS</w:t>
      </w:r>
    </w:p>
    <w:p w14:paraId="22046C7B" w14:textId="77777777" w:rsidR="00A850FE" w:rsidRDefault="00DE66B2">
      <w:pPr>
        <w:pStyle w:val="PR1"/>
      </w:pPr>
      <w:r>
        <w:t xml:space="preserve">Contract Documents to include Conditions and Drawings. </w:t>
      </w:r>
    </w:p>
    <w:p w14:paraId="22046C7C" w14:textId="77777777" w:rsidR="00A850FE" w:rsidRDefault="00B808EB">
      <w:pPr>
        <w:pStyle w:val="ART"/>
      </w:pPr>
      <w:r>
        <w:t>SUMMARY</w:t>
      </w:r>
    </w:p>
    <w:p w14:paraId="22046C7D" w14:textId="77777777" w:rsidR="00A850FE" w:rsidRDefault="00B808EB">
      <w:pPr>
        <w:pStyle w:val="PR1"/>
      </w:pPr>
      <w:r>
        <w:t xml:space="preserve">This Section includes </w:t>
      </w:r>
      <w:r w:rsidR="004475C8">
        <w:t xml:space="preserve">packaged flexible </w:t>
      </w:r>
      <w:r>
        <w:t xml:space="preserve">water-tube boilers for </w:t>
      </w:r>
      <w:r w:rsidR="00E753EC">
        <w:t>generating</w:t>
      </w:r>
      <w:r w:rsidR="00622B26">
        <w:t xml:space="preserve"> steam</w:t>
      </w:r>
      <w:r w:rsidR="00E753EC">
        <w:t>.</w:t>
      </w:r>
    </w:p>
    <w:p w14:paraId="22046C7E" w14:textId="77777777" w:rsidR="00A720B6" w:rsidRDefault="00A720B6" w:rsidP="00A720B6">
      <w:pPr>
        <w:pStyle w:val="PR2"/>
      </w:pPr>
      <w:r>
        <w:t>Boilers.</w:t>
      </w:r>
    </w:p>
    <w:p w14:paraId="22046C7F" w14:textId="77777777" w:rsidR="00A720B6" w:rsidRDefault="00A720B6" w:rsidP="00A720B6">
      <w:pPr>
        <w:pStyle w:val="PR2"/>
      </w:pPr>
      <w:r>
        <w:t>Controls and boiler trim.</w:t>
      </w:r>
    </w:p>
    <w:p w14:paraId="22046C80" w14:textId="77777777" w:rsidR="00A720B6" w:rsidRDefault="00A720B6" w:rsidP="00A720B6">
      <w:pPr>
        <w:pStyle w:val="PR2"/>
      </w:pPr>
      <w:r>
        <w:t>Fuel burning system.</w:t>
      </w:r>
    </w:p>
    <w:p w14:paraId="22046C81" w14:textId="77777777" w:rsidR="00A850FE" w:rsidRDefault="00B808EB">
      <w:pPr>
        <w:pStyle w:val="ART"/>
      </w:pPr>
      <w:r>
        <w:t>SUBMITTALS</w:t>
      </w:r>
    </w:p>
    <w:p w14:paraId="22046C82"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22046C83"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22046C84"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22046C85" w14:textId="77777777" w:rsidR="00B6077F" w:rsidRDefault="00B6077F" w:rsidP="00B6077F">
      <w:pPr>
        <w:pStyle w:val="ART"/>
      </w:pPr>
      <w:r>
        <w:t>CONTRACT CLOSEOUT SUBMITTALS</w:t>
      </w:r>
    </w:p>
    <w:p w14:paraId="22046C86" w14:textId="77777777" w:rsidR="00B6077F" w:rsidRDefault="00B6077F" w:rsidP="00B6077F">
      <w:pPr>
        <w:pStyle w:val="PR1"/>
      </w:pPr>
      <w:r>
        <w:t xml:space="preserve">Manufacturer’s Field </w:t>
      </w:r>
      <w:r w:rsidR="00103A6F">
        <w:t xml:space="preserve">Startup </w:t>
      </w:r>
      <w:r>
        <w:t>and Test Reports</w:t>
      </w:r>
    </w:p>
    <w:p w14:paraId="22046C87" w14:textId="77777777" w:rsidR="00B6077F" w:rsidRPr="00B6077F" w:rsidRDefault="00B6077F" w:rsidP="00B6077F">
      <w:pPr>
        <w:pStyle w:val="PR1"/>
      </w:pPr>
      <w:r>
        <w:t>Operation and Maintenance Data</w:t>
      </w:r>
    </w:p>
    <w:p w14:paraId="22046C88" w14:textId="77777777" w:rsidR="00A850FE" w:rsidRDefault="00B6077F">
      <w:pPr>
        <w:pStyle w:val="ART"/>
      </w:pPr>
      <w:r>
        <w:t>REFERENCES</w:t>
      </w:r>
      <w:r w:rsidR="00E753EC">
        <w:t>-STANDARDS</w:t>
      </w:r>
    </w:p>
    <w:p w14:paraId="22046C89" w14:textId="77777777" w:rsidR="00A850FE" w:rsidRDefault="001A534B" w:rsidP="001A534B">
      <w:pPr>
        <w:pStyle w:val="PR1"/>
      </w:pPr>
      <w:r>
        <w:t>ANSI Z21.13: Gas-Fired Low Pressure Steam and Hot Water Boilers</w:t>
      </w:r>
    </w:p>
    <w:p w14:paraId="22046C8A" w14:textId="77777777" w:rsidR="00A850FE" w:rsidRDefault="00B808EB">
      <w:pPr>
        <w:pStyle w:val="PR1"/>
      </w:pPr>
      <w:r>
        <w:t xml:space="preserve">ASME Boiler and Pressure Vessel Code:  Section IV, </w:t>
      </w:r>
      <w:r w:rsidR="001A534B">
        <w:t>Heating Boilers</w:t>
      </w:r>
    </w:p>
    <w:p w14:paraId="22046C8B" w14:textId="77777777" w:rsidR="00A850FE" w:rsidRDefault="00B808EB">
      <w:pPr>
        <w:pStyle w:val="PR1"/>
      </w:pPr>
      <w:r>
        <w:t xml:space="preserve">ASME Boiler and Pressure Vessel Code:  Section I, </w:t>
      </w:r>
      <w:r w:rsidR="001A534B">
        <w:t>Power Boilers</w:t>
      </w:r>
    </w:p>
    <w:p w14:paraId="22046C8C" w14:textId="77777777" w:rsidR="001B12FE" w:rsidRDefault="001B12FE" w:rsidP="001B12FE">
      <w:pPr>
        <w:pStyle w:val="PR1"/>
      </w:pPr>
      <w:r>
        <w:t>ASME CSD-1: Control Standard</w:t>
      </w:r>
    </w:p>
    <w:p w14:paraId="22046C8D" w14:textId="77777777" w:rsidR="001A534B" w:rsidRDefault="001A534B">
      <w:pPr>
        <w:pStyle w:val="PR1"/>
      </w:pPr>
      <w:r>
        <w:t xml:space="preserve">NFPA 31: Standard for the Installation of Oil-Burning Equipment </w:t>
      </w:r>
    </w:p>
    <w:p w14:paraId="22046C8E" w14:textId="77777777" w:rsidR="00A850FE" w:rsidRDefault="00703D28">
      <w:pPr>
        <w:pStyle w:val="PR1"/>
      </w:pPr>
      <w:r>
        <w:t>NFPA 54 (AGA Z223.1): National Fuel Gas Code</w:t>
      </w:r>
    </w:p>
    <w:p w14:paraId="22046C8F" w14:textId="77777777" w:rsidR="001A534B" w:rsidRDefault="001A534B">
      <w:pPr>
        <w:pStyle w:val="PR1"/>
      </w:pPr>
      <w:r>
        <w:lastRenderedPageBreak/>
        <w:t>NFPA 58: Storage and Handling of Liquefied Petroleum Gases</w:t>
      </w:r>
    </w:p>
    <w:p w14:paraId="22046C90" w14:textId="77777777" w:rsidR="00A850FE" w:rsidRDefault="00B808EB">
      <w:pPr>
        <w:pStyle w:val="PR1"/>
      </w:pPr>
      <w:r>
        <w:t>NFPA 70</w:t>
      </w:r>
      <w:r w:rsidR="00E77EF2">
        <w:t>: National Electrical Code</w:t>
      </w:r>
      <w:r>
        <w:t>.</w:t>
      </w:r>
    </w:p>
    <w:p w14:paraId="22046C91" w14:textId="77777777" w:rsidR="00F319CA" w:rsidRDefault="00F319CA">
      <w:pPr>
        <w:pStyle w:val="PR1"/>
      </w:pPr>
      <w:r>
        <w:t>Underwriters’ Laboratories, Inc. (UL) Listed Products</w:t>
      </w:r>
    </w:p>
    <w:p w14:paraId="22046C92" w14:textId="77777777" w:rsidR="00DC4877" w:rsidRDefault="00DC4877" w:rsidP="00DC4877">
      <w:pPr>
        <w:pStyle w:val="ART"/>
      </w:pPr>
      <w:r>
        <w:t>QUALITY ASSURANCE</w:t>
      </w:r>
    </w:p>
    <w:p w14:paraId="22046C93" w14:textId="77777777" w:rsidR="00DC4877" w:rsidRPr="00DC4877" w:rsidRDefault="00DC4877" w:rsidP="00DC4877">
      <w:pPr>
        <w:pStyle w:val="PR1"/>
      </w:pPr>
      <w:r>
        <w:t>Factory tests to confirm construction of the unit per ASME</w:t>
      </w:r>
    </w:p>
    <w:p w14:paraId="22046C94" w14:textId="77777777" w:rsidR="00A850FE" w:rsidRDefault="00DC4877">
      <w:pPr>
        <w:pStyle w:val="ART"/>
      </w:pPr>
      <w:r>
        <w:t>DELIVERY, STORAGE AND PROTECTION</w:t>
      </w:r>
    </w:p>
    <w:p w14:paraId="22046C95" w14:textId="77777777" w:rsidR="00A850FE" w:rsidRDefault="00DC4877">
      <w:pPr>
        <w:pStyle w:val="PR1"/>
      </w:pPr>
      <w:r>
        <w:t>Protect boiler package from damage by leaving factory inspection openings and shipping packaging in place until final installation.</w:t>
      </w:r>
    </w:p>
    <w:p w14:paraId="22046C96"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22046C97" w14:textId="77777777" w:rsidR="00A850FE" w:rsidRDefault="00B808EB">
      <w:pPr>
        <w:pStyle w:val="ART"/>
      </w:pPr>
      <w:r>
        <w:t>WARRANTY</w:t>
      </w:r>
    </w:p>
    <w:p w14:paraId="22046C98"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22046C99" w14:textId="77777777" w:rsidR="00A850FE" w:rsidRDefault="00EB3699">
      <w:pPr>
        <w:pStyle w:val="PR1"/>
      </w:pPr>
      <w:r>
        <w:t>Thermal Shock</w:t>
      </w:r>
      <w:r w:rsidR="00B808EB">
        <w:t xml:space="preserve"> Warranty:  </w:t>
      </w:r>
      <w:r>
        <w:t>The boiler vessel shall be warranted for 25 years against thermal shock on a non-prorated basis.</w:t>
      </w:r>
    </w:p>
    <w:p w14:paraId="22046C9A" w14:textId="77777777" w:rsidR="00A850FE" w:rsidRDefault="00B808EB">
      <w:pPr>
        <w:pStyle w:val="PRT"/>
      </w:pPr>
      <w:r>
        <w:t>PRODUCTS</w:t>
      </w:r>
    </w:p>
    <w:p w14:paraId="22046C9B" w14:textId="77777777" w:rsidR="00A850FE" w:rsidRDefault="00B808EB">
      <w:pPr>
        <w:pStyle w:val="ART"/>
      </w:pPr>
      <w:r>
        <w:t>MANUFACTURERS</w:t>
      </w:r>
    </w:p>
    <w:p w14:paraId="22046C9C" w14:textId="77777777" w:rsidR="00A850FE" w:rsidRDefault="00B808EB">
      <w:pPr>
        <w:pStyle w:val="PR1"/>
      </w:pPr>
      <w:r>
        <w:t>Manufacturer</w:t>
      </w:r>
      <w:r w:rsidR="00861F82">
        <w:t xml:space="preserve"> shall meet all aspects of the specifications: Provide</w:t>
      </w:r>
      <w:r>
        <w:t xml:space="preserve"> boilers by one of the following:</w:t>
      </w:r>
    </w:p>
    <w:p w14:paraId="22046C9D" w14:textId="40729F3C" w:rsidR="00A850FE" w:rsidRDefault="00861F82">
      <w:pPr>
        <w:pStyle w:val="PR2"/>
      </w:pPr>
      <w:r>
        <w:t>Bryan Steam</w:t>
      </w:r>
      <w:r w:rsidR="00172FEF">
        <w:t xml:space="preserve"> (</w:t>
      </w:r>
      <w:r w:rsidR="0084322A">
        <w:t>DR</w:t>
      </w:r>
      <w:r w:rsidR="00172FEF">
        <w:t xml:space="preserve"> Series)</w:t>
      </w:r>
    </w:p>
    <w:p w14:paraId="22046C9E" w14:textId="77777777" w:rsidR="00A850FE" w:rsidRDefault="00861F82">
      <w:pPr>
        <w:pStyle w:val="PR2"/>
      </w:pPr>
      <w:r>
        <w:t>Approved Equal Meeting Specifications</w:t>
      </w:r>
    </w:p>
    <w:p w14:paraId="22046C9F" w14:textId="77777777" w:rsidR="00A850FE" w:rsidRDefault="00B808EB">
      <w:pPr>
        <w:pStyle w:val="ART"/>
      </w:pPr>
      <w:r>
        <w:t xml:space="preserve">PACKAGED </w:t>
      </w:r>
      <w:r w:rsidR="005028CB">
        <w:t>BOILER</w:t>
      </w:r>
    </w:p>
    <w:p w14:paraId="22046CA0" w14:textId="77777777" w:rsidR="00CB4728" w:rsidRPr="00CB4728" w:rsidRDefault="00B808EB" w:rsidP="00CB4728">
      <w:pPr>
        <w:pStyle w:val="PR1"/>
      </w:pPr>
      <w:r>
        <w:t xml:space="preserve">Description: </w:t>
      </w:r>
      <w:r w:rsidR="00CB4728" w:rsidRPr="00CB4728">
        <w:t>The boiler shall be constructed and assembled as a completely packaged unit ready for field connections to the steam supply, return connection, electrical power supply, fuel supply(s), relief valve discharge, building management controls and flue-gas vent.</w:t>
      </w:r>
    </w:p>
    <w:p w14:paraId="22046CA1" w14:textId="77777777" w:rsidR="00A850FE" w:rsidRDefault="00A850FE" w:rsidP="00B420EE">
      <w:pPr>
        <w:pStyle w:val="PR1"/>
        <w:numPr>
          <w:ilvl w:val="0"/>
          <w:numId w:val="0"/>
        </w:numPr>
      </w:pPr>
    </w:p>
    <w:p w14:paraId="22046CA2" w14:textId="77777777" w:rsidR="00CB4728" w:rsidRDefault="00CB4728" w:rsidP="00CB4728">
      <w:pPr>
        <w:pStyle w:val="PR2"/>
      </w:pPr>
      <w:r w:rsidRPr="00CB4728">
        <w:rPr>
          <w:b/>
        </w:rPr>
        <w:t>15 PSIG STEAM BOILERS</w:t>
      </w:r>
      <w:r w:rsidRPr="00CB4728">
        <w:t xml:space="preserve"> - The boiler shall be manufactured in strict accordance with the ASME Low Pressure Boiler Heating Code, Section IV, and shall bear the ASME “H” stamp for a maximum working pressure of 15 PSIG.</w:t>
      </w:r>
    </w:p>
    <w:p w14:paraId="22046CA3" w14:textId="77777777" w:rsidR="00CB4728" w:rsidRDefault="00CB4728" w:rsidP="00CB4728">
      <w:pPr>
        <w:pStyle w:val="PR2"/>
      </w:pPr>
      <w:r w:rsidRPr="00CB4728">
        <w:rPr>
          <w:b/>
        </w:rPr>
        <w:lastRenderedPageBreak/>
        <w:t>150 PSIG STEAM BOILERS</w:t>
      </w:r>
      <w:r w:rsidRPr="00CB4728">
        <w:t xml:space="preserve"> - The boilers shall be manufactured in strict accordance with the ASME Power Boiler Code, Section I, and shall bear the ASME “S” stamp for a maximum working pressure of 150 PSIG.</w:t>
      </w:r>
    </w:p>
    <w:p w14:paraId="22046CA4" w14:textId="77777777" w:rsidR="00CB4728" w:rsidRDefault="00CB4728" w:rsidP="00CB4728">
      <w:pPr>
        <w:pStyle w:val="PR3"/>
      </w:pPr>
      <w:r w:rsidRPr="00CB4728">
        <w:t xml:space="preserve">Also available for higher pressures up to </w:t>
      </w:r>
      <w:r>
        <w:t>300 PSIG</w:t>
      </w:r>
    </w:p>
    <w:p w14:paraId="22046CA5" w14:textId="77777777" w:rsidR="00A850FE" w:rsidRDefault="00B420EE" w:rsidP="00CB4728">
      <w:pPr>
        <w:pStyle w:val="PR2"/>
      </w:pPr>
      <w:r w:rsidRPr="00B420EE">
        <w:t>The boiler shall have no less than 5 sq. feet of heating surface per boiler horsepower</w:t>
      </w:r>
      <w:r w:rsidR="00CB4728">
        <w:t>.</w:t>
      </w:r>
    </w:p>
    <w:p w14:paraId="22046CA6" w14:textId="77777777" w:rsidR="0037678A" w:rsidRDefault="0037678A" w:rsidP="0037678A">
      <w:pPr>
        <w:pStyle w:val="PR2"/>
      </w:pPr>
      <w:r w:rsidRPr="0037678A">
        <w:t>A tube removal and replacement shall be demonstrated at time of start-up.  Demonstration time not to exceed 40 minutes.</w:t>
      </w:r>
    </w:p>
    <w:p w14:paraId="22046CA7" w14:textId="77777777" w:rsidR="00A850FE" w:rsidRDefault="00EA658B">
      <w:pPr>
        <w:pStyle w:val="PR1"/>
      </w:pPr>
      <w:r>
        <w:t>Vessel and Tube Construction</w:t>
      </w:r>
    </w:p>
    <w:p w14:paraId="22046CA8" w14:textId="77777777" w:rsidR="00101C31" w:rsidRDefault="00101C31" w:rsidP="00101C31">
      <w:pPr>
        <w:pStyle w:val="PR2"/>
      </w:pPr>
      <w:r w:rsidRPr="00101C31">
        <w:t xml:space="preserve">The boiler shall be constructed on a heavy steel frame. </w:t>
      </w:r>
    </w:p>
    <w:p w14:paraId="22046CA9" w14:textId="77777777" w:rsidR="00101C31" w:rsidRDefault="00101C31" w:rsidP="00101C31">
      <w:pPr>
        <w:pStyle w:val="PR2"/>
      </w:pPr>
      <w:r w:rsidRPr="00101C31">
        <w:t>The boiler pressure vessel shall be provided with adequately sized upper and lower drums.</w:t>
      </w:r>
    </w:p>
    <w:p w14:paraId="22046CAA"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22046CAB" w14:textId="77777777" w:rsidR="00DD2E82" w:rsidRDefault="00DD2E82" w:rsidP="00DD2E82">
      <w:pPr>
        <w:pStyle w:val="PR2"/>
      </w:pPr>
      <w:r w:rsidRPr="00DD2E82">
        <w:t>The boiler ste</w:t>
      </w:r>
      <w:r w:rsidR="00D55A07">
        <w:t>am drum shall be no less than 16</w:t>
      </w:r>
      <w:r w:rsidRPr="00DD2E82">
        <w:t>” O.D.</w:t>
      </w:r>
    </w:p>
    <w:p w14:paraId="22046CAC" w14:textId="77777777" w:rsidR="00101C31" w:rsidRDefault="00DD2E82" w:rsidP="00DD2E82">
      <w:pPr>
        <w:pStyle w:val="PR2"/>
      </w:pPr>
      <w:r w:rsidRPr="00DD2E82">
        <w:t>The drum shall be provided with internals designed for providing steam quality in excess of 99%.</w:t>
      </w:r>
    </w:p>
    <w:p w14:paraId="22046CAD" w14:textId="77777777" w:rsidR="00101C31" w:rsidRDefault="00D55A07" w:rsidP="00101C31">
      <w:pPr>
        <w:pStyle w:val="PR2"/>
      </w:pPr>
      <w:r>
        <w:t>Steel water tubes are to be 1</w:t>
      </w:r>
      <w:r w:rsidR="00101C31" w:rsidRPr="00101C31">
        <w:t>” O.D., .095 wall thickness, six-pass, flexible serpentine bend design, not subject to thermal shock damage.</w:t>
      </w:r>
    </w:p>
    <w:p w14:paraId="22046CAE" w14:textId="77777777" w:rsidR="00101C31" w:rsidRDefault="00101C31" w:rsidP="00101C31">
      <w:pPr>
        <w:pStyle w:val="PR2"/>
      </w:pPr>
      <w:r w:rsidRPr="00101C31">
        <w:t>Individual water tubes shall be easily removable and replaceable without either welding or rolling.</w:t>
      </w:r>
    </w:p>
    <w:p w14:paraId="22046CAF" w14:textId="77777777" w:rsidR="00101C31" w:rsidRDefault="00101C31" w:rsidP="00101C31">
      <w:pPr>
        <w:pStyle w:val="PR2"/>
      </w:pPr>
      <w:r w:rsidRPr="00101C31">
        <w:t>The boiler shall have no more than two tube configurations.</w:t>
      </w:r>
    </w:p>
    <w:p w14:paraId="22046CB0"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22046CB1" w14:textId="77777777" w:rsidR="00A850FE" w:rsidRDefault="00101C31">
      <w:pPr>
        <w:pStyle w:val="PR1"/>
      </w:pPr>
      <w:r>
        <w:t>Furnace/Combustion Chamber Construction</w:t>
      </w:r>
    </w:p>
    <w:p w14:paraId="22046CB2" w14:textId="77777777" w:rsidR="0084322A" w:rsidRDefault="0084322A" w:rsidP="0084322A">
      <w:pPr>
        <w:pStyle w:val="PR2"/>
      </w:pPr>
      <w:r>
        <w:t>Access to the furnace/combustion chamber is gained by an access door(s) with an opening of no less than 31" wide x 48" high maximum to allow for inspection of the interior chamber and the burner head.  All panels shall be individually removable.</w:t>
      </w:r>
    </w:p>
    <w:p w14:paraId="22046CB3" w14:textId="77777777" w:rsidR="0084322A" w:rsidRDefault="0084322A" w:rsidP="0084322A">
      <w:pPr>
        <w:pStyle w:val="PR2"/>
      </w:pPr>
      <w:r>
        <w:t xml:space="preserve">All access panels shall be affixed to the pressure vessel frame and insulated with 2” mineral fiber mono block and 2” high temperature ceramic blanket insulation and be fully gasketed for pressurized firing.  </w:t>
      </w:r>
    </w:p>
    <w:p w14:paraId="22046CB4" w14:textId="77777777" w:rsidR="0084322A" w:rsidRDefault="0084322A" w:rsidP="0084322A">
      <w:pPr>
        <w:pStyle w:val="PR2"/>
      </w:pPr>
      <w:r>
        <w:t>The furnace/combustion chamber shall be primarily of water-wall design with one side of removable panels.</w:t>
      </w:r>
    </w:p>
    <w:p w14:paraId="22046CB5" w14:textId="77777777" w:rsidR="0084322A" w:rsidRDefault="0084322A" w:rsidP="00EC6E51">
      <w:pPr>
        <w:pStyle w:val="PR2"/>
      </w:pPr>
      <w:r>
        <w:t>The stationary interior wall shall be lined with 2” ceramic blanket insulation.</w:t>
      </w:r>
    </w:p>
    <w:p w14:paraId="22046CB6" w14:textId="77777777" w:rsidR="0084322A" w:rsidRDefault="0084322A" w:rsidP="00EC6E51">
      <w:pPr>
        <w:pStyle w:val="PR2"/>
      </w:pPr>
      <w:r>
        <w:t>The front and rear walls are insulated with 4” mineral fiber mono block and 2” ceramic blanket insulation.</w:t>
      </w:r>
    </w:p>
    <w:p w14:paraId="22046CB7" w14:textId="77777777" w:rsidR="0084322A" w:rsidRDefault="0084322A" w:rsidP="00EC6E51">
      <w:pPr>
        <w:pStyle w:val="PR2"/>
      </w:pPr>
      <w:r>
        <w:t>The floor beneath the tubes shall be lined with 2” mineral fiber mono block insulation and 2” ceramic blanket insulation.</w:t>
      </w:r>
    </w:p>
    <w:p w14:paraId="22046CB8" w14:textId="77777777" w:rsidR="0084322A" w:rsidRDefault="0084322A" w:rsidP="0084322A">
      <w:pPr>
        <w:pStyle w:val="PR2"/>
      </w:pPr>
      <w:r>
        <w:t>The boiler furnace/combustion chamber and flueways shall be designed to operate at a positive 0.25” w.c. at the boiler flue outlet.</w:t>
      </w:r>
    </w:p>
    <w:p w14:paraId="22046CB9" w14:textId="77777777" w:rsidR="0084322A" w:rsidRDefault="0084322A" w:rsidP="0084322A">
      <w:pPr>
        <w:pStyle w:val="PR2"/>
      </w:pPr>
      <w:r>
        <w:t>The boiler will require a “positive pressure” type metal flue.</w:t>
      </w:r>
    </w:p>
    <w:p w14:paraId="22046CBA" w14:textId="77777777" w:rsidR="0084322A" w:rsidRDefault="0084322A" w:rsidP="0084322A">
      <w:pPr>
        <w:pStyle w:val="PR2"/>
      </w:pPr>
      <w:r>
        <w:t>Shall be</w:t>
      </w:r>
      <w:r w:rsidRPr="00DE337B">
        <w:t xml:space="preserve"> supplied will be an over fire pressure tap, located in the front of the boiler to provide for easy access to combustion chamber testing.</w:t>
      </w:r>
    </w:p>
    <w:p w14:paraId="22046CBB" w14:textId="77777777" w:rsidR="00A850FE" w:rsidRDefault="00101C31" w:rsidP="0084322A">
      <w:pPr>
        <w:pStyle w:val="PR1"/>
      </w:pPr>
      <w:r>
        <w:t>Jacket Construction</w:t>
      </w:r>
    </w:p>
    <w:p w14:paraId="22046CBC" w14:textId="77777777" w:rsidR="00101C31" w:rsidRDefault="00101C31" w:rsidP="00101C31">
      <w:pPr>
        <w:pStyle w:val="PR2"/>
      </w:pPr>
      <w:r>
        <w:t>The boiler shall be complete with a metal jacket, 16 gauge, zinc-coated rust resistant steel casing, finished with a suitable heat resisting paint and shall be constructed on a structural steel frame and properly insulated with no less than 1½” fiberglass insulation.</w:t>
      </w:r>
    </w:p>
    <w:p w14:paraId="22046CBD" w14:textId="77777777" w:rsidR="00101C31" w:rsidRDefault="00101C31" w:rsidP="00101C31">
      <w:pPr>
        <w:pStyle w:val="PR2"/>
      </w:pPr>
      <w:r>
        <w:t xml:space="preserve">Complete jacket and insulation shall be easily removable and reinstalled.  </w:t>
      </w:r>
    </w:p>
    <w:p w14:paraId="22046CBE" w14:textId="77777777" w:rsidR="00101C31" w:rsidRDefault="00101C31" w:rsidP="00EC6E51">
      <w:pPr>
        <w:pStyle w:val="PR2"/>
      </w:pPr>
      <w:r>
        <w:lastRenderedPageBreak/>
        <w:t xml:space="preserve">The boiler shall incorporate individually removable jacket doors, with handles providing easy access to combustion chamber and access panels.  </w:t>
      </w:r>
    </w:p>
    <w:p w14:paraId="22046CBF" w14:textId="77777777" w:rsidR="00101C31" w:rsidRDefault="00101C31" w:rsidP="00101C31">
      <w:pPr>
        <w:pStyle w:val="PR2"/>
      </w:pPr>
      <w:r>
        <w:t xml:space="preserve">The entire tube area shall be easily accessible for fireside cleaning. </w:t>
      </w:r>
    </w:p>
    <w:p w14:paraId="22046CC0" w14:textId="77777777" w:rsidR="00101C31" w:rsidRDefault="00101C31" w:rsidP="00101C31">
      <w:pPr>
        <w:pStyle w:val="PR2"/>
      </w:pPr>
      <w:r>
        <w:t>All appropriate controls where possible, shall be mounted on boiler front.</w:t>
      </w:r>
    </w:p>
    <w:p w14:paraId="22046CC1" w14:textId="77777777" w:rsidR="004F6985" w:rsidRDefault="004F6985" w:rsidP="00101C31">
      <w:pPr>
        <w:pStyle w:val="PR2"/>
      </w:pPr>
      <w:r>
        <w:t xml:space="preserve">Any external downcomers </w:t>
      </w:r>
      <w:r w:rsidR="00BB229F">
        <w:t>shall</w:t>
      </w:r>
      <w:r>
        <w:t xml:space="preserve"> be provided with factory supplied insulation, jacketing and guards to prevent human contact to high temperature surfaces while boiler is operating.</w:t>
      </w:r>
    </w:p>
    <w:p w14:paraId="22046CC2" w14:textId="77777777" w:rsidR="00A850FE" w:rsidRDefault="0051346B">
      <w:pPr>
        <w:pStyle w:val="ART"/>
      </w:pPr>
      <w:r>
        <w:t>STEAM</w:t>
      </w:r>
      <w:r w:rsidR="00B808EB">
        <w:t xml:space="preserve"> BOILER TRIM</w:t>
      </w:r>
    </w:p>
    <w:p w14:paraId="22046CC3" w14:textId="77777777" w:rsidR="00EC6E51" w:rsidRPr="00EC6E51" w:rsidRDefault="00EC6E51" w:rsidP="00EC6E51">
      <w:pPr>
        <w:pStyle w:val="PR1"/>
      </w:pPr>
      <w:r>
        <w:t>The boiler shall be provided with the following trim and controls</w:t>
      </w:r>
    </w:p>
    <w:p w14:paraId="22046CC4" w14:textId="77777777" w:rsidR="00A850FE" w:rsidRDefault="0031713A" w:rsidP="00EC6E51">
      <w:pPr>
        <w:pStyle w:val="PR2"/>
      </w:pPr>
      <w:r>
        <w:t xml:space="preserve">ASME </w:t>
      </w:r>
      <w:r w:rsidR="00B808EB">
        <w:t>Safety-Relief Valve</w:t>
      </w:r>
      <w:r w:rsidR="00990271">
        <w:t>(s)</w:t>
      </w:r>
    </w:p>
    <w:p w14:paraId="22046CC5" w14:textId="77777777" w:rsidR="0031713A" w:rsidRPr="0031713A" w:rsidRDefault="0031713A" w:rsidP="00EC6E51">
      <w:pPr>
        <w:pStyle w:val="PR2"/>
      </w:pPr>
      <w:r w:rsidRPr="0031713A">
        <w:t>Steam pressure gauge</w:t>
      </w:r>
    </w:p>
    <w:p w14:paraId="22046CC6" w14:textId="77777777" w:rsidR="0031713A" w:rsidRPr="0031713A" w:rsidRDefault="0031713A" w:rsidP="00EC6E51">
      <w:pPr>
        <w:pStyle w:val="PR2"/>
      </w:pPr>
      <w:r w:rsidRPr="0031713A">
        <w:t>Steam pressure control operator</w:t>
      </w:r>
    </w:p>
    <w:p w14:paraId="22046CC7" w14:textId="77777777" w:rsidR="00990271" w:rsidRDefault="00990271" w:rsidP="00EC6E51">
      <w:pPr>
        <w:pStyle w:val="PR2"/>
      </w:pPr>
      <w:r>
        <w:t>High limit safety control</w:t>
      </w:r>
    </w:p>
    <w:p w14:paraId="22046CC8" w14:textId="77777777" w:rsidR="0031713A" w:rsidRPr="0031713A" w:rsidRDefault="0031713A" w:rsidP="00EC6E51">
      <w:pPr>
        <w:pStyle w:val="PR2"/>
      </w:pPr>
      <w:r w:rsidRPr="0031713A">
        <w:t>Water gauge glass</w:t>
      </w:r>
    </w:p>
    <w:p w14:paraId="22046CC9" w14:textId="77777777" w:rsidR="0031713A" w:rsidRPr="0031713A" w:rsidRDefault="0031713A" w:rsidP="00EC6E51">
      <w:pPr>
        <w:pStyle w:val="PR2"/>
      </w:pPr>
      <w:r w:rsidRPr="0031713A">
        <w:t>Low water cutoff and feed pump control</w:t>
      </w:r>
    </w:p>
    <w:p w14:paraId="22046CCA" w14:textId="77777777" w:rsidR="0031713A" w:rsidRPr="0031713A" w:rsidRDefault="0031713A" w:rsidP="00EC6E51">
      <w:pPr>
        <w:pStyle w:val="PR2"/>
      </w:pPr>
      <w:r w:rsidRPr="0031713A">
        <w:t>Auxiliary low water cutoff – probe type M/R</w:t>
      </w:r>
    </w:p>
    <w:p w14:paraId="22046CCB" w14:textId="77777777" w:rsidR="0031713A" w:rsidRPr="0031713A" w:rsidRDefault="0031713A" w:rsidP="00EC6E51">
      <w:pPr>
        <w:pStyle w:val="PR2"/>
      </w:pPr>
      <w:r>
        <w:t>Gauge cocks (150 PSIG</w:t>
      </w:r>
      <w:r w:rsidRPr="0031713A">
        <w:t xml:space="preserve"> units only)</w:t>
      </w:r>
    </w:p>
    <w:p w14:paraId="22046CCC" w14:textId="77777777" w:rsidR="0069091B" w:rsidRDefault="00EC6E51" w:rsidP="00EC6E51">
      <w:pPr>
        <w:pStyle w:val="PR1"/>
      </w:pPr>
      <w:r>
        <w:t>Optional boiler trim and controls</w:t>
      </w:r>
    </w:p>
    <w:p w14:paraId="22046CCD" w14:textId="77777777" w:rsidR="0069091B" w:rsidRDefault="0069091B" w:rsidP="0069091B">
      <w:pPr>
        <w:pStyle w:val="PR2"/>
      </w:pPr>
      <w:r>
        <w:t>Manual reset type high limit</w:t>
      </w:r>
    </w:p>
    <w:p w14:paraId="22046CCE" w14:textId="77777777" w:rsidR="0069091B" w:rsidRDefault="0069091B" w:rsidP="0069091B">
      <w:pPr>
        <w:pStyle w:val="PR2"/>
      </w:pPr>
      <w:r>
        <w:t>Manual reset type low water cutoff</w:t>
      </w:r>
    </w:p>
    <w:p w14:paraId="22046CCF" w14:textId="77777777" w:rsidR="0069091B" w:rsidRDefault="0069091B" w:rsidP="0069091B">
      <w:pPr>
        <w:pStyle w:val="PR2"/>
      </w:pPr>
      <w:r>
        <w:t>Auxiliary low water cutoff</w:t>
      </w:r>
    </w:p>
    <w:p w14:paraId="22046CD0" w14:textId="77777777" w:rsidR="0069091B" w:rsidRDefault="00FD1BAF" w:rsidP="0069091B">
      <w:pPr>
        <w:pStyle w:val="PR2"/>
      </w:pPr>
      <w:r>
        <w:t>Low water cutoff feeder</w:t>
      </w:r>
    </w:p>
    <w:p w14:paraId="22046CD1" w14:textId="77777777" w:rsidR="00FD1BAF" w:rsidRDefault="00D55A07" w:rsidP="0069091B">
      <w:pPr>
        <w:pStyle w:val="PR2"/>
      </w:pPr>
      <w:r>
        <w:t>CSD-1, FM, GE-GAP</w:t>
      </w:r>
      <w:r w:rsidR="00FD1BAF">
        <w:t xml:space="preserve"> or other insurance requirements</w:t>
      </w:r>
    </w:p>
    <w:p w14:paraId="22046CD2" w14:textId="77777777" w:rsidR="00FD1BAF" w:rsidRDefault="00FD1BAF" w:rsidP="0069091B">
      <w:pPr>
        <w:pStyle w:val="PR2"/>
      </w:pPr>
      <w:r>
        <w:t>Barometric damper</w:t>
      </w:r>
    </w:p>
    <w:p w14:paraId="22046CD3" w14:textId="77777777" w:rsidR="00FD1BAF" w:rsidRDefault="00FD1BAF" w:rsidP="0069091B">
      <w:pPr>
        <w:pStyle w:val="PR2"/>
      </w:pPr>
      <w:r>
        <w:t>Indirect water heating coils for domestic, pool or process hot water</w:t>
      </w:r>
      <w:r w:rsidR="00D55A07">
        <w:t xml:space="preserve"> (15 PSIG units only)</w:t>
      </w:r>
    </w:p>
    <w:p w14:paraId="22046CD4" w14:textId="77777777" w:rsidR="0051346B" w:rsidRDefault="0051346B" w:rsidP="0051346B">
      <w:pPr>
        <w:pStyle w:val="PR2"/>
      </w:pPr>
      <w:r>
        <w:t>Manual blowdown valves (surface or bottom)</w:t>
      </w:r>
    </w:p>
    <w:p w14:paraId="22046CD5" w14:textId="77777777" w:rsidR="0051346B" w:rsidRDefault="0051346B" w:rsidP="0051346B">
      <w:pPr>
        <w:pStyle w:val="PR2"/>
      </w:pPr>
      <w:r>
        <w:t>Automatic boiler blowdown valves (surface or bottom)</w:t>
      </w:r>
    </w:p>
    <w:p w14:paraId="22046CD6" w14:textId="77777777" w:rsidR="0051346B" w:rsidRDefault="0051346B" w:rsidP="0051346B">
      <w:pPr>
        <w:pStyle w:val="PR2"/>
      </w:pPr>
      <w:r>
        <w:t>Other controls and boiler trim, as specified</w:t>
      </w:r>
    </w:p>
    <w:p w14:paraId="22046CD7" w14:textId="77777777" w:rsidR="0051346B" w:rsidRDefault="0051346B" w:rsidP="0051346B">
      <w:pPr>
        <w:pStyle w:val="PR2"/>
        <w:numPr>
          <w:ilvl w:val="0"/>
          <w:numId w:val="0"/>
        </w:numPr>
        <w:ind w:left="1440"/>
      </w:pPr>
    </w:p>
    <w:p w14:paraId="22046CD8" w14:textId="77777777" w:rsidR="00A850FE" w:rsidRDefault="00B808EB">
      <w:pPr>
        <w:pStyle w:val="ART"/>
      </w:pPr>
      <w:r w:rsidRPr="00D57C4C">
        <w:t>GAS BURNER</w:t>
      </w:r>
      <w:r w:rsidR="00990271" w:rsidRPr="00D57C4C">
        <w:t xml:space="preserve"> AND CONTROL EQUIPMENT</w:t>
      </w:r>
    </w:p>
    <w:p w14:paraId="22046CD9"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22046CDA" w14:textId="77777777" w:rsidR="00B36832" w:rsidRDefault="00B36832">
      <w:pPr>
        <w:pStyle w:val="PR1"/>
      </w:pPr>
      <w:r>
        <w:t>Fuel</w:t>
      </w:r>
    </w:p>
    <w:p w14:paraId="22046CDB" w14:textId="77777777" w:rsidR="00A850FE" w:rsidRDefault="008705EC" w:rsidP="00B36832">
      <w:pPr>
        <w:pStyle w:val="PR2"/>
      </w:pPr>
      <w:r>
        <w:t>Natural gas</w:t>
      </w:r>
    </w:p>
    <w:p w14:paraId="22046CDC" w14:textId="77777777" w:rsidR="00B36832" w:rsidRDefault="00B36832" w:rsidP="00B36832">
      <w:pPr>
        <w:pStyle w:val="PR2"/>
      </w:pPr>
      <w:r>
        <w:t xml:space="preserve">Liquid </w:t>
      </w:r>
      <w:r w:rsidR="008705EC">
        <w:t>Propane gas</w:t>
      </w:r>
    </w:p>
    <w:p w14:paraId="22046CDD" w14:textId="77777777" w:rsidR="00B36832" w:rsidRDefault="00B36832" w:rsidP="00B36832">
      <w:pPr>
        <w:pStyle w:val="PR2"/>
      </w:pPr>
      <w:r>
        <w:t>Digester gas</w:t>
      </w:r>
    </w:p>
    <w:p w14:paraId="22046CDE" w14:textId="77777777" w:rsidR="0084322A" w:rsidRDefault="0084322A" w:rsidP="0084322A">
      <w:pPr>
        <w:pStyle w:val="PR1"/>
      </w:pPr>
      <w:r>
        <w:t>The following controls shall be furnished.</w:t>
      </w:r>
    </w:p>
    <w:p w14:paraId="22046CDF" w14:textId="77777777" w:rsidR="0084322A" w:rsidRDefault="0084322A" w:rsidP="0084322A">
      <w:pPr>
        <w:pStyle w:val="PR2"/>
      </w:pPr>
      <w:r>
        <w:t>Main manual gas shutoff valves</w:t>
      </w:r>
    </w:p>
    <w:p w14:paraId="22046CE0" w14:textId="77777777" w:rsidR="0084322A" w:rsidRPr="00A13B91" w:rsidRDefault="0084322A" w:rsidP="0084322A">
      <w:pPr>
        <w:pStyle w:val="PR2"/>
      </w:pPr>
      <w:r w:rsidRPr="00A13B91">
        <w:t>Electric gas valve operator and auxiliary safety s</w:t>
      </w:r>
      <w:r>
        <w:t>hutoff gas valve</w:t>
      </w:r>
    </w:p>
    <w:p w14:paraId="22046CE1" w14:textId="77777777" w:rsidR="0084322A" w:rsidRDefault="0084322A" w:rsidP="0084322A">
      <w:pPr>
        <w:pStyle w:val="PR2"/>
      </w:pPr>
      <w:r>
        <w:t>Gas pilot shutoff and solenoid valves</w:t>
      </w:r>
    </w:p>
    <w:p w14:paraId="22046CE2" w14:textId="77777777" w:rsidR="0084322A" w:rsidRDefault="0084322A" w:rsidP="0084322A">
      <w:pPr>
        <w:pStyle w:val="PR2"/>
      </w:pPr>
      <w:r>
        <w:t>Gas pilot ignition assembly with ignition transformer</w:t>
      </w:r>
    </w:p>
    <w:p w14:paraId="22046CE3" w14:textId="77777777" w:rsidR="0084322A" w:rsidRDefault="0084322A" w:rsidP="0084322A">
      <w:pPr>
        <w:pStyle w:val="PR2"/>
      </w:pPr>
      <w:r>
        <w:lastRenderedPageBreak/>
        <w:t>Pilot and main gas pressure regulators</w:t>
      </w:r>
    </w:p>
    <w:p w14:paraId="22046CE4" w14:textId="77777777" w:rsidR="0084322A" w:rsidRDefault="0084322A" w:rsidP="0084322A">
      <w:pPr>
        <w:pStyle w:val="PR2"/>
      </w:pPr>
      <w:r>
        <w:t>Air safety switch</w:t>
      </w:r>
    </w:p>
    <w:p w14:paraId="22046CE5" w14:textId="77777777" w:rsidR="0084322A" w:rsidRDefault="0084322A" w:rsidP="0084322A">
      <w:pPr>
        <w:pStyle w:val="PR2"/>
      </w:pPr>
      <w:r>
        <w:t>Fused on/off switch</w:t>
      </w:r>
    </w:p>
    <w:p w14:paraId="22046CE6" w14:textId="77777777" w:rsidR="00017102" w:rsidRDefault="0084322A" w:rsidP="0084322A">
      <w:pPr>
        <w:pStyle w:val="PR2"/>
      </w:pPr>
      <w:r>
        <w:t xml:space="preserve">Honeywell electronic combustion safety control </w:t>
      </w:r>
    </w:p>
    <w:p w14:paraId="22046CE7" w14:textId="77777777" w:rsidR="00A850FE" w:rsidRDefault="00393C71">
      <w:pPr>
        <w:pStyle w:val="ART"/>
      </w:pPr>
      <w:r>
        <w:t>OIL BURNER AND CONTROL EQUIPMENT</w:t>
      </w:r>
    </w:p>
    <w:p w14:paraId="22046CE8" w14:textId="77777777" w:rsidR="00393C71" w:rsidRPr="00393C71" w:rsidRDefault="00393C71" w:rsidP="00393C71">
      <w:pPr>
        <w:pStyle w:val="PR1"/>
      </w:pPr>
      <w:r w:rsidRPr="00393C71">
        <w:t>Boiler shall be furnished with a UL listed force draft, pressure atomizing type oil burner, suitable for operation with No. 2 fuel oil. Burner shall be complete with integral motor and blower for supplying sufficient combustion air with normal vent conditions.</w:t>
      </w:r>
    </w:p>
    <w:p w14:paraId="22046CE9" w14:textId="77777777" w:rsidR="00B87D7F" w:rsidRDefault="00B87D7F">
      <w:pPr>
        <w:pStyle w:val="PR1"/>
      </w:pPr>
      <w:r>
        <w:t>Fuel</w:t>
      </w:r>
    </w:p>
    <w:p w14:paraId="22046CEA" w14:textId="77777777" w:rsidR="00A850FE" w:rsidRDefault="00B87D7F" w:rsidP="00B87D7F">
      <w:pPr>
        <w:pStyle w:val="PR2"/>
      </w:pPr>
      <w:r>
        <w:t>No. 2 heating fuel oil</w:t>
      </w:r>
    </w:p>
    <w:p w14:paraId="22046CEB" w14:textId="77777777" w:rsidR="00B87D7F" w:rsidRDefault="00B87D7F" w:rsidP="00B87D7F">
      <w:pPr>
        <w:pStyle w:val="PR2"/>
      </w:pPr>
      <w:r>
        <w:t>No. 2 diesel fuel oil</w:t>
      </w:r>
    </w:p>
    <w:p w14:paraId="22046CEC" w14:textId="77777777" w:rsidR="00B87D7F" w:rsidRDefault="00B87D7F" w:rsidP="00B87D7F">
      <w:pPr>
        <w:pStyle w:val="PR2"/>
      </w:pPr>
      <w:r>
        <w:t>JP-8</w:t>
      </w:r>
    </w:p>
    <w:p w14:paraId="22046CED" w14:textId="77777777" w:rsidR="00B87D7F" w:rsidRDefault="00B87D7F" w:rsidP="00B87D7F">
      <w:pPr>
        <w:pStyle w:val="PR2"/>
      </w:pPr>
      <w:r>
        <w:t>Arctic fuel oil</w:t>
      </w:r>
    </w:p>
    <w:p w14:paraId="22046CEE" w14:textId="77777777" w:rsidR="0084322A" w:rsidRDefault="0084322A" w:rsidP="0084322A">
      <w:pPr>
        <w:pStyle w:val="PR1"/>
      </w:pPr>
      <w:r w:rsidRPr="00393C71">
        <w:t>The following controls shall be furnished</w:t>
      </w:r>
    </w:p>
    <w:p w14:paraId="22046CEF" w14:textId="77777777" w:rsidR="0084322A" w:rsidRDefault="0084322A" w:rsidP="0084322A">
      <w:pPr>
        <w:pStyle w:val="PR2"/>
      </w:pPr>
      <w:r>
        <w:t>Oil valves – primary and auxiliary</w:t>
      </w:r>
    </w:p>
    <w:p w14:paraId="22046CF0" w14:textId="77777777" w:rsidR="0084322A" w:rsidRDefault="0084322A" w:rsidP="0084322A">
      <w:pPr>
        <w:pStyle w:val="PR2"/>
      </w:pPr>
      <w:r w:rsidRPr="004D109F">
        <w:t xml:space="preserve">Two stage fuel unit burner mounted  </w:t>
      </w:r>
    </w:p>
    <w:p w14:paraId="22046CF1" w14:textId="77777777" w:rsidR="0084322A" w:rsidRDefault="0084322A" w:rsidP="0084322A">
      <w:pPr>
        <w:pStyle w:val="PR2"/>
      </w:pPr>
      <w:r>
        <w:t>Direct spark oil igniter assembly with ignition transformer and oil ignition and nozzle assembly</w:t>
      </w:r>
    </w:p>
    <w:p w14:paraId="22046CF2" w14:textId="77777777" w:rsidR="0084322A" w:rsidRDefault="0084322A" w:rsidP="0084322A">
      <w:pPr>
        <w:pStyle w:val="PR2"/>
      </w:pPr>
      <w:r>
        <w:t>Air safety switch</w:t>
      </w:r>
    </w:p>
    <w:p w14:paraId="22046CF3" w14:textId="77777777" w:rsidR="0084322A" w:rsidRDefault="0084322A" w:rsidP="0084322A">
      <w:pPr>
        <w:pStyle w:val="PR2"/>
      </w:pPr>
      <w:r>
        <w:t>Fused on/off switch</w:t>
      </w:r>
    </w:p>
    <w:p w14:paraId="22046CF4" w14:textId="77777777" w:rsidR="0084322A" w:rsidRDefault="0084322A" w:rsidP="0084322A">
      <w:pPr>
        <w:pStyle w:val="PR2"/>
      </w:pPr>
      <w:r w:rsidRPr="00353578">
        <w:t>Honeywell electronic combustion safety control</w:t>
      </w:r>
    </w:p>
    <w:p w14:paraId="22046CF5" w14:textId="77777777" w:rsidR="00A850FE" w:rsidRDefault="00B87D7F">
      <w:pPr>
        <w:pStyle w:val="ART"/>
      </w:pPr>
      <w:r>
        <w:t>COMBINATION GAS/OIL BURNER AND CONTROL EQUIPMENT</w:t>
      </w:r>
    </w:p>
    <w:p w14:paraId="22046CF6" w14:textId="77777777" w:rsidR="00B87D7F" w:rsidRPr="00B87D7F" w:rsidRDefault="00B87D7F" w:rsidP="00B87D7F">
      <w:pPr>
        <w:pStyle w:val="PR1"/>
      </w:pPr>
      <w:r w:rsidRPr="00B87D7F">
        <w:t>Boiler shall be furnished with a UL listed force draft, pressure atomizing, dual fuel burner, suitable for operation with No. 2 fuel oil and natural gas (or other gas). Burner shall be complete with integral motor and blower for supplying sufficient combustion air with normal vent conditions</w:t>
      </w:r>
    </w:p>
    <w:p w14:paraId="22046CF7" w14:textId="77777777" w:rsidR="00B87D7F" w:rsidRDefault="00B87D7F">
      <w:pPr>
        <w:pStyle w:val="PR1"/>
      </w:pPr>
      <w:r>
        <w:t>Fuel</w:t>
      </w:r>
    </w:p>
    <w:p w14:paraId="22046CF8" w14:textId="77777777" w:rsidR="00A850FE" w:rsidRDefault="00B808EB" w:rsidP="00B87D7F">
      <w:pPr>
        <w:pStyle w:val="PR2"/>
      </w:pPr>
      <w:r>
        <w:t>Natural gas.</w:t>
      </w:r>
    </w:p>
    <w:p w14:paraId="22046CF9" w14:textId="77777777" w:rsidR="00B87D7F" w:rsidRPr="00B87D7F" w:rsidRDefault="00B87D7F" w:rsidP="00B87D7F">
      <w:pPr>
        <w:pStyle w:val="PR2"/>
      </w:pPr>
      <w:r w:rsidRPr="00B87D7F">
        <w:t>Liquid Propane gas</w:t>
      </w:r>
    </w:p>
    <w:p w14:paraId="22046CFA" w14:textId="77777777" w:rsidR="00B87D7F" w:rsidRDefault="00B87D7F" w:rsidP="00B87D7F">
      <w:pPr>
        <w:pStyle w:val="PR2"/>
      </w:pPr>
      <w:r>
        <w:t>No. 2 heating fuel oil</w:t>
      </w:r>
    </w:p>
    <w:p w14:paraId="22046CFB" w14:textId="77777777" w:rsidR="00B87D7F" w:rsidRDefault="00B87D7F" w:rsidP="00B87D7F">
      <w:pPr>
        <w:pStyle w:val="PR2"/>
      </w:pPr>
      <w:r>
        <w:t>No. 2 diesel fuel oil</w:t>
      </w:r>
    </w:p>
    <w:p w14:paraId="22046CFC" w14:textId="77777777" w:rsidR="00B87D7F" w:rsidRDefault="00B87D7F" w:rsidP="00B87D7F">
      <w:pPr>
        <w:pStyle w:val="PR2"/>
      </w:pPr>
      <w:r>
        <w:t>JP-8</w:t>
      </w:r>
    </w:p>
    <w:p w14:paraId="22046CFD" w14:textId="77777777" w:rsidR="00B87D7F" w:rsidRDefault="00B87D7F" w:rsidP="00B87D7F">
      <w:pPr>
        <w:pStyle w:val="PR2"/>
      </w:pPr>
      <w:r>
        <w:t>Arctic fuel oil</w:t>
      </w:r>
    </w:p>
    <w:p w14:paraId="22046CFE" w14:textId="77777777" w:rsidR="0084322A" w:rsidRDefault="0084322A" w:rsidP="0084322A">
      <w:pPr>
        <w:pStyle w:val="PR1"/>
      </w:pPr>
      <w:r w:rsidRPr="00923591">
        <w:t>The following controls shall be furnished</w:t>
      </w:r>
    </w:p>
    <w:p w14:paraId="22046CFF" w14:textId="77777777" w:rsidR="0084322A" w:rsidRDefault="0084322A" w:rsidP="0084322A">
      <w:pPr>
        <w:pStyle w:val="PR2"/>
      </w:pPr>
      <w:r>
        <w:t>Main manual gas shutoff valves</w:t>
      </w:r>
    </w:p>
    <w:p w14:paraId="22046D00" w14:textId="77777777" w:rsidR="0084322A" w:rsidRPr="00A13B91" w:rsidRDefault="0084322A" w:rsidP="0084322A">
      <w:pPr>
        <w:pStyle w:val="PR2"/>
      </w:pPr>
      <w:r w:rsidRPr="00A13B91">
        <w:t>Electric gas valve operator and aux</w:t>
      </w:r>
      <w:r>
        <w:t>iliary safety shutoff gas valve</w:t>
      </w:r>
    </w:p>
    <w:p w14:paraId="22046D01" w14:textId="77777777" w:rsidR="0084322A" w:rsidRDefault="0084322A" w:rsidP="0084322A">
      <w:pPr>
        <w:pStyle w:val="PR2"/>
      </w:pPr>
      <w:r>
        <w:t>Gas pilot shutoff and solenoid valves</w:t>
      </w:r>
    </w:p>
    <w:p w14:paraId="22046D02" w14:textId="77777777" w:rsidR="0084322A" w:rsidRDefault="0084322A" w:rsidP="0084322A">
      <w:pPr>
        <w:pStyle w:val="PR2"/>
      </w:pPr>
      <w:r>
        <w:t>Gas pilot ignition assembly with ignition transformer for both fuels</w:t>
      </w:r>
    </w:p>
    <w:p w14:paraId="22046D03" w14:textId="77777777" w:rsidR="0084322A" w:rsidRDefault="0084322A" w:rsidP="0084322A">
      <w:pPr>
        <w:pStyle w:val="PR2"/>
      </w:pPr>
      <w:r>
        <w:t>Pilot and main gas pressure regulators</w:t>
      </w:r>
    </w:p>
    <w:p w14:paraId="22046D04" w14:textId="77777777" w:rsidR="0084322A" w:rsidRDefault="0084322A" w:rsidP="0084322A">
      <w:pPr>
        <w:pStyle w:val="PR2"/>
      </w:pPr>
      <w:r>
        <w:t>Oil valves – primary and auxiliary</w:t>
      </w:r>
    </w:p>
    <w:p w14:paraId="22046D05" w14:textId="77777777" w:rsidR="0084322A" w:rsidRDefault="0084322A" w:rsidP="0084322A">
      <w:pPr>
        <w:pStyle w:val="PR2"/>
      </w:pPr>
      <w:r>
        <w:t>Two stage fuel oil unit burner mounted</w:t>
      </w:r>
    </w:p>
    <w:p w14:paraId="22046D06" w14:textId="77777777" w:rsidR="0084322A" w:rsidRDefault="0084322A" w:rsidP="0084322A">
      <w:pPr>
        <w:pStyle w:val="PR2"/>
      </w:pPr>
      <w:r>
        <w:lastRenderedPageBreak/>
        <w:t>Burner mounted control panel containing:</w:t>
      </w:r>
    </w:p>
    <w:p w14:paraId="22046D07" w14:textId="77777777" w:rsidR="0084322A" w:rsidRDefault="0084322A" w:rsidP="0084322A">
      <w:pPr>
        <w:pStyle w:val="PR3"/>
      </w:pPr>
      <w:r>
        <w:t>Four indicator lights – call for heat, ignition, fuel and flame safeguard alarm</w:t>
      </w:r>
    </w:p>
    <w:p w14:paraId="22046D08" w14:textId="77777777" w:rsidR="0084322A" w:rsidRDefault="0084322A" w:rsidP="0084322A">
      <w:pPr>
        <w:pStyle w:val="PR3"/>
      </w:pPr>
      <w:r>
        <w:t>Air safety switch</w:t>
      </w:r>
    </w:p>
    <w:p w14:paraId="22046D09" w14:textId="77777777" w:rsidR="0084322A" w:rsidRDefault="0084322A" w:rsidP="0084322A">
      <w:pPr>
        <w:pStyle w:val="PR3"/>
      </w:pPr>
      <w:r>
        <w:t>Fused on/off switch</w:t>
      </w:r>
    </w:p>
    <w:p w14:paraId="22046D0A" w14:textId="77777777" w:rsidR="0084322A" w:rsidRDefault="0084322A" w:rsidP="0084322A">
      <w:pPr>
        <w:pStyle w:val="PR3"/>
      </w:pPr>
      <w:r>
        <w:t>Motor starter(s) – where applicable</w:t>
      </w:r>
    </w:p>
    <w:p w14:paraId="22046D0B" w14:textId="77777777" w:rsidR="0084322A" w:rsidRDefault="0084322A" w:rsidP="0084322A">
      <w:pPr>
        <w:pStyle w:val="PR3"/>
      </w:pPr>
      <w:r>
        <w:t>Honeywell electronic combustion safety control</w:t>
      </w:r>
    </w:p>
    <w:p w14:paraId="22046D0C" w14:textId="77777777" w:rsidR="0084322A" w:rsidRDefault="0084322A" w:rsidP="0084322A">
      <w:pPr>
        <w:pStyle w:val="PR3"/>
      </w:pPr>
      <w:r>
        <w:t>Manual fuel selection switch</w:t>
      </w:r>
    </w:p>
    <w:p w14:paraId="22046D0D" w14:textId="77777777" w:rsidR="00A850FE" w:rsidRDefault="00EC6E51" w:rsidP="00EC6E51">
      <w:pPr>
        <w:pStyle w:val="PR1"/>
      </w:pPr>
      <w:r>
        <w:t>Optional burner controls and accessories</w:t>
      </w:r>
    </w:p>
    <w:p w14:paraId="22046D0E" w14:textId="77777777" w:rsidR="0084322A" w:rsidRDefault="0084322A" w:rsidP="00EC6E51">
      <w:pPr>
        <w:pStyle w:val="PR2"/>
      </w:pPr>
      <w:r>
        <w:t>Two-stage high-low burner with proven LFS (DR650 &amp; DR850)</w:t>
      </w:r>
    </w:p>
    <w:p w14:paraId="22046D0F" w14:textId="77777777" w:rsidR="0084322A" w:rsidRDefault="0084322A" w:rsidP="00EC6E51">
      <w:pPr>
        <w:pStyle w:val="PR2"/>
      </w:pPr>
      <w:r>
        <w:t>Modulating burner (DR650 &amp; DR850)</w:t>
      </w:r>
    </w:p>
    <w:p w14:paraId="22046D10" w14:textId="77777777" w:rsidR="0084322A" w:rsidRDefault="0084322A" w:rsidP="00EC6E51">
      <w:pPr>
        <w:pStyle w:val="PR2"/>
      </w:pPr>
      <w:r>
        <w:t>Auxiliary motorized safety shutoff gas valve</w:t>
      </w:r>
    </w:p>
    <w:p w14:paraId="22046D11" w14:textId="77777777" w:rsidR="0084322A" w:rsidRDefault="0084322A" w:rsidP="00EC6E51">
      <w:pPr>
        <w:pStyle w:val="PR2"/>
      </w:pPr>
      <w:r>
        <w:t>Alarm bell(s) or horn(s)</w:t>
      </w:r>
    </w:p>
    <w:p w14:paraId="22046D12" w14:textId="77777777" w:rsidR="0084322A" w:rsidRDefault="0084322A" w:rsidP="00EC6E51">
      <w:pPr>
        <w:pStyle w:val="PR2"/>
      </w:pPr>
      <w:r>
        <w:t>Fireye combustion safety control</w:t>
      </w:r>
    </w:p>
    <w:p w14:paraId="22046D13" w14:textId="77777777" w:rsidR="0084322A" w:rsidRDefault="0084322A" w:rsidP="00EC6E51">
      <w:pPr>
        <w:pStyle w:val="PR2"/>
      </w:pPr>
      <w:r>
        <w:t>UL, CSD-1, FM, GE-GAP or other insurance requirements</w:t>
      </w:r>
    </w:p>
    <w:p w14:paraId="22046D14" w14:textId="77777777" w:rsidR="0084322A" w:rsidRDefault="0084322A" w:rsidP="00EC6E51">
      <w:pPr>
        <w:pStyle w:val="PR2"/>
      </w:pPr>
      <w:r w:rsidRPr="00637EA3">
        <w:t>Burner mounted control panel</w:t>
      </w:r>
    </w:p>
    <w:p w14:paraId="22046D15" w14:textId="77777777" w:rsidR="0084322A" w:rsidRDefault="0084322A" w:rsidP="00EC6E51">
      <w:pPr>
        <w:pStyle w:val="PR2"/>
      </w:pPr>
      <w:r>
        <w:t>Indicator lights – as specified</w:t>
      </w:r>
    </w:p>
    <w:p w14:paraId="22046D16" w14:textId="77777777" w:rsidR="0084322A" w:rsidRDefault="0084322A" w:rsidP="00EC6E51">
      <w:pPr>
        <w:pStyle w:val="PR2"/>
      </w:pPr>
      <w:r w:rsidRPr="00D3588C">
        <w:t>Direct spark ignition of oil (dual fuel burners)</w:t>
      </w:r>
    </w:p>
    <w:p w14:paraId="22046D17" w14:textId="77777777" w:rsidR="0084322A" w:rsidRDefault="0084322A" w:rsidP="00EC6E51">
      <w:pPr>
        <w:pStyle w:val="PR2"/>
      </w:pPr>
      <w:r w:rsidRPr="003F657F">
        <w:t>Boiler skid mounted burner control panel</w:t>
      </w:r>
    </w:p>
    <w:p w14:paraId="22046D18" w14:textId="77777777" w:rsidR="0084322A" w:rsidRPr="003F657F" w:rsidRDefault="0084322A" w:rsidP="00EC6E51">
      <w:pPr>
        <w:pStyle w:val="PR2"/>
      </w:pPr>
      <w:r w:rsidRPr="003F657F">
        <w:t>Boiler skid mounted burn</w:t>
      </w:r>
      <w:r>
        <w:t>er oil pump set</w:t>
      </w:r>
    </w:p>
    <w:p w14:paraId="22046D19" w14:textId="77777777" w:rsidR="0084322A" w:rsidRDefault="0084322A" w:rsidP="00EC6E51">
      <w:pPr>
        <w:pStyle w:val="PR2"/>
      </w:pPr>
      <w:r w:rsidRPr="003F657F">
        <w:t>Adjustable cam gas or oil me</w:t>
      </w:r>
      <w:r>
        <w:t>tering valve(s) (DR650 &amp; DR850)</w:t>
      </w:r>
    </w:p>
    <w:p w14:paraId="22046D1A" w14:textId="77777777" w:rsidR="0084322A" w:rsidRDefault="0084322A" w:rsidP="00EC6E51">
      <w:pPr>
        <w:pStyle w:val="PR2"/>
      </w:pPr>
      <w:r>
        <w:t>Sub 30 PPM Low NOx</w:t>
      </w:r>
      <w:r w:rsidRPr="003F657F">
        <w:t xml:space="preserve"> burner</w:t>
      </w:r>
      <w:r>
        <w:t xml:space="preserve"> (DR350 to DR850)</w:t>
      </w:r>
    </w:p>
    <w:p w14:paraId="22046D1B" w14:textId="77777777" w:rsidR="0084322A" w:rsidRDefault="0084322A" w:rsidP="00EC6E51">
      <w:pPr>
        <w:pStyle w:val="PR2"/>
      </w:pPr>
      <w:r>
        <w:t>Linkageless Controls</w:t>
      </w:r>
    </w:p>
    <w:p w14:paraId="22046D1C" w14:textId="77777777" w:rsidR="0084322A" w:rsidRDefault="0084322A" w:rsidP="00EC6E51">
      <w:pPr>
        <w:pStyle w:val="PR3"/>
      </w:pPr>
      <w:r>
        <w:t>Siemens LMV</w:t>
      </w:r>
    </w:p>
    <w:p w14:paraId="22046D1D" w14:textId="77777777" w:rsidR="0084322A" w:rsidRDefault="0084322A" w:rsidP="00EC6E51">
      <w:pPr>
        <w:pStyle w:val="PR3"/>
      </w:pPr>
      <w:r>
        <w:t>Honeywell ControLinks</w:t>
      </w:r>
    </w:p>
    <w:p w14:paraId="22046D1E" w14:textId="77777777" w:rsidR="0084322A" w:rsidRPr="003F657F" w:rsidRDefault="0084322A" w:rsidP="00EC6E51">
      <w:pPr>
        <w:pStyle w:val="PR2"/>
      </w:pPr>
      <w:r w:rsidRPr="003F657F">
        <w:t>Other controls. As specified</w:t>
      </w:r>
    </w:p>
    <w:p w14:paraId="22046D1F" w14:textId="77777777" w:rsidR="00A850FE" w:rsidRDefault="003F657F">
      <w:pPr>
        <w:pStyle w:val="ART"/>
      </w:pPr>
      <w:r>
        <w:t xml:space="preserve">BOILER </w:t>
      </w:r>
      <w:r w:rsidR="00877472">
        <w:t>INTERFACE TO BUILDING MANAGEMENT SYSTEM</w:t>
      </w:r>
    </w:p>
    <w:p w14:paraId="22046D20" w14:textId="77777777" w:rsidR="00A850FE" w:rsidRDefault="00877472">
      <w:pPr>
        <w:pStyle w:val="PR1"/>
      </w:pPr>
      <w:r>
        <w:t>The following points must be available to the building management, automation or energy system for status or adjust as specified.</w:t>
      </w:r>
    </w:p>
    <w:p w14:paraId="22046D21" w14:textId="77777777" w:rsidR="00877472" w:rsidRDefault="00877472" w:rsidP="00877472">
      <w:pPr>
        <w:pStyle w:val="PR2"/>
      </w:pPr>
      <w:r>
        <w:t>Boiler Enable/Disable</w:t>
      </w:r>
    </w:p>
    <w:p w14:paraId="22046D22" w14:textId="77777777" w:rsidR="00877472" w:rsidRDefault="006436EB" w:rsidP="00877472">
      <w:pPr>
        <w:pStyle w:val="PR2"/>
      </w:pPr>
      <w:r>
        <w:t>Steam</w:t>
      </w:r>
      <w:r w:rsidR="00877472">
        <w:t xml:space="preserve"> Supply </w:t>
      </w:r>
      <w:r>
        <w:t>Pressure</w:t>
      </w:r>
      <w:r w:rsidR="00877472">
        <w:t xml:space="preserve"> Set-Point </w:t>
      </w:r>
    </w:p>
    <w:p w14:paraId="22046D23" w14:textId="77777777" w:rsidR="00877472" w:rsidRDefault="00877472" w:rsidP="00877472">
      <w:pPr>
        <w:pStyle w:val="PR2"/>
      </w:pPr>
      <w:r>
        <w:t>Summary Alarm</w:t>
      </w:r>
    </w:p>
    <w:p w14:paraId="22046D24" w14:textId="77777777" w:rsidR="00877472" w:rsidRDefault="00877472" w:rsidP="00877472">
      <w:pPr>
        <w:pStyle w:val="PR1"/>
      </w:pPr>
      <w:r>
        <w:t>Communications</w:t>
      </w:r>
    </w:p>
    <w:p w14:paraId="22046D25" w14:textId="77777777" w:rsidR="00877472" w:rsidRDefault="00877472" w:rsidP="00877472">
      <w:pPr>
        <w:pStyle w:val="PR2"/>
      </w:pPr>
      <w:r>
        <w:t>Specified points shall be available via (select)</w:t>
      </w:r>
    </w:p>
    <w:p w14:paraId="22046D26" w14:textId="77777777" w:rsidR="00877472" w:rsidRDefault="00877472" w:rsidP="00877472">
      <w:pPr>
        <w:pStyle w:val="PR3"/>
      </w:pPr>
      <w:r>
        <w:t>Dry Contacts</w:t>
      </w:r>
    </w:p>
    <w:p w14:paraId="22046D27" w14:textId="77777777" w:rsidR="00877472" w:rsidRDefault="00877472" w:rsidP="00877472">
      <w:pPr>
        <w:pStyle w:val="PR3"/>
      </w:pPr>
      <w:r>
        <w:t>ModBus</w:t>
      </w:r>
    </w:p>
    <w:p w14:paraId="22046D28" w14:textId="77777777" w:rsidR="00877472" w:rsidRDefault="00984E68" w:rsidP="00877472">
      <w:pPr>
        <w:pStyle w:val="PR3"/>
      </w:pPr>
      <w:r>
        <w:t>C</w:t>
      </w:r>
      <w:r w:rsidR="00877472">
        <w:t xml:space="preserve">ommunications </w:t>
      </w:r>
      <w:r>
        <w:t>B</w:t>
      </w:r>
      <w:r w:rsidR="00877472">
        <w:t>ridge to specified protocol</w:t>
      </w:r>
    </w:p>
    <w:p w14:paraId="22046D29" w14:textId="77777777" w:rsidR="00877472" w:rsidRDefault="00877472" w:rsidP="00877472">
      <w:pPr>
        <w:pStyle w:val="PR1"/>
      </w:pPr>
      <w:r>
        <w:t>Lead/Lag Control Panel</w:t>
      </w:r>
    </w:p>
    <w:p w14:paraId="22046D2A" w14:textId="77777777" w:rsidR="00877472" w:rsidRDefault="00877472" w:rsidP="00877472">
      <w:pPr>
        <w:pStyle w:val="PR2"/>
      </w:pPr>
      <w:r>
        <w:t>Boiler Supplier to provide Lead/Lag Control Panel to sequence and control boilers.</w:t>
      </w:r>
    </w:p>
    <w:p w14:paraId="22046D2B" w14:textId="77777777" w:rsidR="00886B44" w:rsidRDefault="00886B44" w:rsidP="00886B44">
      <w:pPr>
        <w:pStyle w:val="ART"/>
      </w:pPr>
      <w:r>
        <w:t>SPARE PARTS</w:t>
      </w:r>
    </w:p>
    <w:p w14:paraId="22046D2C"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22046D2D" w14:textId="77777777" w:rsidR="00A850FE" w:rsidRDefault="00B808EB">
      <w:pPr>
        <w:pStyle w:val="PRT"/>
      </w:pPr>
      <w:r>
        <w:lastRenderedPageBreak/>
        <w:t>EXECUTION</w:t>
      </w:r>
    </w:p>
    <w:p w14:paraId="22046D2E" w14:textId="77777777" w:rsidR="00A850FE" w:rsidRDefault="00B808EB">
      <w:pPr>
        <w:pStyle w:val="ART"/>
      </w:pPr>
      <w:r>
        <w:t>INSTALLATION</w:t>
      </w:r>
    </w:p>
    <w:p w14:paraId="22046D2F"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3E8D" w14:textId="77777777" w:rsidR="00CD4DFC" w:rsidRDefault="00CD4DFC">
      <w:r>
        <w:separator/>
      </w:r>
    </w:p>
  </w:endnote>
  <w:endnote w:type="continuationSeparator" w:id="0">
    <w:p w14:paraId="6DFEF987" w14:textId="77777777" w:rsidR="00CD4DFC" w:rsidRDefault="00CD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D36" w14:textId="77777777" w:rsidR="00CA62C7" w:rsidRDefault="00CA62C7">
    <w:pPr>
      <w:pStyle w:val="Footer"/>
    </w:pPr>
    <w:r>
      <w:t xml:space="preserve">Form </w:t>
    </w:r>
    <w:r w:rsidR="008D55CA">
      <w:t>2</w:t>
    </w:r>
    <w:r w:rsidR="001A1211">
      <w:t>12</w:t>
    </w:r>
    <w:r w:rsidR="008D55CA">
      <w:t>5</w:t>
    </w:r>
  </w:p>
  <w:p w14:paraId="22046D37"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D4E0" w14:textId="77777777" w:rsidR="00CD4DFC" w:rsidRDefault="00CD4DFC">
      <w:r>
        <w:separator/>
      </w:r>
    </w:p>
  </w:footnote>
  <w:footnote w:type="continuationSeparator" w:id="0">
    <w:p w14:paraId="2CBF9059" w14:textId="77777777" w:rsidR="00CD4DFC" w:rsidRDefault="00CD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D34" w14:textId="77777777" w:rsidR="001416DE" w:rsidRDefault="001416DE" w:rsidP="001416DE">
    <w:pPr>
      <w:pStyle w:val="Header"/>
      <w:jc w:val="center"/>
    </w:pPr>
    <w:r>
      <w:t>FLEXIBLE STEEL WATER-TUBE BOILERS</w:t>
    </w:r>
  </w:p>
  <w:p w14:paraId="22046D35"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474835114">
    <w:abstractNumId w:val="0"/>
  </w:num>
  <w:num w:numId="2" w16cid:durableId="3671455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71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17102"/>
    <w:rsid w:val="000E7258"/>
    <w:rsid w:val="00101C31"/>
    <w:rsid w:val="00103A6F"/>
    <w:rsid w:val="001416DE"/>
    <w:rsid w:val="00172FEF"/>
    <w:rsid w:val="001A1211"/>
    <w:rsid w:val="001A534B"/>
    <w:rsid w:val="001B12FE"/>
    <w:rsid w:val="002C5E2F"/>
    <w:rsid w:val="002E50EE"/>
    <w:rsid w:val="0031713A"/>
    <w:rsid w:val="003356B6"/>
    <w:rsid w:val="0037678A"/>
    <w:rsid w:val="00393C71"/>
    <w:rsid w:val="003F26D8"/>
    <w:rsid w:val="003F657F"/>
    <w:rsid w:val="004127E7"/>
    <w:rsid w:val="00413AF2"/>
    <w:rsid w:val="004272C0"/>
    <w:rsid w:val="00435DC9"/>
    <w:rsid w:val="0044386A"/>
    <w:rsid w:val="004475C8"/>
    <w:rsid w:val="0048426E"/>
    <w:rsid w:val="004D6FF5"/>
    <w:rsid w:val="004F6985"/>
    <w:rsid w:val="005028CB"/>
    <w:rsid w:val="0051346B"/>
    <w:rsid w:val="00517005"/>
    <w:rsid w:val="005319C6"/>
    <w:rsid w:val="00583AA0"/>
    <w:rsid w:val="005B6927"/>
    <w:rsid w:val="00622B26"/>
    <w:rsid w:val="006436EB"/>
    <w:rsid w:val="0069091B"/>
    <w:rsid w:val="006E243D"/>
    <w:rsid w:val="00703D28"/>
    <w:rsid w:val="0074041C"/>
    <w:rsid w:val="00787629"/>
    <w:rsid w:val="007C768A"/>
    <w:rsid w:val="0080626A"/>
    <w:rsid w:val="0084322A"/>
    <w:rsid w:val="00851C9F"/>
    <w:rsid w:val="00861F82"/>
    <w:rsid w:val="008705EC"/>
    <w:rsid w:val="00877472"/>
    <w:rsid w:val="00886B44"/>
    <w:rsid w:val="008D55CA"/>
    <w:rsid w:val="00923591"/>
    <w:rsid w:val="00930BDA"/>
    <w:rsid w:val="0093226D"/>
    <w:rsid w:val="00971836"/>
    <w:rsid w:val="00984E68"/>
    <w:rsid w:val="00990271"/>
    <w:rsid w:val="009B59C5"/>
    <w:rsid w:val="00A43CD5"/>
    <w:rsid w:val="00A57714"/>
    <w:rsid w:val="00A720B6"/>
    <w:rsid w:val="00A850FE"/>
    <w:rsid w:val="00AB3485"/>
    <w:rsid w:val="00B36832"/>
    <w:rsid w:val="00B420EE"/>
    <w:rsid w:val="00B6077F"/>
    <w:rsid w:val="00B808EB"/>
    <w:rsid w:val="00B87D7F"/>
    <w:rsid w:val="00B95574"/>
    <w:rsid w:val="00BB229F"/>
    <w:rsid w:val="00C0781E"/>
    <w:rsid w:val="00C15190"/>
    <w:rsid w:val="00C40263"/>
    <w:rsid w:val="00C7780A"/>
    <w:rsid w:val="00CA17F6"/>
    <w:rsid w:val="00CA62C7"/>
    <w:rsid w:val="00CB4728"/>
    <w:rsid w:val="00CD4DFC"/>
    <w:rsid w:val="00D32375"/>
    <w:rsid w:val="00D3588C"/>
    <w:rsid w:val="00D5540B"/>
    <w:rsid w:val="00D55A07"/>
    <w:rsid w:val="00D57C4C"/>
    <w:rsid w:val="00DC40B2"/>
    <w:rsid w:val="00DC4877"/>
    <w:rsid w:val="00DD2E82"/>
    <w:rsid w:val="00DE3601"/>
    <w:rsid w:val="00DE66B2"/>
    <w:rsid w:val="00E068EC"/>
    <w:rsid w:val="00E753EC"/>
    <w:rsid w:val="00E77EF2"/>
    <w:rsid w:val="00EA658B"/>
    <w:rsid w:val="00EB3699"/>
    <w:rsid w:val="00EC6E51"/>
    <w:rsid w:val="00F319CA"/>
    <w:rsid w:val="00FD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46C78"/>
  <w15:docId w15:val="{CE80A020-75AF-4708-83A3-1770F3C6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8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F1860-0A9B-4324-908B-BEEA67DCB59E}">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FF9DD7BE-E23E-4E7E-95FC-08B827D353B6}">
  <ds:schemaRefs>
    <ds:schemaRef ds:uri="http://schemas.microsoft.com/sharepoint/v3/contenttype/forms"/>
  </ds:schemaRefs>
</ds:datastoreItem>
</file>

<file path=customXml/itemProps3.xml><?xml version="1.0" encoding="utf-8"?>
<ds:datastoreItem xmlns:ds="http://schemas.openxmlformats.org/officeDocument/2006/customXml" ds:itemID="{8628773D-750B-4E3F-AA0A-1389A0F1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1619</Words>
  <Characters>9232</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GENERAL</vt:lpstr>
      <vt:lpstr>    RELATED DOCUMENTS</vt:lpstr>
      <vt:lpstr>        Contract Documents to include Conditions and Drawings. </vt:lpstr>
      <vt:lpstr>    SUMMARY</vt:lpstr>
      <vt:lpstr>        This Section includes packaged flexible water-tube boilers for generating steam.</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t:lpstr>
      <vt:lpstr>        Vessel and Tube Construction</vt:lpstr>
      <vt:lpstr>        Furnace/Combustion Chamber Construction</vt:lpstr>
      <vt:lpstr>        Jacket Construction</vt:lpstr>
      <vt:lpstr>    STEAM BOILER TRIM</vt:lpstr>
      <vt:lpstr>        ASME Safety-Relief Valve(s)</vt:lpstr>
      <vt:lpstr>        Steam pressure gauge</vt:lpstr>
      <vt:lpstr>        Steam pressure control operator</vt:lpstr>
      <vt:lpstr>        High limit safety control</vt:lpstr>
      <vt:lpstr>        Water gauge glass</vt:lpstr>
      <vt:lpstr>        Low water cutoff and feed pump control</vt:lpstr>
      <vt:lpstr>        Auxiliary low water cutoff – probe type M/R</vt:lpstr>
      <vt:lpstr>        Gauge cocks (150 PSIG units only)</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E. Guth</dc:creator>
  <cp:lastModifiedBy>Jeff Tinney</cp:lastModifiedBy>
  <cp:revision>6</cp:revision>
  <cp:lastPrinted>2015-05-27T16:19:00Z</cp:lastPrinted>
  <dcterms:created xsi:type="dcterms:W3CDTF">2015-06-01T19:27:00Z</dcterms:created>
  <dcterms:modified xsi:type="dcterms:W3CDTF">2026-04-02T17:59:00Z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211100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