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Quicksand" w:cs="Quicksand" w:eastAsia="Quicksand" w:hAnsi="Quicksand"/>
          <w:b w:val="1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b w:val="1"/>
          <w:sz w:val="28"/>
          <w:szCs w:val="28"/>
          <w:rtl w:val="0"/>
        </w:rPr>
        <w:t xml:space="preserve">The Fourth Trimester Postpartum CIC’s </w:t>
        <w:br w:type="textWrapping"/>
        <w:t xml:space="preserve">Breastfeeding Peer Supporter Role Description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2152650</wp:posOffset>
            </wp:positionH>
            <wp:positionV relativeFrom="paragraph">
              <wp:posOffset>114300</wp:posOffset>
            </wp:positionV>
            <wp:extent cx="1634947" cy="1185863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4947" cy="1185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We are delighted you are considering joining us as a Breastfeeding Peer Supporter (BFPS). At The Fourth CIC, we understand that person-to-person support can significantly impact a breastfeeding journey. This document outlines the expectations for our BFPS and how we, in turn, support you to excel in this vital 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rFonts w:ascii="Quicksand Medium" w:cs="Quicksand Medium" w:eastAsia="Quicksand Medium" w:hAnsi="Quicksand Medium"/>
          <w:b w:val="0"/>
        </w:rPr>
      </w:pPr>
      <w:bookmarkStart w:colFirst="0" w:colLast="0" w:name="_heading=h.di3aam7hgk2t" w:id="0"/>
      <w:bookmarkEnd w:id="0"/>
      <w:r w:rsidDel="00000000" w:rsidR="00000000" w:rsidRPr="00000000">
        <w:rPr>
          <w:rFonts w:ascii="Quicksand Medium" w:cs="Quicksand Medium" w:eastAsia="Quicksand Medium" w:hAnsi="Quicksand Medium"/>
          <w:b w:val="0"/>
          <w:rtl w:val="0"/>
        </w:rPr>
        <w:t xml:space="preserve">Essential requirements for The Fourth’s breastfeeding peer supporters: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Must have breastfed and be positive about breastfeeding.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Has undertaken a relevant accredited breastfeeding peer support training course (provided by The Fourth CIC, or evidence of training completed within the last two years).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Be willing to volunteer at Nurture and Nest (every other Monday, 10:00-11:30) </w:t>
      </w:r>
      <w:r w:rsidDel="00000000" w:rsidR="00000000" w:rsidRPr="00000000">
        <w:rPr>
          <w:rFonts w:ascii="Quicksand" w:cs="Quicksand" w:eastAsia="Quicksand" w:hAnsi="Quicksand"/>
          <w:i w:val="1"/>
          <w:rtl w:val="0"/>
        </w:rPr>
        <w:t xml:space="preserve">at least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once a month.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Have completed volunteer mandatory training delivered by The Fourth CIC.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Be willing to join the Devon Breastfeeding Peer Supporter Register, including completing their safeguarding training and undergoing a successful DBS check.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Must attend a minimum of two breastfeeding peer support network training refresh/support sessions a year.</w:t>
      </w:r>
    </w:p>
    <w:p w:rsidR="00000000" w:rsidDel="00000000" w:rsidP="00000000" w:rsidRDefault="00000000" w:rsidRPr="00000000" w14:paraId="0000000A">
      <w:pPr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In addition to the essential requirements, the following qualities are highly valued in a Breastfeeding Peer Supporter: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Be warm, welcoming and friendly.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Be reliable and trustworthy.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Have unconditional positive regard without bias when working with parents.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Be inclusive and respectful of diverse social, ethical, cultural, and religious backgrounds, helping to create a safe space for all parents.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To have good communication and listening skills.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To be able to work effectively as part of a team.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To champion breastfeeding.</w:t>
      </w:r>
    </w:p>
    <w:p w:rsidR="00000000" w:rsidDel="00000000" w:rsidP="00000000" w:rsidRDefault="00000000" w:rsidRPr="00000000" w14:paraId="00000012">
      <w:pPr>
        <w:pStyle w:val="Heading3"/>
        <w:rPr>
          <w:rFonts w:ascii="Quicksand Medium" w:cs="Quicksand Medium" w:eastAsia="Quicksand Medium" w:hAnsi="Quicksand Medium"/>
          <w:b w:val="0"/>
        </w:rPr>
      </w:pPr>
      <w:bookmarkStart w:colFirst="0" w:colLast="0" w:name="_heading=h.pjeshw32s37c" w:id="1"/>
      <w:bookmarkEnd w:id="1"/>
      <w:r w:rsidDel="00000000" w:rsidR="00000000" w:rsidRPr="00000000">
        <w:rPr>
          <w:rFonts w:ascii="Quicksand Medium" w:cs="Quicksand Medium" w:eastAsia="Quicksand Medium" w:hAnsi="Quicksand Medium"/>
          <w:b w:val="0"/>
          <w:rtl w:val="0"/>
        </w:rPr>
        <w:t xml:space="preserve">The Role of a The Fourth CIC Breastfeeding Peer Supporter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Support parents and families with evidence-based information to empower them to make their own informed decisions/choices.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Remain within the defined limits and boundaries of the peer supporter 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To offer support and encouragement to feeding parents.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Be aware of and follow the process for reporting any concerns, including safeguarding issues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To maintain confidentiality.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Use social media responsibly and be mindful of your representation of The Fourth CIC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Keep up to date with the latest information by regularly reviewing forwarded updates.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 Be aware of group risk assessments, health and safety concerns, and maintain hygiene standards where necessary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Maintain good working relationships with other volunteers and staff.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Participate in the ongoing evaluation and feedback process for groups run by The Fourth CIC.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As a BFPS, it is crucial to be aware of the limits and boundaries of your role, which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To not diagnose or give advice, only evidence-based information.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To not offer instruction/advice outside of the role of BFPS (for example on infant sleep).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To take on extra responsibilities outside of their role such as, lending money, changing nappies or allowing parents to become dependent on their support.</w:t>
      </w:r>
    </w:p>
    <w:p w:rsidR="00000000" w:rsidDel="00000000" w:rsidP="00000000" w:rsidRDefault="00000000" w:rsidRPr="00000000" w14:paraId="00000021">
      <w:pPr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If a BFPS identifies that further support is required, then they are encouraged to signpost that parent to the appropriate additional service.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  <w:font w:name="Quicksand Medium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Relationship Id="rId7" Type="http://schemas.openxmlformats.org/officeDocument/2006/relationships/font" Target="fonts/QuicksandMedium-regular.ttf"/><Relationship Id="rId8" Type="http://schemas.openxmlformats.org/officeDocument/2006/relationships/font" Target="fonts/QuicksandMedium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cbk3V27WqLVzi9Jx+EE+3vSRpg==">CgMxLjAyDmguZGkzYWFtN2hnazJ0Mg5oLnBqZXNodzMyczM3YzgAciExX0NZU2loUFQ2V2tFcGE5djl3TURmVzhOVjFJek04U3c=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2025-08-20T10:18:18.1637331Z</dcterms:created>
  <dc:creator>Gillian Hoult</dc:creator>
</cp:coreProperties>
</file>