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aramond" w:hAnsi="Garamond" w:eastAsia="Garamond"/>
          <w:b/>
          <w:i w:val="0"/>
          <w:color w:val="2B241F"/>
          <w:sz w:val="48"/>
        </w:rPr>
        <w:t>Template curatorial del dossier final</w:t>
      </w:r>
    </w:p>
    <w:p>
      <w:pPr>
        <w:jc w:val="center"/>
      </w:pPr>
      <w:r>
        <w:rPr>
          <w:rFonts w:ascii="Garamond" w:hAnsi="Garamond" w:eastAsia="Garamond"/>
          <w:b w:val="0"/>
          <w:i w:val="0"/>
          <w:color w:val="7B5C2E"/>
          <w:sz w:val="32"/>
        </w:rPr>
        <w:t>Semana 10 | La Consagración</w:t>
      </w:r>
    </w:p>
    <w:p>
      <w:pPr>
        <w:spacing w:after="320"/>
        <w:jc w:val="center"/>
      </w:pPr>
      <w:r>
        <w:rPr>
          <w:rFonts w:ascii="Aptos" w:hAnsi="Aptos" w:eastAsia="Aptos"/>
          <w:b/>
          <w:i w:val="0"/>
          <w:color w:val="245C4D"/>
          <w:sz w:val="23"/>
        </w:rPr>
        <w:t>Luxia™ | Lujo Inmersivo Consciente</w:t>
      </w:r>
    </w:p>
    <w:tbl>
      <w:tblPr>
        <w:tblW w:type="auto" w:w="0"/>
        <w:jc w:val="center"/>
        <w:tblLayout w:type="fixed"/>
        <w:tblLook w:firstColumn="1" w:firstRow="1" w:lastColumn="0" w:lastRow="0" w:noHBand="0" w:noVBand="1" w:val="04A0"/>
      </w:tblPr>
      <w:tblGrid>
        <w:gridCol w:w="9936"/>
      </w:tblGrid>
      <w:tr>
        <w:tc>
          <w:tcPr>
            <w:tcW w:type="dxa" w:w="9360"/>
            <w:shd w:fill="F5F0E8"/>
            <w:tcMar>
              <w:top w:w="120" w:type="dxa"/>
              <w:start w:w="120" w:type="dxa"/>
              <w:bottom w:w="120" w:type="dxa"/>
              <w:end w:w="120" w:type="dxa"/>
            </w:tcMar>
          </w:tcPr>
          <w:p>
            <w:r>
              <w:rPr>
                <w:rFonts w:ascii="Garamond" w:hAnsi="Garamond" w:eastAsia="Garamond"/>
                <w:b/>
                <w:i w:val="0"/>
                <w:color w:val="2B241F"/>
                <w:sz w:val="24"/>
              </w:rPr>
              <w:t>Propósito del documento</w:t>
              <w:br/>
            </w:r>
            <w:r>
              <w:rPr>
                <w:rFonts w:ascii="Aptos" w:hAnsi="Aptos" w:eastAsia="Aptos"/>
                <w:b w:val="0"/>
                <w:i w:val="0"/>
                <w:color w:val="1A1714"/>
                <w:sz w:val="20"/>
              </w:rPr>
              <w:t>Este template no describe el dossier: lo construye. Sirve para vaciar los documentos finales de El Umbral en síntesis utilizables, detectar huecos reales y dejar listo el material que sí puede entrar al dossier maestro.</w:t>
            </w:r>
          </w:p>
        </w:tc>
      </w:tr>
    </w:tbl>
    <w:p>
      <w:pPr>
        <w:spacing w:after="120" w:line="276" w:lineRule="auto"/>
      </w:pPr>
    </w:p>
    <w:tbl>
      <w:tblPr>
        <w:tblW w:type="auto" w:w="0"/>
        <w:jc w:val="center"/>
        <w:tblLayout w:type="fixed"/>
        <w:tblLook w:firstColumn="1" w:firstRow="1" w:lastColumn="0" w:lastRow="0" w:noHBand="0" w:noVBand="1" w:val="04A0"/>
      </w:tblPr>
      <w:tblGrid>
        <w:gridCol w:w="3312"/>
        <w:gridCol w:w="6048"/>
      </w:tblGrid>
      <w:tr>
        <w:tc>
          <w:tcPr>
            <w:tcW w:type="dxa" w:w="4968"/>
            <w:shd w:fill="FBF8F3"/>
            <w:tcMar>
              <w:top w:w="120" w:type="dxa"/>
              <w:start w:w="120" w:type="dxa"/>
              <w:bottom w:w="120" w:type="dxa"/>
              <w:end w:w="120" w:type="dxa"/>
            </w:tcMar>
          </w:tcPr>
          <w:p>
            <w:r>
              <w:rPr>
                <w:rFonts w:ascii="Aptos" w:hAnsi="Aptos" w:eastAsia="Aptos"/>
                <w:b/>
                <w:i w:val="0"/>
                <w:color w:val="1A1714"/>
                <w:sz w:val="20"/>
              </w:rPr>
              <w:t>Nombre del estudio</w:t>
            </w:r>
          </w:p>
        </w:tc>
        <w:tc>
          <w:tcPr>
            <w:tcW w:type="dxa" w:w="4968"/>
            <w:shd w:fill="EAF2FF"/>
            <w:tcMar>
              <w:top w:w="120" w:type="dxa"/>
              <w:start w:w="120" w:type="dxa"/>
              <w:bottom w:w="120" w:type="dxa"/>
              <w:end w:w="120" w:type="dxa"/>
            </w:tcMar>
          </w:tcPr>
          <w:p>
            <w:r>
              <w:rPr>
                <w:rFonts w:ascii="Aptos" w:hAnsi="Aptos" w:eastAsia="Aptos"/>
                <w:b w:val="0"/>
                <w:i w:val="0"/>
                <w:color w:val="214B72"/>
                <w:sz w:val="20"/>
              </w:rPr>
              <w:t>[Completar]</w:t>
            </w:r>
          </w:p>
        </w:tc>
      </w:tr>
      <w:tr>
        <w:tc>
          <w:tcPr>
            <w:tcW w:type="dxa" w:w="4968"/>
            <w:shd w:fill="FBF8F3"/>
            <w:tcMar>
              <w:top w:w="120" w:type="dxa"/>
              <w:start w:w="120" w:type="dxa"/>
              <w:bottom w:w="120" w:type="dxa"/>
              <w:end w:w="120" w:type="dxa"/>
            </w:tcMar>
          </w:tcPr>
          <w:p>
            <w:r>
              <w:rPr>
                <w:rFonts w:ascii="Aptos" w:hAnsi="Aptos" w:eastAsia="Aptos"/>
                <w:b/>
                <w:i w:val="0"/>
                <w:color w:val="1A1714"/>
                <w:sz w:val="20"/>
              </w:rPr>
              <w:t>Nombre del fundador</w:t>
            </w:r>
          </w:p>
        </w:tc>
        <w:tc>
          <w:tcPr>
            <w:tcW w:type="dxa" w:w="4968"/>
            <w:shd w:fill="EAF2FF"/>
            <w:tcMar>
              <w:top w:w="120" w:type="dxa"/>
              <w:start w:w="120" w:type="dxa"/>
              <w:bottom w:w="120" w:type="dxa"/>
              <w:end w:w="120" w:type="dxa"/>
            </w:tcMar>
          </w:tcPr>
          <w:p>
            <w:r>
              <w:rPr>
                <w:rFonts w:ascii="Aptos" w:hAnsi="Aptos" w:eastAsia="Aptos"/>
                <w:b w:val="0"/>
                <w:i w:val="0"/>
                <w:color w:val="214B72"/>
                <w:sz w:val="20"/>
              </w:rPr>
              <w:t>[Completar]</w:t>
            </w:r>
          </w:p>
        </w:tc>
      </w:tr>
      <w:tr>
        <w:tc>
          <w:tcPr>
            <w:tcW w:type="dxa" w:w="4968"/>
            <w:shd w:fill="FBF8F3"/>
            <w:tcMar>
              <w:top w:w="120" w:type="dxa"/>
              <w:start w:w="120" w:type="dxa"/>
              <w:bottom w:w="120" w:type="dxa"/>
              <w:end w:w="120" w:type="dxa"/>
            </w:tcMar>
          </w:tcPr>
          <w:p>
            <w:r>
              <w:rPr>
                <w:rFonts w:ascii="Aptos" w:hAnsi="Aptos" w:eastAsia="Aptos"/>
                <w:b/>
                <w:i w:val="0"/>
                <w:color w:val="1A1714"/>
                <w:sz w:val="20"/>
              </w:rPr>
              <w:t>Fecha de cierre de El Umbral</w:t>
            </w:r>
          </w:p>
        </w:tc>
        <w:tc>
          <w:tcPr>
            <w:tcW w:type="dxa" w:w="4968"/>
            <w:shd w:fill="EAF2FF"/>
            <w:tcMar>
              <w:top w:w="120" w:type="dxa"/>
              <w:start w:w="120" w:type="dxa"/>
              <w:bottom w:w="120" w:type="dxa"/>
              <w:end w:w="120" w:type="dxa"/>
            </w:tcMar>
          </w:tcPr>
          <w:p>
            <w:r>
              <w:rPr>
                <w:rFonts w:ascii="Aptos" w:hAnsi="Aptos" w:eastAsia="Aptos"/>
                <w:b w:val="0"/>
                <w:i w:val="0"/>
                <w:color w:val="214B72"/>
                <w:sz w:val="20"/>
              </w:rPr>
              <w:t>[Completar]</w:t>
            </w:r>
          </w:p>
        </w:tc>
      </w:tr>
      <w:tr>
        <w:tc>
          <w:tcPr>
            <w:tcW w:type="dxa" w:w="4968"/>
            <w:shd w:fill="FBF8F3"/>
            <w:tcMar>
              <w:top w:w="120" w:type="dxa"/>
              <w:start w:w="120" w:type="dxa"/>
              <w:bottom w:w="120" w:type="dxa"/>
              <w:end w:w="120" w:type="dxa"/>
            </w:tcMar>
          </w:tcPr>
          <w:p>
            <w:r>
              <w:rPr>
                <w:rFonts w:ascii="Aptos" w:hAnsi="Aptos" w:eastAsia="Aptos"/>
                <w:b/>
                <w:i w:val="0"/>
                <w:color w:val="1A1714"/>
                <w:sz w:val="20"/>
              </w:rPr>
              <w:t>Versión del dossier</w:t>
            </w:r>
          </w:p>
        </w:tc>
        <w:tc>
          <w:tcPr>
            <w:tcW w:type="dxa" w:w="4968"/>
            <w:shd w:fill="EAF2FF"/>
            <w:tcMar>
              <w:top w:w="120" w:type="dxa"/>
              <w:start w:w="120" w:type="dxa"/>
              <w:bottom w:w="120" w:type="dxa"/>
              <w:end w:w="120" w:type="dxa"/>
            </w:tcMar>
          </w:tcPr>
          <w:p>
            <w:r>
              <w:rPr>
                <w:rFonts w:ascii="Aptos" w:hAnsi="Aptos" w:eastAsia="Aptos"/>
                <w:b w:val="0"/>
                <w:i w:val="0"/>
                <w:color w:val="214B72"/>
                <w:sz w:val="20"/>
              </w:rPr>
              <w:t>[Completar]</w:t>
            </w:r>
          </w:p>
        </w:tc>
      </w:tr>
    </w:tbl>
    <w:p>
      <w:pPr>
        <w:sectPr>
          <w:pgSz w:w="12240" w:h="15840"/>
          <w:pgMar w:top="1152" w:right="1152" w:bottom="1008" w:left="1152" w:header="720" w:footer="720" w:gutter="0"/>
          <w:cols w:space="720"/>
          <w:docGrid w:linePitch="360"/>
        </w:sectPr>
      </w:pPr>
    </w:p>
    <w:p>
      <w:pPr>
        <w:spacing w:before="280" w:after="160"/>
      </w:pPr>
      <w:r>
        <w:rPr>
          <w:rFonts w:ascii="Garamond" w:hAnsi="Garamond" w:eastAsia="Garamond"/>
          <w:b/>
          <w:i w:val="0"/>
          <w:color w:val="2B241F"/>
          <w:sz w:val="36"/>
        </w:rPr>
        <w:t>1. Apertura contextual</w:t>
      </w:r>
    </w:p>
    <w:p>
      <w:pPr>
        <w:spacing w:before="200" w:after="80"/>
      </w:pPr>
      <w:r>
        <w:rPr>
          <w:rFonts w:ascii="Garamond" w:hAnsi="Garamond" w:eastAsia="Garamond"/>
          <w:b/>
          <w:i w:val="0"/>
          <w:color w:val="7B5C2E"/>
          <w:sz w:val="28"/>
        </w:rPr>
        <w:t>1.1 Qué es Luxia™</w:t>
      </w:r>
    </w:p>
    <w:p>
      <w:pPr>
        <w:spacing w:after="120" w:line="276" w:lineRule="auto"/>
      </w:pPr>
      <w:r>
        <w:rPr>
          <w:rFonts w:ascii="Aptos" w:hAnsi="Aptos" w:eastAsia="Aptos"/>
          <w:b w:val="0"/>
          <w:i/>
          <w:color w:val="6A625A"/>
          <w:sz w:val="19"/>
        </w:rPr>
        <w:t>Síntesis obligatoria. Redacta en 4 a 6 líneas qué es Luxia como sistema de trabajo. Debe quedar claro que no es consultoría táctica ni inspiración genérica, sino un proceso de construcción de estudio con identidad, valor, presencia, proyección y estructura.</w:t>
      </w:r>
    </w:p>
    <w:p>
      <w:pPr>
        <w:spacing w:before="160" w:after="60"/>
      </w:pPr>
      <w:r>
        <w:rPr>
          <w:rFonts w:ascii="Aptos" w:hAnsi="Aptos" w:eastAsia="Aptos"/>
          <w:b/>
          <w:i w:val="0"/>
          <w:color w:val="245C4D"/>
          <w:sz w:val="23"/>
        </w:rPr>
        <w:t>Vaciar definición de Luxia™</w:t>
      </w:r>
    </w:p>
    <w:p>
      <w:pPr>
        <w:spacing w:after="80" w:line="276" w:lineRule="auto"/>
      </w:pPr>
      <w:r>
        <w:rPr>
          <w:rFonts w:ascii="Aptos" w:hAnsi="Aptos" w:eastAsia="Aptos"/>
          <w:b w:val="0"/>
          <w:i/>
          <w:color w:val="6A625A"/>
          <w:sz w:val="19"/>
        </w:rPr>
        <w:t>Debe sonar a sistema metodológico y no a slogan.</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00" w:after="80"/>
      </w:pPr>
      <w:r>
        <w:rPr>
          <w:rFonts w:ascii="Garamond" w:hAnsi="Garamond" w:eastAsia="Garamond"/>
          <w:b/>
          <w:i w:val="0"/>
          <w:color w:val="7B5C2E"/>
          <w:sz w:val="28"/>
        </w:rPr>
        <w:t>1.2 Qué es el Lujo Inmersivo Consciente</w:t>
      </w:r>
    </w:p>
    <w:p>
      <w:pPr>
        <w:spacing w:after="120" w:line="276" w:lineRule="auto"/>
      </w:pPr>
      <w:r>
        <w:rPr>
          <w:rFonts w:ascii="Aptos" w:hAnsi="Aptos" w:eastAsia="Aptos"/>
          <w:b w:val="0"/>
          <w:i/>
          <w:color w:val="6A625A"/>
          <w:sz w:val="19"/>
        </w:rPr>
        <w:t>Completa las tres capas y luego integra un cierre de 2 a 3 líneas.</w:t>
      </w:r>
    </w:p>
    <w:tbl>
      <w:tblPr>
        <w:tblW w:type="auto" w:w="0"/>
        <w:jc w:val="center"/>
        <w:tblLayout w:type="fixed"/>
        <w:tblLook w:firstColumn="1" w:firstRow="1" w:lastColumn="0" w:lastRow="0" w:noHBand="0" w:noVBand="1" w:val="04A0"/>
      </w:tblPr>
      <w:tblGrid>
        <w:gridCol w:w="2592"/>
        <w:gridCol w:w="6768"/>
      </w:tblGrid>
      <w:tr>
        <w:tc>
          <w:tcPr>
            <w:tcW w:type="dxa" w:w="4968"/>
            <w:shd w:fill="FBF8F3"/>
            <w:tcMar>
              <w:top w:w="120" w:type="dxa"/>
              <w:start w:w="120" w:type="dxa"/>
              <w:bottom w:w="120" w:type="dxa"/>
              <w:end w:w="120" w:type="dxa"/>
            </w:tcMar>
          </w:tcPr>
          <w:p>
            <w:r>
              <w:rPr>
                <w:rFonts w:ascii="Aptos" w:hAnsi="Aptos" w:eastAsia="Aptos"/>
                <w:b/>
                <w:i w:val="0"/>
                <w:color w:val="1A1714"/>
                <w:sz w:val="20"/>
              </w:rPr>
              <w:t>Lujo</w:t>
            </w:r>
          </w:p>
        </w:tc>
        <w:tc>
          <w:tcPr>
            <w:tcW w:type="dxa" w:w="4968"/>
            <w:shd w:fill="EAF2FF"/>
            <w:tcMar>
              <w:top w:w="120" w:type="dxa"/>
              <w:start w:w="120" w:type="dxa"/>
              <w:bottom w:w="120" w:type="dxa"/>
              <w:end w:w="120" w:type="dxa"/>
            </w:tcMar>
          </w:tcPr>
          <w:p>
            <w:r>
              <w:rPr>
                <w:rFonts w:ascii="Aptos" w:hAnsi="Aptos" w:eastAsia="Aptos"/>
                <w:b w:val="0"/>
                <w:i w:val="0"/>
                <w:color w:val="214B72"/>
                <w:sz w:val="20"/>
              </w:rPr>
              <w:t>[Criterio, selección, tiempo, contención, exigencia]</w:t>
            </w:r>
          </w:p>
        </w:tc>
      </w:tr>
      <w:tr>
        <w:tc>
          <w:tcPr>
            <w:tcW w:type="dxa" w:w="4968"/>
            <w:shd w:fill="FBF8F3"/>
            <w:tcMar>
              <w:top w:w="120" w:type="dxa"/>
              <w:start w:w="120" w:type="dxa"/>
              <w:bottom w:w="120" w:type="dxa"/>
              <w:end w:w="120" w:type="dxa"/>
            </w:tcMar>
          </w:tcPr>
          <w:p>
            <w:r>
              <w:rPr>
                <w:rFonts w:ascii="Aptos" w:hAnsi="Aptos" w:eastAsia="Aptos"/>
                <w:b/>
                <w:i w:val="0"/>
                <w:color w:val="1A1714"/>
                <w:sz w:val="20"/>
              </w:rPr>
              <w:t>Inmersivo</w:t>
            </w:r>
          </w:p>
        </w:tc>
        <w:tc>
          <w:tcPr>
            <w:tcW w:type="dxa" w:w="4968"/>
            <w:shd w:fill="EAF2FF"/>
            <w:tcMar>
              <w:top w:w="120" w:type="dxa"/>
              <w:start w:w="120" w:type="dxa"/>
              <w:bottom w:w="120" w:type="dxa"/>
              <w:end w:w="120" w:type="dxa"/>
            </w:tcMar>
          </w:tcPr>
          <w:p>
            <w:r>
              <w:rPr>
                <w:rFonts w:ascii="Aptos" w:hAnsi="Aptos" w:eastAsia="Aptos"/>
                <w:b w:val="0"/>
                <w:i w:val="0"/>
                <w:color w:val="214B72"/>
                <w:sz w:val="20"/>
              </w:rPr>
              <w:t>[Mundo, atmósfera, densidad, experiencia, superficie de lectura]</w:t>
            </w:r>
          </w:p>
        </w:tc>
      </w:tr>
      <w:tr>
        <w:tc>
          <w:tcPr>
            <w:tcW w:type="dxa" w:w="4968"/>
            <w:shd w:fill="FBF8F3"/>
            <w:tcMar>
              <w:top w:w="120" w:type="dxa"/>
              <w:start w:w="120" w:type="dxa"/>
              <w:bottom w:w="120" w:type="dxa"/>
              <w:end w:w="120" w:type="dxa"/>
            </w:tcMar>
          </w:tcPr>
          <w:p>
            <w:r>
              <w:rPr>
                <w:rFonts w:ascii="Aptos" w:hAnsi="Aptos" w:eastAsia="Aptos"/>
                <w:b/>
                <w:i w:val="0"/>
                <w:color w:val="1A1714"/>
                <w:sz w:val="20"/>
              </w:rPr>
              <w:t>Consciente</w:t>
            </w:r>
          </w:p>
        </w:tc>
        <w:tc>
          <w:tcPr>
            <w:tcW w:type="dxa" w:w="4968"/>
            <w:shd w:fill="EAF2FF"/>
            <w:tcMar>
              <w:top w:w="120" w:type="dxa"/>
              <w:start w:w="120" w:type="dxa"/>
              <w:bottom w:w="120" w:type="dxa"/>
              <w:end w:w="120" w:type="dxa"/>
            </w:tcMar>
          </w:tcPr>
          <w:p>
            <w:r>
              <w:rPr>
                <w:rFonts w:ascii="Aptos" w:hAnsi="Aptos" w:eastAsia="Aptos"/>
                <w:b w:val="0"/>
                <w:i w:val="0"/>
                <w:color w:val="214B72"/>
                <w:sz w:val="20"/>
              </w:rPr>
              <w:t>[Coherencia, sostenibilidad, verdad estructural, decisiones con fundamento]</w:t>
            </w:r>
          </w:p>
        </w:tc>
      </w:tr>
      <w:tr>
        <w:tc>
          <w:tcPr>
            <w:tcW w:type="dxa" w:w="4968"/>
            <w:shd w:fill="FBF8F3"/>
            <w:tcMar>
              <w:top w:w="120" w:type="dxa"/>
              <w:start w:w="120" w:type="dxa"/>
              <w:bottom w:w="120" w:type="dxa"/>
              <w:end w:w="120" w:type="dxa"/>
            </w:tcMar>
          </w:tcPr>
          <w:p>
            <w:r>
              <w:rPr>
                <w:rFonts w:ascii="Aptos" w:hAnsi="Aptos" w:eastAsia="Aptos"/>
                <w:b/>
                <w:i w:val="0"/>
                <w:color w:val="1A1714"/>
                <w:sz w:val="20"/>
              </w:rPr>
              <w:t>Cierre integrador</w:t>
            </w:r>
          </w:p>
        </w:tc>
        <w:tc>
          <w:tcPr>
            <w:tcW w:type="dxa" w:w="4968"/>
            <w:shd w:fill="EAF2FF"/>
            <w:tcMar>
              <w:top w:w="120" w:type="dxa"/>
              <w:start w:w="120" w:type="dxa"/>
              <w:bottom w:w="120" w:type="dxa"/>
              <w:end w:w="120" w:type="dxa"/>
            </w:tcMar>
          </w:tcPr>
          <w:p>
            <w:r>
              <w:rPr>
                <w:rFonts w:ascii="Aptos" w:hAnsi="Aptos" w:eastAsia="Aptos"/>
                <w:b w:val="0"/>
                <w:i w:val="0"/>
                <w:color w:val="214B72"/>
                <w:sz w:val="20"/>
              </w:rPr>
              <w:t>[Redactar aquí en 2 a 3 líneas]</w:t>
            </w:r>
          </w:p>
        </w:tc>
      </w:tr>
      <w:tr>
        <w:tc>
          <w:tcPr>
            <w:tcW w:type="dxa" w:w="4968"/>
            <w:shd w:fill="FBF8F3"/>
            <w:tcMar>
              <w:top w:w="120" w:type="dxa"/>
              <w:start w:w="120" w:type="dxa"/>
              <w:bottom w:w="120" w:type="dxa"/>
              <w:end w:w="120" w:type="dxa"/>
            </w:tcMar>
          </w:tcPr>
          <w:p>
            <w:r>
              <w:rPr>
                <w:rFonts w:ascii="Aptos" w:hAnsi="Aptos" w:eastAsia="Aptos"/>
                <w:b/>
                <w:i w:val="0"/>
                <w:color w:val="1A1714"/>
                <w:sz w:val="20"/>
              </w:rPr>
              <w:t>Validación</w:t>
            </w:r>
          </w:p>
        </w:tc>
        <w:tc>
          <w:tcPr>
            <w:tcW w:type="dxa" w:w="4968"/>
            <w:shd w:fill="E3EFE9"/>
            <w:tcMar>
              <w:top w:w="120" w:type="dxa"/>
              <w:start w:w="120" w:type="dxa"/>
              <w:bottom w:w="120" w:type="dxa"/>
              <w:end w:w="120" w:type="dxa"/>
            </w:tcMar>
          </w:tcPr>
          <w:p>
            <w:r>
              <w:rPr>
                <w:rFonts w:ascii="Aptos" w:hAnsi="Aptos" w:eastAsia="Aptos"/>
                <w:b w:val="0"/>
                <w:i w:val="0"/>
                <w:color w:val="245C4D"/>
                <w:sz w:val="20"/>
              </w:rPr>
              <w:t>□ ¿Se entiende como matriz real y no como slogan?</w:t>
            </w:r>
          </w:p>
        </w:tc>
      </w:tr>
    </w:tbl>
    <w:p/>
    <w:p>
      <w:pPr>
        <w:spacing w:before="160" w:after="60"/>
      </w:pPr>
      <w:r>
        <w:rPr>
          <w:rFonts w:ascii="Aptos" w:hAnsi="Aptos" w:eastAsia="Aptos"/>
          <w:b/>
          <w:i w:val="0"/>
          <w:color w:val="245C4D"/>
          <w:sz w:val="23"/>
        </w:rPr>
        <w:t>1.3 Qué es El Umbral</w:t>
      </w:r>
    </w:p>
    <w:p>
      <w:pPr>
        <w:spacing w:after="80" w:line="276" w:lineRule="auto"/>
      </w:pPr>
      <w:r>
        <w:rPr>
          <w:rFonts w:ascii="Aptos" w:hAnsi="Aptos" w:eastAsia="Aptos"/>
          <w:b w:val="0"/>
          <w:i/>
          <w:color w:val="6A625A"/>
          <w:sz w:val="19"/>
        </w:rPr>
        <w:t>Define la fase fundacional. Debe quedar claro qué sí hace y qué no hace.</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1.4 Para quién es este programa</w:t>
      </w:r>
    </w:p>
    <w:p>
      <w:pPr>
        <w:spacing w:after="80" w:line="276" w:lineRule="auto"/>
      </w:pPr>
      <w:r>
        <w:rPr>
          <w:rFonts w:ascii="Aptos" w:hAnsi="Aptos" w:eastAsia="Aptos"/>
          <w:b w:val="0"/>
          <w:i/>
          <w:color w:val="6A625A"/>
          <w:sz w:val="19"/>
        </w:rPr>
        <w:t>Define el tipo de fundador o estudio para el que Luxia y El Umbral tienen sentido.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80" w:after="160"/>
      </w:pPr>
      <w:r>
        <w:rPr>
          <w:rFonts w:ascii="Garamond" w:hAnsi="Garamond" w:eastAsia="Garamond"/>
          <w:b/>
          <w:i w:val="0"/>
          <w:color w:val="2B241F"/>
          <w:sz w:val="36"/>
        </w:rPr>
        <w:t>2. Definición del dossier</w:t>
      </w:r>
    </w:p>
    <w:p>
      <w:pPr>
        <w:spacing w:before="160" w:after="60"/>
      </w:pPr>
      <w:r>
        <w:rPr>
          <w:rFonts w:ascii="Aptos" w:hAnsi="Aptos" w:eastAsia="Aptos"/>
          <w:b/>
          <w:i w:val="0"/>
          <w:color w:val="245C4D"/>
          <w:sz w:val="23"/>
        </w:rPr>
        <w:t>2.1 Qué es este dossier</w:t>
      </w:r>
    </w:p>
    <w:p>
      <w:pPr>
        <w:spacing w:after="80" w:line="276" w:lineRule="auto"/>
      </w:pPr>
      <w:r>
        <w:rPr>
          <w:rFonts w:ascii="Aptos" w:hAnsi="Aptos" w:eastAsia="Aptos"/>
          <w:b w:val="0"/>
          <w:i/>
          <w:color w:val="6A625A"/>
          <w:sz w:val="19"/>
        </w:rPr>
        <w:t>Define el dossier como objeto final de claridad. 4 a 6 líneas.</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2.2 Qué no es este dossier</w:t>
      </w:r>
    </w:p>
    <w:p>
      <w:pPr>
        <w:spacing w:after="80" w:line="276" w:lineRule="auto"/>
      </w:pPr>
      <w:r>
        <w:rPr>
          <w:rFonts w:ascii="Aptos" w:hAnsi="Aptos" w:eastAsia="Aptos"/>
          <w:b w:val="0"/>
          <w:i/>
          <w:color w:val="6A625A"/>
          <w:sz w:val="19"/>
        </w:rPr>
        <w:t>Deja claro que no es carpeta de trabajo, dump de ejercicios ni pitch inflado.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2.3 Para qué sirve</w:t>
      </w:r>
    </w:p>
    <w:p>
      <w:pPr>
        <w:spacing w:after="80" w:line="276" w:lineRule="auto"/>
      </w:pPr>
      <w:r>
        <w:rPr>
          <w:rFonts w:ascii="Aptos" w:hAnsi="Aptos" w:eastAsia="Aptos"/>
          <w:b w:val="0"/>
          <w:i/>
          <w:color w:val="6A625A"/>
          <w:sz w:val="19"/>
        </w:rPr>
        <w:t>Explica para qué sirve y por qué importa. 4 a 6 líneas.</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80" w:after="160"/>
      </w:pPr>
      <w:r>
        <w:rPr>
          <w:rFonts w:ascii="Garamond" w:hAnsi="Garamond" w:eastAsia="Garamond"/>
          <w:b/>
          <w:i w:val="0"/>
          <w:color w:val="2B241F"/>
          <w:sz w:val="36"/>
        </w:rPr>
        <w:t>3. Instrucciones generales de vaciado</w:t>
      </w:r>
    </w:p>
    <w:tbl>
      <w:tblPr>
        <w:tblW w:type="auto" w:w="0"/>
        <w:jc w:val="center"/>
        <w:tblLook w:firstColumn="1" w:firstRow="1" w:lastColumn="0" w:lastRow="0" w:noHBand="0" w:noVBand="1" w:val="04A0"/>
      </w:tblPr>
      <w:tblGrid>
        <w:gridCol w:w="9936"/>
      </w:tblGrid>
      <w:tr>
        <w:tc>
          <w:tcPr>
            <w:tcW w:type="dxa" w:w="9936"/>
            <w:shd w:fill="F5F0E8"/>
            <w:tcMar>
              <w:top w:w="120" w:type="dxa"/>
              <w:start w:w="120" w:type="dxa"/>
              <w:bottom w:w="120" w:type="dxa"/>
              <w:end w:w="120" w:type="dxa"/>
            </w:tcMar>
          </w:tcPr>
          <w:p>
            <w:r>
              <w:rPr>
                <w:rFonts w:ascii="Aptos" w:hAnsi="Aptos" w:eastAsia="Aptos"/>
                <w:b w:val="0"/>
                <w:i w:val="0"/>
                <w:color w:val="1A1714"/>
                <w:sz w:val="20"/>
              </w:rPr>
              <w:t>Usa este template bloque por bloque. Para cada sección del dossier debes identificar: documento fuente, qué se extrae, formato final, extensión sugerida, qué no entra, huecos detectados y estado del bloque. La pregunta rectora siempre es la misma: ¿esto representa una decisión ya fundada o sólo un momento intermedio del proceso?</w:t>
            </w:r>
          </w:p>
        </w:tc>
      </w:tr>
    </w:tbl>
    <w:p>
      <w:pPr>
        <w:sectPr>
          <w:pgSz w:w="12240" w:h="15840"/>
          <w:pgMar w:top="1152" w:right="1152" w:bottom="1008" w:left="1152" w:header="720" w:footer="720" w:gutter="0"/>
          <w:cols w:space="720"/>
          <w:docGrid w:linePitch="360"/>
        </w:sectPr>
      </w:pPr>
    </w:p>
    <w:p>
      <w:pPr>
        <w:spacing w:before="280" w:after="160"/>
      </w:pPr>
      <w:r>
        <w:rPr>
          <w:rFonts w:ascii="Garamond" w:hAnsi="Garamond" w:eastAsia="Garamond"/>
          <w:b/>
          <w:i w:val="0"/>
          <w:color w:val="2B241F"/>
          <w:sz w:val="36"/>
        </w:rPr>
        <w:t>4. Bloque I | Fundamento</w:t>
      </w:r>
    </w:p>
    <w:p>
      <w:pPr>
        <w:spacing w:before="200" w:after="80"/>
      </w:pPr>
      <w:r>
        <w:rPr>
          <w:rFonts w:ascii="Garamond" w:hAnsi="Garamond" w:eastAsia="Garamond"/>
          <w:b/>
          <w:i w:val="0"/>
          <w:color w:val="7B5C2E"/>
          <w:sz w:val="28"/>
        </w:rPr>
        <w:t>Propósito del bloque</w:t>
      </w:r>
    </w:p>
    <w:p>
      <w:pPr>
        <w:spacing w:after="120" w:line="276" w:lineRule="auto"/>
      </w:pPr>
      <w:r>
        <w:rPr>
          <w:rFonts w:ascii="Aptos" w:hAnsi="Aptos" w:eastAsia="Aptos"/>
          <w:b w:val="0"/>
          <w:i w:val="0"/>
          <w:color w:val="1A1714"/>
          <w:sz w:val="22"/>
        </w:rPr>
        <w:t>Nombrar con precisión qué estudio quedó fundado al final de El Umbral.</w:t>
      </w:r>
    </w:p>
    <w:p>
      <w:pPr>
        <w:spacing w:before="200" w:after="80"/>
      </w:pPr>
      <w:r>
        <w:rPr>
          <w:rFonts w:ascii="Garamond" w:hAnsi="Garamond" w:eastAsia="Garamond"/>
          <w:b/>
          <w:i w:val="0"/>
          <w:color w:val="7B5C2E"/>
          <w:sz w:val="28"/>
        </w:rPr>
        <w:t>Documentos fuente</w:t>
      </w:r>
    </w:p>
    <w:p>
      <w:pPr>
        <w:spacing w:after="120" w:line="276" w:lineRule="auto"/>
      </w:pPr>
      <w:r>
        <w:rPr>
          <w:rFonts w:ascii="Aptos" w:hAnsi="Aptos" w:eastAsia="Aptos"/>
          <w:b w:val="0"/>
          <w:i/>
          <w:color w:val="6A625A"/>
          <w:sz w:val="20"/>
        </w:rPr>
        <w:t>Marcar los documentos concretos que alimentan este bloque:</w:t>
      </w:r>
    </w:p>
    <w:p>
      <w:pPr>
        <w:spacing w:after="120" w:line="276" w:lineRule="auto"/>
      </w:pPr>
      <w:r>
        <w:rPr>
          <w:rFonts w:ascii="Aptos" w:hAnsi="Aptos" w:eastAsia="Aptos"/>
          <w:b w:val="0"/>
          <w:i w:val="0"/>
          <w:color w:val="1A1714"/>
          <w:sz w:val="21"/>
        </w:rPr>
        <w:t>□ Semana 1 | Diagnóstico y estado inicial</w:t>
      </w:r>
    </w:p>
    <w:p>
      <w:pPr>
        <w:spacing w:after="120" w:line="276" w:lineRule="auto"/>
      </w:pPr>
      <w:r>
        <w:rPr>
          <w:rFonts w:ascii="Aptos" w:hAnsi="Aptos" w:eastAsia="Aptos"/>
          <w:b w:val="0"/>
          <w:i w:val="0"/>
          <w:color w:val="1A1714"/>
          <w:sz w:val="21"/>
        </w:rPr>
        <w:t>□ Semana 2 | Faro del fundador</w:t>
      </w:r>
    </w:p>
    <w:p>
      <w:pPr>
        <w:spacing w:after="120" w:line="276" w:lineRule="auto"/>
      </w:pPr>
      <w:r>
        <w:rPr>
          <w:rFonts w:ascii="Aptos" w:hAnsi="Aptos" w:eastAsia="Aptos"/>
          <w:b w:val="0"/>
          <w:i w:val="0"/>
          <w:color w:val="1A1714"/>
          <w:sz w:val="21"/>
        </w:rPr>
        <w:t>□ Formulaciones finales de identidad</w:t>
      </w:r>
    </w:p>
    <w:p>
      <w:pPr>
        <w:spacing w:after="120" w:line="276" w:lineRule="auto"/>
      </w:pPr>
      <w:r>
        <w:rPr>
          <w:rFonts w:ascii="Aptos" w:hAnsi="Aptos" w:eastAsia="Aptos"/>
          <w:b w:val="0"/>
          <w:i w:val="0"/>
          <w:color w:val="1A1714"/>
          <w:sz w:val="21"/>
        </w:rPr>
        <w:t>□ Deck Semana 10 | páginas de integración del sistema</w:t>
      </w:r>
    </w:p>
    <w:p>
      <w:pPr>
        <w:spacing w:before="200" w:after="80"/>
      </w:pPr>
      <w:r>
        <w:rPr>
          <w:rFonts w:ascii="Garamond" w:hAnsi="Garamond" w:eastAsia="Garamond"/>
          <w:b/>
          <w:i w:val="0"/>
          <w:color w:val="7B5C2E"/>
          <w:sz w:val="28"/>
        </w:rPr>
        <w:t>Qué debe extraerse</w:t>
      </w:r>
    </w:p>
    <w:p>
      <w:pPr>
        <w:spacing w:after="120" w:line="276" w:lineRule="auto"/>
      </w:pPr>
      <w:r>
        <w:rPr>
          <w:rFonts w:ascii="Aptos" w:hAnsi="Aptos" w:eastAsia="Aptos"/>
          <w:b w:val="0"/>
          <w:i w:val="0"/>
          <w:color w:val="1A1714"/>
          <w:sz w:val="21"/>
        </w:rPr>
        <w:t>• Núcleo identitario</w:t>
      </w:r>
    </w:p>
    <w:p>
      <w:pPr>
        <w:spacing w:after="120" w:line="276" w:lineRule="auto"/>
      </w:pPr>
      <w:r>
        <w:rPr>
          <w:rFonts w:ascii="Aptos" w:hAnsi="Aptos" w:eastAsia="Aptos"/>
          <w:b w:val="0"/>
          <w:i w:val="0"/>
          <w:color w:val="1A1714"/>
          <w:sz w:val="21"/>
        </w:rPr>
        <w:t>• Tesis cultural</w:t>
      </w:r>
    </w:p>
    <w:p>
      <w:pPr>
        <w:spacing w:after="120" w:line="276" w:lineRule="auto"/>
      </w:pPr>
      <w:r>
        <w:rPr>
          <w:rFonts w:ascii="Aptos" w:hAnsi="Aptos" w:eastAsia="Aptos"/>
          <w:b w:val="0"/>
          <w:i w:val="0"/>
          <w:color w:val="1A1714"/>
          <w:sz w:val="21"/>
        </w:rPr>
        <w:t>• Rol del fundador</w:t>
      </w:r>
    </w:p>
    <w:p>
      <w:pPr>
        <w:spacing w:after="120" w:line="276" w:lineRule="auto"/>
      </w:pPr>
      <w:r>
        <w:rPr>
          <w:rFonts w:ascii="Aptos" w:hAnsi="Aptos" w:eastAsia="Aptos"/>
          <w:b w:val="0"/>
          <w:i w:val="0"/>
          <w:color w:val="1A1714"/>
          <w:sz w:val="21"/>
        </w:rPr>
        <w:t>• Tipo de estudio que emerge</w:t>
      </w:r>
    </w:p>
    <w:p>
      <w:pPr>
        <w:spacing w:before="200" w:after="80"/>
      </w:pPr>
      <w:r>
        <w:rPr>
          <w:rFonts w:ascii="Garamond" w:hAnsi="Garamond" w:eastAsia="Garamond"/>
          <w:b/>
          <w:i w:val="0"/>
          <w:color w:val="7B5C2E"/>
          <w:sz w:val="28"/>
        </w:rPr>
        <w:t>Template de vaciado</w:t>
      </w:r>
    </w:p>
    <w:p>
      <w:pPr>
        <w:spacing w:before="160" w:after="60"/>
      </w:pPr>
      <w:r>
        <w:rPr>
          <w:rFonts w:ascii="Aptos" w:hAnsi="Aptos" w:eastAsia="Aptos"/>
          <w:b/>
          <w:i w:val="0"/>
          <w:color w:val="245C4D"/>
          <w:sz w:val="23"/>
        </w:rPr>
        <w:t>Pieza 1. Identidad del estudio</w:t>
      </w:r>
    </w:p>
    <w:p>
      <w:pPr>
        <w:spacing w:after="80" w:line="276" w:lineRule="auto"/>
      </w:pPr>
      <w:r>
        <w:rPr>
          <w:rFonts w:ascii="Aptos" w:hAnsi="Aptos" w:eastAsia="Aptos"/>
          <w:b w:val="0"/>
          <w:i/>
          <w:color w:val="6A625A"/>
          <w:sz w:val="19"/>
        </w:rPr>
        <w:t>Redacta 1 párrafo de 6 a 10 líneas. Debe nombrar qué estudio es, qué lo distingue y qué ya no es.</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2. Tesis cultural</w:t>
      </w:r>
    </w:p>
    <w:p>
      <w:pPr>
        <w:spacing w:after="80" w:line="276" w:lineRule="auto"/>
      </w:pPr>
      <w:r>
        <w:rPr>
          <w:rFonts w:ascii="Aptos" w:hAnsi="Aptos" w:eastAsia="Aptos"/>
          <w:b w:val="0"/>
          <w:i/>
          <w:color w:val="6A625A"/>
          <w:sz w:val="19"/>
        </w:rPr>
        <w:t>Redacta 1 párrafo de 6 a 10 líneas. Debe expresar el punto de vista cultural del estudio.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3. Rol del fundador</w:t>
      </w:r>
    </w:p>
    <w:p>
      <w:pPr>
        <w:spacing w:after="80" w:line="276" w:lineRule="auto"/>
      </w:pPr>
      <w:r>
        <w:rPr>
          <w:rFonts w:ascii="Aptos" w:hAnsi="Aptos" w:eastAsia="Aptos"/>
          <w:b w:val="0"/>
          <w:i/>
          <w:color w:val="6A625A"/>
          <w:sz w:val="19"/>
        </w:rPr>
        <w:t>Redacta 1 párrafo de 4 a 8 líneas. Debe nombrar la función del fundador dentro del sistema.</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4. Frases rectoras</w:t>
      </w:r>
    </w:p>
    <w:p>
      <w:pPr>
        <w:spacing w:after="80" w:line="276" w:lineRule="auto"/>
      </w:pPr>
      <w:r>
        <w:rPr>
          <w:rFonts w:ascii="Aptos" w:hAnsi="Aptos" w:eastAsia="Aptos"/>
          <w:b w:val="0"/>
          <w:i/>
          <w:color w:val="6A625A"/>
          <w:sz w:val="19"/>
        </w:rPr>
        <w:t>Incluye 3 a 5 frases que puedan quedar como statements del estudio.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00" w:after="80"/>
      </w:pPr>
      <w:r>
        <w:rPr>
          <w:rFonts w:ascii="Garamond" w:hAnsi="Garamond" w:eastAsia="Garamond"/>
          <w:b/>
          <w:i w:val="0"/>
          <w:color w:val="7B5C2E"/>
          <w:sz w:val="28"/>
        </w:rPr>
        <w:t>Qué no debe entrar</w:t>
      </w:r>
    </w:p>
    <w:p>
      <w:pPr>
        <w:spacing w:after="120" w:line="276" w:lineRule="auto"/>
      </w:pPr>
      <w:r>
        <w:rPr>
          <w:rFonts w:ascii="Aptos" w:hAnsi="Aptos" w:eastAsia="Aptos"/>
          <w:b w:val="0"/>
          <w:i w:val="0"/>
          <w:color w:val="1A1714"/>
          <w:sz w:val="21"/>
        </w:rPr>
        <w:t>• Ejercicios de identidad en bruto</w:t>
      </w:r>
    </w:p>
    <w:p>
      <w:pPr>
        <w:spacing w:after="120" w:line="276" w:lineRule="auto"/>
      </w:pPr>
      <w:r>
        <w:rPr>
          <w:rFonts w:ascii="Aptos" w:hAnsi="Aptos" w:eastAsia="Aptos"/>
          <w:b w:val="0"/>
          <w:i w:val="0"/>
          <w:color w:val="1A1714"/>
          <w:sz w:val="21"/>
        </w:rPr>
        <w:t>• Listas largas de adjetivos</w:t>
      </w:r>
    </w:p>
    <w:p>
      <w:pPr>
        <w:spacing w:after="120" w:line="276" w:lineRule="auto"/>
      </w:pPr>
      <w:r>
        <w:rPr>
          <w:rFonts w:ascii="Aptos" w:hAnsi="Aptos" w:eastAsia="Aptos"/>
          <w:b w:val="0"/>
          <w:i w:val="0"/>
          <w:color w:val="1A1714"/>
          <w:sz w:val="21"/>
        </w:rPr>
        <w:t>• Borradores viejos sin cerrar</w:t>
      </w:r>
    </w:p>
    <w:p>
      <w:pPr>
        <w:spacing w:before="200" w:after="80"/>
      </w:pPr>
      <w:r>
        <w:rPr>
          <w:rFonts w:ascii="Garamond" w:hAnsi="Garamond" w:eastAsia="Garamond"/>
          <w:b/>
          <w:i w:val="0"/>
          <w:color w:val="7B5C2E"/>
          <w:sz w:val="28"/>
        </w:rPr>
        <w:t>Huecos detectados y validación</w:t>
      </w:r>
    </w:p>
    <w:p>
      <w:pPr>
        <w:spacing w:after="120" w:line="276" w:lineRule="auto"/>
      </w:pPr>
      <w:r>
        <w:rPr>
          <w:rFonts w:ascii="Aptos" w:hAnsi="Aptos" w:eastAsia="Aptos"/>
          <w:b w:val="0"/>
          <w:i w:val="0"/>
          <w:color w:val="1A1714"/>
          <w:sz w:val="21"/>
        </w:rPr>
        <w:t>□ ¿La tesis cultural está suficientemente precisa?</w:t>
      </w:r>
    </w:p>
    <w:p>
      <w:pPr>
        <w:spacing w:after="120" w:line="276" w:lineRule="auto"/>
      </w:pPr>
      <w:r>
        <w:rPr>
          <w:rFonts w:ascii="Aptos" w:hAnsi="Aptos" w:eastAsia="Aptos"/>
          <w:b w:val="0"/>
          <w:i w:val="0"/>
          <w:color w:val="1A1714"/>
          <w:sz w:val="21"/>
        </w:rPr>
        <w:t>□ ¿El rol del fundador se entiende como función y no sólo como rasgo personal?</w:t>
      </w:r>
    </w:p>
    <w:p>
      <w:pPr>
        <w:spacing w:after="120" w:line="276" w:lineRule="auto"/>
      </w:pPr>
      <w:r>
        <w:rPr>
          <w:rFonts w:ascii="Aptos" w:hAnsi="Aptos" w:eastAsia="Aptos"/>
          <w:b w:val="0"/>
          <w:i w:val="0"/>
          <w:color w:val="1A1714"/>
          <w:sz w:val="21"/>
        </w:rPr>
        <w:t>□ ¿El tipo de estudio ya quedó nombrado con borde?</w:t>
      </w:r>
    </w:p>
    <w:p>
      <w:pPr>
        <w:spacing w:before="160" w:after="60"/>
      </w:pPr>
      <w:r>
        <w:rPr>
          <w:rFonts w:ascii="Aptos" w:hAnsi="Aptos" w:eastAsia="Aptos"/>
          <w:b/>
          <w:i w:val="0"/>
          <w:color w:val="245C4D"/>
          <w:sz w:val="23"/>
        </w:rPr>
        <w:t>Estado del bloque</w:t>
      </w:r>
    </w:p>
    <w:p>
      <w:pPr>
        <w:spacing w:after="80" w:line="276" w:lineRule="auto"/>
      </w:pPr>
      <w:r>
        <w:rPr>
          <w:rFonts w:ascii="Aptos" w:hAnsi="Aptos" w:eastAsia="Aptos"/>
          <w:b w:val="0"/>
          <w:i/>
          <w:color w:val="6A625A"/>
          <w:sz w:val="19"/>
        </w:rPr>
        <w:t>Marca el estado real del bloque y resume por qué.</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2</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80" w:after="160"/>
      </w:pPr>
      <w:r>
        <w:rPr>
          <w:rFonts w:ascii="Garamond" w:hAnsi="Garamond" w:eastAsia="Garamond"/>
          <w:b/>
          <w:i w:val="0"/>
          <w:color w:val="2B241F"/>
          <w:sz w:val="36"/>
        </w:rPr>
        <w:t>5. Bloque II | Valor</w:t>
      </w:r>
    </w:p>
    <w:p>
      <w:pPr>
        <w:spacing w:before="200" w:after="80"/>
      </w:pPr>
      <w:r>
        <w:rPr>
          <w:rFonts w:ascii="Garamond" w:hAnsi="Garamond" w:eastAsia="Garamond"/>
          <w:b/>
          <w:i w:val="0"/>
          <w:color w:val="7B5C2E"/>
          <w:sz w:val="28"/>
        </w:rPr>
        <w:t>Propósito del bloque</w:t>
      </w:r>
    </w:p>
    <w:p>
      <w:pPr>
        <w:spacing w:after="120" w:line="276" w:lineRule="auto"/>
      </w:pPr>
      <w:r>
        <w:rPr>
          <w:rFonts w:ascii="Aptos" w:hAnsi="Aptos" w:eastAsia="Aptos"/>
          <w:b w:val="0"/>
          <w:i w:val="0"/>
          <w:color w:val="1A1714"/>
          <w:sz w:val="22"/>
        </w:rPr>
        <w:t>Mostrar cómo el estudio dejó de leer precio y oferta desde intuición y empezó a leerlos desde arquitectura.</w:t>
      </w:r>
    </w:p>
    <w:p>
      <w:pPr>
        <w:spacing w:before="200" w:after="80"/>
      </w:pPr>
      <w:r>
        <w:rPr>
          <w:rFonts w:ascii="Garamond" w:hAnsi="Garamond" w:eastAsia="Garamond"/>
          <w:b/>
          <w:i w:val="0"/>
          <w:color w:val="7B5C2E"/>
          <w:sz w:val="28"/>
        </w:rPr>
        <w:t>Documentos fuente</w:t>
      </w:r>
    </w:p>
    <w:p>
      <w:pPr>
        <w:spacing w:after="120" w:line="276" w:lineRule="auto"/>
      </w:pPr>
      <w:r>
        <w:rPr>
          <w:rFonts w:ascii="Aptos" w:hAnsi="Aptos" w:eastAsia="Aptos"/>
          <w:b w:val="0"/>
          <w:i/>
          <w:color w:val="6A625A"/>
          <w:sz w:val="20"/>
        </w:rPr>
        <w:t>Marcar los documentos concretos que alimentan este bloque:</w:t>
      </w:r>
    </w:p>
    <w:p>
      <w:pPr>
        <w:spacing w:after="120" w:line="276" w:lineRule="auto"/>
      </w:pPr>
      <w:r>
        <w:rPr>
          <w:rFonts w:ascii="Aptos" w:hAnsi="Aptos" w:eastAsia="Aptos"/>
          <w:b w:val="0"/>
          <w:i w:val="0"/>
          <w:color w:val="1A1714"/>
          <w:sz w:val="21"/>
        </w:rPr>
        <w:t>□ Semana 4 | Arquitectura del valor</w:t>
      </w:r>
    </w:p>
    <w:p>
      <w:pPr>
        <w:spacing w:after="120" w:line="276" w:lineRule="auto"/>
      </w:pPr>
      <w:r>
        <w:rPr>
          <w:rFonts w:ascii="Aptos" w:hAnsi="Aptos" w:eastAsia="Aptos"/>
          <w:b w:val="0"/>
          <w:i w:val="0"/>
          <w:color w:val="1A1714"/>
          <w:sz w:val="21"/>
        </w:rPr>
        <w:t>□ Semana 6 | Oferta que eleva</w:t>
      </w:r>
    </w:p>
    <w:p>
      <w:pPr>
        <w:spacing w:after="120" w:line="276" w:lineRule="auto"/>
      </w:pPr>
      <w:r>
        <w:rPr>
          <w:rFonts w:ascii="Aptos" w:hAnsi="Aptos" w:eastAsia="Aptos"/>
          <w:b w:val="0"/>
          <w:i w:val="0"/>
          <w:color w:val="1A1714"/>
          <w:sz w:val="21"/>
        </w:rPr>
        <w:t>□ Semana 7 | Nacimiento del tesoro</w:t>
      </w:r>
    </w:p>
    <w:p>
      <w:pPr>
        <w:spacing w:after="120" w:line="276" w:lineRule="auto"/>
      </w:pPr>
      <w:r>
        <w:rPr>
          <w:rFonts w:ascii="Aptos" w:hAnsi="Aptos" w:eastAsia="Aptos"/>
          <w:b w:val="0"/>
          <w:i w:val="0"/>
          <w:color w:val="1A1714"/>
          <w:sz w:val="21"/>
        </w:rPr>
        <w:t>□ Lecturas finales de pricing y oferta</w:t>
      </w:r>
    </w:p>
    <w:p>
      <w:pPr>
        <w:spacing w:before="200" w:after="80"/>
      </w:pPr>
      <w:r>
        <w:rPr>
          <w:rFonts w:ascii="Garamond" w:hAnsi="Garamond" w:eastAsia="Garamond"/>
          <w:b/>
          <w:i w:val="0"/>
          <w:color w:val="7B5C2E"/>
          <w:sz w:val="28"/>
        </w:rPr>
        <w:t>Qué debe extraerse</w:t>
      </w:r>
    </w:p>
    <w:p>
      <w:pPr>
        <w:spacing w:after="120" w:line="276" w:lineRule="auto"/>
      </w:pPr>
      <w:r>
        <w:rPr>
          <w:rFonts w:ascii="Aptos" w:hAnsi="Aptos" w:eastAsia="Aptos"/>
          <w:b w:val="0"/>
          <w:i w:val="0"/>
          <w:color w:val="1A1714"/>
          <w:sz w:val="21"/>
        </w:rPr>
        <w:t>• Pricing base</w:t>
      </w:r>
    </w:p>
    <w:p>
      <w:pPr>
        <w:spacing w:after="120" w:line="276" w:lineRule="auto"/>
      </w:pPr>
      <w:r>
        <w:rPr>
          <w:rFonts w:ascii="Aptos" w:hAnsi="Aptos" w:eastAsia="Aptos"/>
          <w:b w:val="0"/>
          <w:i w:val="0"/>
          <w:color w:val="1A1714"/>
          <w:sz w:val="21"/>
        </w:rPr>
        <w:t>• Rango defendible</w:t>
      </w:r>
    </w:p>
    <w:p>
      <w:pPr>
        <w:spacing w:after="120" w:line="276" w:lineRule="auto"/>
      </w:pPr>
      <w:r>
        <w:rPr>
          <w:rFonts w:ascii="Aptos" w:hAnsi="Aptos" w:eastAsia="Aptos"/>
          <w:b w:val="0"/>
          <w:i w:val="0"/>
          <w:color w:val="1A1714"/>
          <w:sz w:val="21"/>
        </w:rPr>
        <w:t>• Premium selectivo</w:t>
      </w:r>
    </w:p>
    <w:p>
      <w:pPr>
        <w:spacing w:after="120" w:line="276" w:lineRule="auto"/>
      </w:pPr>
      <w:r>
        <w:rPr>
          <w:rFonts w:ascii="Aptos" w:hAnsi="Aptos" w:eastAsia="Aptos"/>
          <w:b w:val="0"/>
          <w:i w:val="0"/>
          <w:color w:val="1A1714"/>
          <w:sz w:val="21"/>
        </w:rPr>
        <w:t>• Lógica de valor</w:t>
      </w:r>
    </w:p>
    <w:p>
      <w:pPr>
        <w:spacing w:after="120" w:line="276" w:lineRule="auto"/>
      </w:pPr>
      <w:r>
        <w:rPr>
          <w:rFonts w:ascii="Aptos" w:hAnsi="Aptos" w:eastAsia="Aptos"/>
          <w:b w:val="0"/>
          <w:i w:val="0"/>
          <w:color w:val="1A1714"/>
          <w:sz w:val="21"/>
        </w:rPr>
        <w:t>• Oferta central</w:t>
      </w:r>
    </w:p>
    <w:p>
      <w:pPr>
        <w:spacing w:after="120" w:line="276" w:lineRule="auto"/>
      </w:pPr>
      <w:r>
        <w:rPr>
          <w:rFonts w:ascii="Aptos" w:hAnsi="Aptos" w:eastAsia="Aptos"/>
          <w:b w:val="0"/>
          <w:i w:val="0"/>
          <w:color w:val="1A1714"/>
          <w:sz w:val="21"/>
        </w:rPr>
        <w:t>• Escalera de valor</w:t>
      </w:r>
    </w:p>
    <w:p>
      <w:pPr>
        <w:spacing w:before="200" w:after="80"/>
      </w:pPr>
      <w:r>
        <w:rPr>
          <w:rFonts w:ascii="Garamond" w:hAnsi="Garamond" w:eastAsia="Garamond"/>
          <w:b/>
          <w:i w:val="0"/>
          <w:color w:val="7B5C2E"/>
          <w:sz w:val="28"/>
        </w:rPr>
        <w:t>Template de vaciado</w:t>
      </w:r>
    </w:p>
    <w:p>
      <w:pPr>
        <w:spacing w:before="160" w:after="60"/>
      </w:pPr>
      <w:r>
        <w:rPr>
          <w:rFonts w:ascii="Aptos" w:hAnsi="Aptos" w:eastAsia="Aptos"/>
          <w:b/>
          <w:i w:val="0"/>
          <w:color w:val="245C4D"/>
          <w:sz w:val="23"/>
        </w:rPr>
        <w:t>Pieza 1. Lógica de valor</w:t>
      </w:r>
    </w:p>
    <w:p>
      <w:pPr>
        <w:spacing w:after="80" w:line="276" w:lineRule="auto"/>
      </w:pPr>
      <w:r>
        <w:rPr>
          <w:rFonts w:ascii="Aptos" w:hAnsi="Aptos" w:eastAsia="Aptos"/>
          <w:b w:val="0"/>
          <w:i/>
          <w:color w:val="6A625A"/>
          <w:sz w:val="19"/>
        </w:rPr>
        <w:t>Redacta 1 párrafo de 6 a 10 líneas. Debe explicar cómo se sostiene el valor del estudio.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2. Pricing</w:t>
      </w:r>
    </w:p>
    <w:p>
      <w:pPr>
        <w:spacing w:after="80" w:line="276" w:lineRule="auto"/>
      </w:pPr>
      <w:r>
        <w:rPr>
          <w:rFonts w:ascii="Aptos" w:hAnsi="Aptos" w:eastAsia="Aptos"/>
          <w:b w:val="0"/>
          <w:i/>
          <w:color w:val="6A625A"/>
          <w:sz w:val="19"/>
        </w:rPr>
        <w:t>Vacía una tabla breve con precio base, rango defendible y premium selectivo.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3. Oferta central</w:t>
      </w:r>
    </w:p>
    <w:p>
      <w:pPr>
        <w:spacing w:after="80" w:line="276" w:lineRule="auto"/>
      </w:pPr>
      <w:r>
        <w:rPr>
          <w:rFonts w:ascii="Aptos" w:hAnsi="Aptos" w:eastAsia="Aptos"/>
          <w:b w:val="0"/>
          <w:i/>
          <w:color w:val="6A625A"/>
          <w:sz w:val="19"/>
        </w:rPr>
        <w:t>Redacta 1 bloque de 8 a 12 líneas. Debe quedar legible, deseable y con borde.</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4. Escalera de valor</w:t>
      </w:r>
    </w:p>
    <w:p>
      <w:pPr>
        <w:spacing w:after="80" w:line="276" w:lineRule="auto"/>
      </w:pPr>
      <w:r>
        <w:rPr>
          <w:rFonts w:ascii="Aptos" w:hAnsi="Aptos" w:eastAsia="Aptos"/>
          <w:b w:val="0"/>
          <w:i/>
          <w:color w:val="6A625A"/>
          <w:sz w:val="19"/>
        </w:rPr>
        <w:t>Resume la lógica de acceso, núcleo y expansión en formato breve y claro.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00" w:after="80"/>
      </w:pPr>
      <w:r>
        <w:rPr>
          <w:rFonts w:ascii="Garamond" w:hAnsi="Garamond" w:eastAsia="Garamond"/>
          <w:b/>
          <w:i w:val="0"/>
          <w:color w:val="7B5C2E"/>
          <w:sz w:val="28"/>
        </w:rPr>
        <w:t>Qué no debe entrar</w:t>
      </w:r>
    </w:p>
    <w:p>
      <w:pPr>
        <w:spacing w:after="120" w:line="276" w:lineRule="auto"/>
      </w:pPr>
      <w:r>
        <w:rPr>
          <w:rFonts w:ascii="Aptos" w:hAnsi="Aptos" w:eastAsia="Aptos"/>
          <w:b w:val="0"/>
          <w:i w:val="0"/>
          <w:color w:val="1A1714"/>
          <w:sz w:val="21"/>
        </w:rPr>
        <w:t>• Cálculos intermedios</w:t>
      </w:r>
    </w:p>
    <w:p>
      <w:pPr>
        <w:spacing w:after="120" w:line="276" w:lineRule="auto"/>
      </w:pPr>
      <w:r>
        <w:rPr>
          <w:rFonts w:ascii="Aptos" w:hAnsi="Aptos" w:eastAsia="Aptos"/>
          <w:b w:val="0"/>
          <w:i w:val="0"/>
          <w:color w:val="1A1714"/>
          <w:sz w:val="21"/>
        </w:rPr>
        <w:t>• Brainstorms de monetización</w:t>
      </w:r>
    </w:p>
    <w:p>
      <w:pPr>
        <w:spacing w:after="120" w:line="276" w:lineRule="auto"/>
      </w:pPr>
      <w:r>
        <w:rPr>
          <w:rFonts w:ascii="Aptos" w:hAnsi="Aptos" w:eastAsia="Aptos"/>
          <w:b w:val="0"/>
          <w:i w:val="0"/>
          <w:color w:val="1A1714"/>
          <w:sz w:val="21"/>
        </w:rPr>
        <w:t>• Versiones confusas o demasiado largas</w:t>
      </w:r>
    </w:p>
    <w:p>
      <w:pPr>
        <w:spacing w:before="200" w:after="80"/>
      </w:pPr>
      <w:r>
        <w:rPr>
          <w:rFonts w:ascii="Garamond" w:hAnsi="Garamond" w:eastAsia="Garamond"/>
          <w:b/>
          <w:i w:val="0"/>
          <w:color w:val="7B5C2E"/>
          <w:sz w:val="28"/>
        </w:rPr>
        <w:t>Huecos detectados y validación</w:t>
      </w:r>
    </w:p>
    <w:p>
      <w:pPr>
        <w:spacing w:after="120" w:line="276" w:lineRule="auto"/>
      </w:pPr>
      <w:r>
        <w:rPr>
          <w:rFonts w:ascii="Aptos" w:hAnsi="Aptos" w:eastAsia="Aptos"/>
          <w:b w:val="0"/>
          <w:i w:val="0"/>
          <w:color w:val="1A1714"/>
          <w:sz w:val="21"/>
        </w:rPr>
        <w:t>□ ¿La oferta central ya está redactada con suficiente fuerza?</w:t>
      </w:r>
    </w:p>
    <w:p>
      <w:pPr>
        <w:spacing w:after="120" w:line="276" w:lineRule="auto"/>
      </w:pPr>
      <w:r>
        <w:rPr>
          <w:rFonts w:ascii="Aptos" w:hAnsi="Aptos" w:eastAsia="Aptos"/>
          <w:b w:val="0"/>
          <w:i w:val="0"/>
          <w:color w:val="1A1714"/>
          <w:sz w:val="21"/>
        </w:rPr>
        <w:t>□ ¿La escalera de valor está clara?</w:t>
      </w:r>
    </w:p>
    <w:p>
      <w:pPr>
        <w:spacing w:after="120" w:line="276" w:lineRule="auto"/>
      </w:pPr>
      <w:r>
        <w:rPr>
          <w:rFonts w:ascii="Aptos" w:hAnsi="Aptos" w:eastAsia="Aptos"/>
          <w:b w:val="0"/>
          <w:i w:val="0"/>
          <w:color w:val="1A1714"/>
          <w:sz w:val="21"/>
        </w:rPr>
        <w:t>□ ¿Los precios ya tienen sostén narrativo o siguen frágiles?</w:t>
      </w:r>
    </w:p>
    <w:p>
      <w:pPr>
        <w:spacing w:before="160" w:after="60"/>
      </w:pPr>
      <w:r>
        <w:rPr>
          <w:rFonts w:ascii="Aptos" w:hAnsi="Aptos" w:eastAsia="Aptos"/>
          <w:b/>
          <w:i w:val="0"/>
          <w:color w:val="245C4D"/>
          <w:sz w:val="23"/>
        </w:rPr>
        <w:t>Estado del bloque</w:t>
      </w:r>
    </w:p>
    <w:p>
      <w:pPr>
        <w:spacing w:after="80" w:line="276" w:lineRule="auto"/>
      </w:pPr>
      <w:r>
        <w:rPr>
          <w:rFonts w:ascii="Aptos" w:hAnsi="Aptos" w:eastAsia="Aptos"/>
          <w:b w:val="0"/>
          <w:i/>
          <w:color w:val="6A625A"/>
          <w:sz w:val="19"/>
        </w:rPr>
        <w:t>Marca el estado real del bloque y resume por qué.</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2</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80" w:after="160"/>
      </w:pPr>
      <w:r>
        <w:rPr>
          <w:rFonts w:ascii="Garamond" w:hAnsi="Garamond" w:eastAsia="Garamond"/>
          <w:b/>
          <w:i w:val="0"/>
          <w:color w:val="2B241F"/>
          <w:sz w:val="36"/>
        </w:rPr>
        <w:t>6. Bloque III | Presencia</w:t>
      </w:r>
    </w:p>
    <w:p>
      <w:pPr>
        <w:spacing w:before="200" w:after="80"/>
      </w:pPr>
      <w:r>
        <w:rPr>
          <w:rFonts w:ascii="Garamond" w:hAnsi="Garamond" w:eastAsia="Garamond"/>
          <w:b/>
          <w:i w:val="0"/>
          <w:color w:val="7B5C2E"/>
          <w:sz w:val="28"/>
        </w:rPr>
        <w:t>Propósito del bloque</w:t>
      </w:r>
    </w:p>
    <w:p>
      <w:pPr>
        <w:spacing w:after="120" w:line="276" w:lineRule="auto"/>
      </w:pPr>
      <w:r>
        <w:rPr>
          <w:rFonts w:ascii="Aptos" w:hAnsi="Aptos" w:eastAsia="Aptos"/>
          <w:b w:val="0"/>
          <w:i w:val="0"/>
          <w:color w:val="1A1714"/>
          <w:sz w:val="22"/>
        </w:rPr>
        <w:t>Mostrar cómo la forma visible del estudio dejó de depender sólo del gusto y empezó a operar por criterio.</w:t>
      </w:r>
    </w:p>
    <w:p>
      <w:pPr>
        <w:spacing w:before="200" w:after="80"/>
      </w:pPr>
      <w:r>
        <w:rPr>
          <w:rFonts w:ascii="Garamond" w:hAnsi="Garamond" w:eastAsia="Garamond"/>
          <w:b/>
          <w:i w:val="0"/>
          <w:color w:val="7B5C2E"/>
          <w:sz w:val="28"/>
        </w:rPr>
        <w:t>Documentos fuente</w:t>
      </w:r>
    </w:p>
    <w:p>
      <w:pPr>
        <w:spacing w:after="120" w:line="276" w:lineRule="auto"/>
      </w:pPr>
      <w:r>
        <w:rPr>
          <w:rFonts w:ascii="Aptos" w:hAnsi="Aptos" w:eastAsia="Aptos"/>
          <w:b w:val="0"/>
          <w:i/>
          <w:color w:val="6A625A"/>
          <w:sz w:val="20"/>
        </w:rPr>
        <w:t>Marcar los documentos concretos que alimentan este bloque:</w:t>
      </w:r>
    </w:p>
    <w:p>
      <w:pPr>
        <w:spacing w:after="120" w:line="276" w:lineRule="auto"/>
      </w:pPr>
      <w:r>
        <w:rPr>
          <w:rFonts w:ascii="Aptos" w:hAnsi="Aptos" w:eastAsia="Aptos"/>
          <w:b w:val="0"/>
          <w:i w:val="0"/>
          <w:color w:val="1A1714"/>
          <w:sz w:val="21"/>
        </w:rPr>
        <w:t>□ Semana 3 | Taller de la belleza</w:t>
      </w:r>
    </w:p>
    <w:p>
      <w:pPr>
        <w:spacing w:after="120" w:line="276" w:lineRule="auto"/>
      </w:pPr>
      <w:r>
        <w:rPr>
          <w:rFonts w:ascii="Aptos" w:hAnsi="Aptos" w:eastAsia="Aptos"/>
          <w:b w:val="0"/>
          <w:i w:val="0"/>
          <w:color w:val="1A1714"/>
          <w:sz w:val="21"/>
        </w:rPr>
        <w:t>□ Semana 8 | Voz que asciende</w:t>
      </w:r>
    </w:p>
    <w:p>
      <w:pPr>
        <w:spacing w:after="120" w:line="276" w:lineRule="auto"/>
      </w:pPr>
      <w:r>
        <w:rPr>
          <w:rFonts w:ascii="Aptos" w:hAnsi="Aptos" w:eastAsia="Aptos"/>
          <w:b w:val="0"/>
          <w:i w:val="0"/>
          <w:color w:val="1A1714"/>
          <w:sz w:val="21"/>
        </w:rPr>
        <w:t>□ Manto visual</w:t>
      </w:r>
    </w:p>
    <w:p>
      <w:pPr>
        <w:spacing w:after="120" w:line="276" w:lineRule="auto"/>
      </w:pPr>
      <w:r>
        <w:rPr>
          <w:rFonts w:ascii="Aptos" w:hAnsi="Aptos" w:eastAsia="Aptos"/>
          <w:b w:val="0"/>
          <w:i w:val="0"/>
          <w:color w:val="1A1714"/>
          <w:sz w:val="21"/>
        </w:rPr>
        <w:t>□ Sistema editorial</w:t>
      </w:r>
    </w:p>
    <w:p>
      <w:pPr>
        <w:spacing w:after="120" w:line="276" w:lineRule="auto"/>
      </w:pPr>
      <w:r>
        <w:rPr>
          <w:rFonts w:ascii="Aptos" w:hAnsi="Aptos" w:eastAsia="Aptos"/>
          <w:b w:val="0"/>
          <w:i w:val="0"/>
          <w:color w:val="1A1714"/>
          <w:sz w:val="21"/>
        </w:rPr>
        <w:t>□ Jerarquía de canales</w:t>
      </w:r>
    </w:p>
    <w:p>
      <w:pPr>
        <w:spacing w:before="200" w:after="80"/>
      </w:pPr>
      <w:r>
        <w:rPr>
          <w:rFonts w:ascii="Garamond" w:hAnsi="Garamond" w:eastAsia="Garamond"/>
          <w:b/>
          <w:i w:val="0"/>
          <w:color w:val="7B5C2E"/>
          <w:sz w:val="28"/>
        </w:rPr>
        <w:t>Qué debe extraerse</w:t>
      </w:r>
    </w:p>
    <w:p>
      <w:pPr>
        <w:spacing w:after="120" w:line="276" w:lineRule="auto"/>
      </w:pPr>
      <w:r>
        <w:rPr>
          <w:rFonts w:ascii="Aptos" w:hAnsi="Aptos" w:eastAsia="Aptos"/>
          <w:b w:val="0"/>
          <w:i w:val="0"/>
          <w:color w:val="1A1714"/>
          <w:sz w:val="21"/>
        </w:rPr>
        <w:t>• Lenguaje visual</w:t>
      </w:r>
    </w:p>
    <w:p>
      <w:pPr>
        <w:spacing w:after="120" w:line="276" w:lineRule="auto"/>
      </w:pPr>
      <w:r>
        <w:rPr>
          <w:rFonts w:ascii="Aptos" w:hAnsi="Aptos" w:eastAsia="Aptos"/>
          <w:b w:val="0"/>
          <w:i w:val="0"/>
          <w:color w:val="1A1714"/>
          <w:sz w:val="21"/>
        </w:rPr>
        <w:t>• Manto visual</w:t>
      </w:r>
    </w:p>
    <w:p>
      <w:pPr>
        <w:spacing w:after="120" w:line="276" w:lineRule="auto"/>
      </w:pPr>
      <w:r>
        <w:rPr>
          <w:rFonts w:ascii="Aptos" w:hAnsi="Aptos" w:eastAsia="Aptos"/>
          <w:b w:val="0"/>
          <w:i w:val="0"/>
          <w:color w:val="1A1714"/>
          <w:sz w:val="21"/>
        </w:rPr>
        <w:t>• Sistema editorial</w:t>
      </w:r>
    </w:p>
    <w:p>
      <w:pPr>
        <w:spacing w:after="120" w:line="276" w:lineRule="auto"/>
      </w:pPr>
      <w:r>
        <w:rPr>
          <w:rFonts w:ascii="Aptos" w:hAnsi="Aptos" w:eastAsia="Aptos"/>
          <w:b w:val="0"/>
          <w:i w:val="0"/>
          <w:color w:val="1A1714"/>
          <w:sz w:val="21"/>
        </w:rPr>
        <w:t>• Jerarquía de canales</w:t>
      </w:r>
    </w:p>
    <w:p>
      <w:pPr>
        <w:spacing w:after="120" w:line="276" w:lineRule="auto"/>
      </w:pPr>
      <w:r>
        <w:rPr>
          <w:rFonts w:ascii="Aptos" w:hAnsi="Aptos" w:eastAsia="Aptos"/>
          <w:b w:val="0"/>
          <w:i w:val="0"/>
          <w:color w:val="1A1714"/>
          <w:sz w:val="21"/>
        </w:rPr>
        <w:t>• Presencia del fundador</w:t>
      </w:r>
    </w:p>
    <w:p>
      <w:pPr>
        <w:spacing w:before="200" w:after="80"/>
      </w:pPr>
      <w:r>
        <w:rPr>
          <w:rFonts w:ascii="Garamond" w:hAnsi="Garamond" w:eastAsia="Garamond"/>
          <w:b/>
          <w:i w:val="0"/>
          <w:color w:val="7B5C2E"/>
          <w:sz w:val="28"/>
        </w:rPr>
        <w:t>Template de vaciado</w:t>
      </w:r>
    </w:p>
    <w:p>
      <w:pPr>
        <w:spacing w:before="160" w:after="60"/>
      </w:pPr>
      <w:r>
        <w:rPr>
          <w:rFonts w:ascii="Aptos" w:hAnsi="Aptos" w:eastAsia="Aptos"/>
          <w:b/>
          <w:i w:val="0"/>
          <w:color w:val="245C4D"/>
          <w:sz w:val="23"/>
        </w:rPr>
        <w:t>Pieza 1. Lenguaje visual del estudio</w:t>
      </w:r>
    </w:p>
    <w:p>
      <w:pPr>
        <w:spacing w:after="80" w:line="276" w:lineRule="auto"/>
      </w:pPr>
      <w:r>
        <w:rPr>
          <w:rFonts w:ascii="Aptos" w:hAnsi="Aptos" w:eastAsia="Aptos"/>
          <w:b w:val="0"/>
          <w:i/>
          <w:color w:val="6A625A"/>
          <w:sz w:val="19"/>
        </w:rPr>
        <w:t>Redacta 1 párrafo de 6 a 10 líneas. Debe explicar cómo se ve y qué lo hace reconocible.</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2. Sistema editorial</w:t>
      </w:r>
    </w:p>
    <w:p>
      <w:pPr>
        <w:spacing w:after="80" w:line="276" w:lineRule="auto"/>
      </w:pPr>
      <w:r>
        <w:rPr>
          <w:rFonts w:ascii="Aptos" w:hAnsi="Aptos" w:eastAsia="Aptos"/>
          <w:b w:val="0"/>
          <w:i/>
          <w:color w:val="6A625A"/>
          <w:sz w:val="19"/>
        </w:rPr>
        <w:t>Resume pilares, tipos de piezas, tono y función en una tabla breve.</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3. Jerarquía de canales</w:t>
      </w:r>
    </w:p>
    <w:p>
      <w:pPr>
        <w:spacing w:after="80" w:line="276" w:lineRule="auto"/>
      </w:pPr>
      <w:r>
        <w:rPr>
          <w:rFonts w:ascii="Aptos" w:hAnsi="Aptos" w:eastAsia="Aptos"/>
          <w:b w:val="0"/>
          <w:i/>
          <w:color w:val="6A625A"/>
          <w:sz w:val="19"/>
        </w:rPr>
        <w:t>Resume en 4 a 8 líneas qué canal hace qué.</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4. Presencia del fundador</w:t>
      </w:r>
    </w:p>
    <w:p>
      <w:pPr>
        <w:spacing w:after="80" w:line="276" w:lineRule="auto"/>
      </w:pPr>
      <w:r>
        <w:rPr>
          <w:rFonts w:ascii="Aptos" w:hAnsi="Aptos" w:eastAsia="Aptos"/>
          <w:b w:val="0"/>
          <w:i/>
          <w:color w:val="6A625A"/>
          <w:sz w:val="19"/>
        </w:rPr>
        <w:t>Resume en 4 a 8 líneas cómo aparece el fundador y con qué función.</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00" w:after="80"/>
      </w:pPr>
      <w:r>
        <w:rPr>
          <w:rFonts w:ascii="Garamond" w:hAnsi="Garamond" w:eastAsia="Garamond"/>
          <w:b/>
          <w:i w:val="0"/>
          <w:color w:val="7B5C2E"/>
          <w:sz w:val="28"/>
        </w:rPr>
        <w:t>Qué no debe entrar</w:t>
      </w:r>
    </w:p>
    <w:p>
      <w:pPr>
        <w:spacing w:after="120" w:line="276" w:lineRule="auto"/>
      </w:pPr>
      <w:r>
        <w:rPr>
          <w:rFonts w:ascii="Aptos" w:hAnsi="Aptos" w:eastAsia="Aptos"/>
          <w:b w:val="0"/>
          <w:i w:val="0"/>
          <w:color w:val="1A1714"/>
          <w:sz w:val="21"/>
        </w:rPr>
        <w:t>• Moodboards masivos</w:t>
      </w:r>
    </w:p>
    <w:p>
      <w:pPr>
        <w:spacing w:after="120" w:line="276" w:lineRule="auto"/>
      </w:pPr>
      <w:r>
        <w:rPr>
          <w:rFonts w:ascii="Aptos" w:hAnsi="Aptos" w:eastAsia="Aptos"/>
          <w:b w:val="0"/>
          <w:i w:val="0"/>
          <w:color w:val="1A1714"/>
          <w:sz w:val="21"/>
        </w:rPr>
        <w:t>• Referencias sin filtro</w:t>
      </w:r>
    </w:p>
    <w:p>
      <w:pPr>
        <w:spacing w:after="120" w:line="276" w:lineRule="auto"/>
      </w:pPr>
      <w:r>
        <w:rPr>
          <w:rFonts w:ascii="Aptos" w:hAnsi="Aptos" w:eastAsia="Aptos"/>
          <w:b w:val="0"/>
          <w:i w:val="0"/>
          <w:color w:val="1A1714"/>
          <w:sz w:val="21"/>
        </w:rPr>
        <w:t>• Materiales visuales sin lectura</w:t>
      </w:r>
    </w:p>
    <w:p>
      <w:pPr>
        <w:spacing w:before="200" w:after="80"/>
      </w:pPr>
      <w:r>
        <w:rPr>
          <w:rFonts w:ascii="Garamond" w:hAnsi="Garamond" w:eastAsia="Garamond"/>
          <w:b/>
          <w:i w:val="0"/>
          <w:color w:val="7B5C2E"/>
          <w:sz w:val="28"/>
        </w:rPr>
        <w:t>Huecos detectados y validación</w:t>
      </w:r>
    </w:p>
    <w:p>
      <w:pPr>
        <w:spacing w:after="120" w:line="276" w:lineRule="auto"/>
      </w:pPr>
      <w:r>
        <w:rPr>
          <w:rFonts w:ascii="Aptos" w:hAnsi="Aptos" w:eastAsia="Aptos"/>
          <w:b w:val="0"/>
          <w:i w:val="0"/>
          <w:color w:val="1A1714"/>
          <w:sz w:val="21"/>
        </w:rPr>
        <w:t>□ ¿La presencia visible ya está suficientemente jerarquizada?</w:t>
      </w:r>
    </w:p>
    <w:p>
      <w:pPr>
        <w:spacing w:after="120" w:line="276" w:lineRule="auto"/>
      </w:pPr>
      <w:r>
        <w:rPr>
          <w:rFonts w:ascii="Aptos" w:hAnsi="Aptos" w:eastAsia="Aptos"/>
          <w:b w:val="0"/>
          <w:i w:val="0"/>
          <w:color w:val="1A1714"/>
          <w:sz w:val="21"/>
        </w:rPr>
        <w:t>□ ¿El lenguaje visual se entiende sin mostrar demasiadas referencias?</w:t>
      </w:r>
    </w:p>
    <w:p>
      <w:pPr>
        <w:spacing w:after="120" w:line="276" w:lineRule="auto"/>
      </w:pPr>
      <w:r>
        <w:rPr>
          <w:rFonts w:ascii="Aptos" w:hAnsi="Aptos" w:eastAsia="Aptos"/>
          <w:b w:val="0"/>
          <w:i w:val="0"/>
          <w:color w:val="1A1714"/>
          <w:sz w:val="21"/>
        </w:rPr>
        <w:t>□ ¿La presencia del fundador tiene función clara?</w:t>
      </w:r>
    </w:p>
    <w:p>
      <w:pPr>
        <w:spacing w:before="160" w:after="60"/>
      </w:pPr>
      <w:r>
        <w:rPr>
          <w:rFonts w:ascii="Aptos" w:hAnsi="Aptos" w:eastAsia="Aptos"/>
          <w:b/>
          <w:i w:val="0"/>
          <w:color w:val="245C4D"/>
          <w:sz w:val="23"/>
        </w:rPr>
        <w:t>Estado del bloque</w:t>
      </w:r>
    </w:p>
    <w:p>
      <w:pPr>
        <w:spacing w:after="80" w:line="276" w:lineRule="auto"/>
      </w:pPr>
      <w:r>
        <w:rPr>
          <w:rFonts w:ascii="Aptos" w:hAnsi="Aptos" w:eastAsia="Aptos"/>
          <w:b w:val="0"/>
          <w:i/>
          <w:color w:val="6A625A"/>
          <w:sz w:val="19"/>
        </w:rPr>
        <w:t>Marca el estado real del bloque y resume por qué.</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2</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80" w:after="160"/>
      </w:pPr>
      <w:r>
        <w:rPr>
          <w:rFonts w:ascii="Garamond" w:hAnsi="Garamond" w:eastAsia="Garamond"/>
          <w:b/>
          <w:i w:val="0"/>
          <w:color w:val="2B241F"/>
          <w:sz w:val="36"/>
        </w:rPr>
        <w:t>7. Bloque IV | Proyección</w:t>
      </w:r>
    </w:p>
    <w:p>
      <w:pPr>
        <w:spacing w:before="200" w:after="80"/>
      </w:pPr>
      <w:r>
        <w:rPr>
          <w:rFonts w:ascii="Garamond" w:hAnsi="Garamond" w:eastAsia="Garamond"/>
          <w:b/>
          <w:i w:val="0"/>
          <w:color w:val="7B5C2E"/>
          <w:sz w:val="28"/>
        </w:rPr>
        <w:t>Propósito del bloque</w:t>
      </w:r>
    </w:p>
    <w:p>
      <w:pPr>
        <w:spacing w:after="120" w:line="276" w:lineRule="auto"/>
      </w:pPr>
      <w:r>
        <w:rPr>
          <w:rFonts w:ascii="Aptos" w:hAnsi="Aptos" w:eastAsia="Aptos"/>
          <w:b w:val="0"/>
          <w:i w:val="0"/>
          <w:color w:val="1A1714"/>
          <w:sz w:val="22"/>
        </w:rPr>
        <w:t>Mostrar que la visión del estudio sigue siendo ambiciosa, pero ya no completamente ingenua.</w:t>
      </w:r>
    </w:p>
    <w:p>
      <w:pPr>
        <w:spacing w:before="200" w:after="80"/>
      </w:pPr>
      <w:r>
        <w:rPr>
          <w:rFonts w:ascii="Garamond" w:hAnsi="Garamond" w:eastAsia="Garamond"/>
          <w:b/>
          <w:i w:val="0"/>
          <w:color w:val="7B5C2E"/>
          <w:sz w:val="28"/>
        </w:rPr>
        <w:t>Documentos fuente</w:t>
      </w:r>
    </w:p>
    <w:p>
      <w:pPr>
        <w:spacing w:after="120" w:line="276" w:lineRule="auto"/>
      </w:pPr>
      <w:r>
        <w:rPr>
          <w:rFonts w:ascii="Aptos" w:hAnsi="Aptos" w:eastAsia="Aptos"/>
          <w:b w:val="0"/>
          <w:i/>
          <w:color w:val="6A625A"/>
          <w:sz w:val="20"/>
        </w:rPr>
        <w:t>Marcar los documentos concretos que alimentan este bloque:</w:t>
      </w:r>
    </w:p>
    <w:p>
      <w:pPr>
        <w:spacing w:after="120" w:line="276" w:lineRule="auto"/>
      </w:pPr>
      <w:r>
        <w:rPr>
          <w:rFonts w:ascii="Aptos" w:hAnsi="Aptos" w:eastAsia="Aptos"/>
          <w:b w:val="0"/>
          <w:i w:val="0"/>
          <w:color w:val="1A1714"/>
          <w:sz w:val="21"/>
        </w:rPr>
        <w:t>□ Semana 9 | Roadmap estratégico 3 años</w:t>
      </w:r>
    </w:p>
    <w:p>
      <w:pPr>
        <w:spacing w:after="120" w:line="276" w:lineRule="auto"/>
      </w:pPr>
      <w:r>
        <w:rPr>
          <w:rFonts w:ascii="Aptos" w:hAnsi="Aptos" w:eastAsia="Aptos"/>
          <w:b w:val="0"/>
          <w:i w:val="0"/>
          <w:color w:val="1A1714"/>
          <w:sz w:val="21"/>
        </w:rPr>
        <w:t>□ Semana 9 | Estructura mínima requerida</w:t>
      </w:r>
    </w:p>
    <w:p>
      <w:pPr>
        <w:spacing w:after="120" w:line="276" w:lineRule="auto"/>
      </w:pPr>
      <w:r>
        <w:rPr>
          <w:rFonts w:ascii="Aptos" w:hAnsi="Aptos" w:eastAsia="Aptos"/>
          <w:b w:val="0"/>
          <w:i w:val="0"/>
          <w:color w:val="1A1714"/>
          <w:sz w:val="21"/>
        </w:rPr>
        <w:t>□ Semana 9 | Lectura de límite y siguiente fase</w:t>
      </w:r>
    </w:p>
    <w:p>
      <w:pPr>
        <w:spacing w:after="120" w:line="276" w:lineRule="auto"/>
      </w:pPr>
      <w:r>
        <w:rPr>
          <w:rFonts w:ascii="Aptos" w:hAnsi="Aptos" w:eastAsia="Aptos"/>
          <w:b w:val="0"/>
          <w:i w:val="0"/>
          <w:color w:val="1A1714"/>
          <w:sz w:val="21"/>
        </w:rPr>
        <w:t>□ Semana 10 | plan 12 meses</w:t>
      </w:r>
    </w:p>
    <w:p>
      <w:pPr>
        <w:spacing w:before="200" w:after="80"/>
      </w:pPr>
      <w:r>
        <w:rPr>
          <w:rFonts w:ascii="Garamond" w:hAnsi="Garamond" w:eastAsia="Garamond"/>
          <w:b/>
          <w:i w:val="0"/>
          <w:color w:val="7B5C2E"/>
          <w:sz w:val="28"/>
        </w:rPr>
        <w:t>Qué debe extraerse</w:t>
      </w:r>
    </w:p>
    <w:p>
      <w:pPr>
        <w:spacing w:after="120" w:line="276" w:lineRule="auto"/>
      </w:pPr>
      <w:r>
        <w:rPr>
          <w:rFonts w:ascii="Aptos" w:hAnsi="Aptos" w:eastAsia="Aptos"/>
          <w:b w:val="0"/>
          <w:i w:val="0"/>
          <w:color w:val="1A1714"/>
          <w:sz w:val="21"/>
        </w:rPr>
        <w:t>• Roadmap 3 años</w:t>
      </w:r>
    </w:p>
    <w:p>
      <w:pPr>
        <w:spacing w:after="120" w:line="276" w:lineRule="auto"/>
      </w:pPr>
      <w:r>
        <w:rPr>
          <w:rFonts w:ascii="Aptos" w:hAnsi="Aptos" w:eastAsia="Aptos"/>
          <w:b w:val="0"/>
          <w:i w:val="0"/>
          <w:color w:val="1A1714"/>
          <w:sz w:val="21"/>
        </w:rPr>
        <w:t>• Límite actual</w:t>
      </w:r>
    </w:p>
    <w:p>
      <w:pPr>
        <w:spacing w:after="120" w:line="276" w:lineRule="auto"/>
      </w:pPr>
      <w:r>
        <w:rPr>
          <w:rFonts w:ascii="Aptos" w:hAnsi="Aptos" w:eastAsia="Aptos"/>
          <w:b w:val="0"/>
          <w:i w:val="0"/>
          <w:color w:val="1A1714"/>
          <w:sz w:val="21"/>
        </w:rPr>
        <w:t>• Estructura mínima requerida</w:t>
      </w:r>
    </w:p>
    <w:p>
      <w:pPr>
        <w:spacing w:after="120" w:line="276" w:lineRule="auto"/>
      </w:pPr>
      <w:r>
        <w:rPr>
          <w:rFonts w:ascii="Aptos" w:hAnsi="Aptos" w:eastAsia="Aptos"/>
          <w:b w:val="0"/>
          <w:i w:val="0"/>
          <w:color w:val="1A1714"/>
          <w:sz w:val="21"/>
        </w:rPr>
        <w:t>• Plan 12 meses</w:t>
      </w:r>
    </w:p>
    <w:p>
      <w:pPr>
        <w:spacing w:before="200" w:after="80"/>
      </w:pPr>
      <w:r>
        <w:rPr>
          <w:rFonts w:ascii="Garamond" w:hAnsi="Garamond" w:eastAsia="Garamond"/>
          <w:b/>
          <w:i w:val="0"/>
          <w:color w:val="7B5C2E"/>
          <w:sz w:val="28"/>
        </w:rPr>
        <w:t>Template de vaciado</w:t>
      </w:r>
    </w:p>
    <w:p>
      <w:pPr>
        <w:spacing w:before="160" w:after="60"/>
      </w:pPr>
      <w:r>
        <w:rPr>
          <w:rFonts w:ascii="Aptos" w:hAnsi="Aptos" w:eastAsia="Aptos"/>
          <w:b/>
          <w:i w:val="0"/>
          <w:color w:val="245C4D"/>
          <w:sz w:val="23"/>
        </w:rPr>
        <w:t>Pieza 1. Roadmap 3 años</w:t>
      </w:r>
    </w:p>
    <w:p>
      <w:pPr>
        <w:spacing w:after="80" w:line="276" w:lineRule="auto"/>
      </w:pPr>
      <w:r>
        <w:rPr>
          <w:rFonts w:ascii="Aptos" w:hAnsi="Aptos" w:eastAsia="Aptos"/>
          <w:b w:val="0"/>
          <w:i/>
          <w:color w:val="6A625A"/>
          <w:sz w:val="19"/>
        </w:rPr>
        <w:t>Resume por año la función, el foco y qué no conviene abrir todavía.</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2. Límite actual</w:t>
      </w:r>
    </w:p>
    <w:p>
      <w:pPr>
        <w:spacing w:after="80" w:line="276" w:lineRule="auto"/>
      </w:pPr>
      <w:r>
        <w:rPr>
          <w:rFonts w:ascii="Aptos" w:hAnsi="Aptos" w:eastAsia="Aptos"/>
          <w:b w:val="0"/>
          <w:i/>
          <w:color w:val="6A625A"/>
          <w:sz w:val="19"/>
        </w:rPr>
        <w:t>Redacta 1 párrafo de 5 a 8 líneas nombrando el límite más serio del estudio hoy.</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3. Estructura mínima requerida</w:t>
      </w:r>
    </w:p>
    <w:p>
      <w:pPr>
        <w:spacing w:after="80" w:line="276" w:lineRule="auto"/>
      </w:pPr>
      <w:r>
        <w:rPr>
          <w:rFonts w:ascii="Aptos" w:hAnsi="Aptos" w:eastAsia="Aptos"/>
          <w:b w:val="0"/>
          <w:i/>
          <w:color w:val="6A625A"/>
          <w:sz w:val="19"/>
        </w:rPr>
        <w:t>Vacía una tabla corta con organización, formalización, legal, PI y prioridad.</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4. Plan 12 meses</w:t>
      </w:r>
    </w:p>
    <w:p>
      <w:pPr>
        <w:spacing w:after="80" w:line="276" w:lineRule="auto"/>
      </w:pPr>
      <w:r>
        <w:rPr>
          <w:rFonts w:ascii="Aptos" w:hAnsi="Aptos" w:eastAsia="Aptos"/>
          <w:b w:val="0"/>
          <w:i/>
          <w:color w:val="6A625A"/>
          <w:sz w:val="19"/>
        </w:rPr>
        <w:t>Resume en cuatro bloques trimestrales el foco del próximo año.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00" w:after="80"/>
      </w:pPr>
      <w:r>
        <w:rPr>
          <w:rFonts w:ascii="Garamond" w:hAnsi="Garamond" w:eastAsia="Garamond"/>
          <w:b/>
          <w:i w:val="0"/>
          <w:color w:val="7B5C2E"/>
          <w:sz w:val="28"/>
        </w:rPr>
        <w:t>Qué no debe entrar</w:t>
      </w:r>
    </w:p>
    <w:p>
      <w:pPr>
        <w:spacing w:after="120" w:line="276" w:lineRule="auto"/>
      </w:pPr>
      <w:r>
        <w:rPr>
          <w:rFonts w:ascii="Aptos" w:hAnsi="Aptos" w:eastAsia="Aptos"/>
          <w:b w:val="0"/>
          <w:i w:val="0"/>
          <w:color w:val="1A1714"/>
          <w:sz w:val="21"/>
        </w:rPr>
        <w:t>• Metas sin secuencia</w:t>
      </w:r>
    </w:p>
    <w:p>
      <w:pPr>
        <w:spacing w:after="120" w:line="276" w:lineRule="auto"/>
      </w:pPr>
      <w:r>
        <w:rPr>
          <w:rFonts w:ascii="Aptos" w:hAnsi="Aptos" w:eastAsia="Aptos"/>
          <w:b w:val="0"/>
          <w:i w:val="0"/>
          <w:color w:val="1A1714"/>
          <w:sz w:val="21"/>
        </w:rPr>
        <w:t>• Fantasías de expansión</w:t>
      </w:r>
    </w:p>
    <w:p>
      <w:pPr>
        <w:spacing w:after="120" w:line="276" w:lineRule="auto"/>
      </w:pPr>
      <w:r>
        <w:rPr>
          <w:rFonts w:ascii="Aptos" w:hAnsi="Aptos" w:eastAsia="Aptos"/>
          <w:b w:val="0"/>
          <w:i w:val="0"/>
          <w:color w:val="1A1714"/>
          <w:sz w:val="21"/>
        </w:rPr>
        <w:t>• Respuestas demasiado largas de los templates</w:t>
      </w:r>
    </w:p>
    <w:p>
      <w:pPr>
        <w:spacing w:before="200" w:after="80"/>
      </w:pPr>
      <w:r>
        <w:rPr>
          <w:rFonts w:ascii="Garamond" w:hAnsi="Garamond" w:eastAsia="Garamond"/>
          <w:b/>
          <w:i w:val="0"/>
          <w:color w:val="7B5C2E"/>
          <w:sz w:val="28"/>
        </w:rPr>
        <w:t>Huecos detectados y validación</w:t>
      </w:r>
    </w:p>
    <w:p>
      <w:pPr>
        <w:spacing w:after="120" w:line="276" w:lineRule="auto"/>
      </w:pPr>
      <w:r>
        <w:rPr>
          <w:rFonts w:ascii="Aptos" w:hAnsi="Aptos" w:eastAsia="Aptos"/>
          <w:b w:val="0"/>
          <w:i w:val="0"/>
          <w:color w:val="1A1714"/>
          <w:sz w:val="21"/>
        </w:rPr>
        <w:t>□ ¿Los 3 años se diferencian bien?</w:t>
      </w:r>
    </w:p>
    <w:p>
      <w:pPr>
        <w:spacing w:after="120" w:line="276" w:lineRule="auto"/>
      </w:pPr>
      <w:r>
        <w:rPr>
          <w:rFonts w:ascii="Aptos" w:hAnsi="Aptos" w:eastAsia="Aptos"/>
          <w:b w:val="0"/>
          <w:i w:val="0"/>
          <w:color w:val="1A1714"/>
          <w:sz w:val="21"/>
        </w:rPr>
        <w:t>□ ¿El límite actual está bien nombrado?</w:t>
      </w:r>
    </w:p>
    <w:p>
      <w:pPr>
        <w:spacing w:after="120" w:line="276" w:lineRule="auto"/>
      </w:pPr>
      <w:r>
        <w:rPr>
          <w:rFonts w:ascii="Aptos" w:hAnsi="Aptos" w:eastAsia="Aptos"/>
          <w:b w:val="0"/>
          <w:i w:val="0"/>
          <w:color w:val="1A1714"/>
          <w:sz w:val="21"/>
        </w:rPr>
        <w:t>□ ¿La estructura mínima ya está priorizada?</w:t>
      </w:r>
    </w:p>
    <w:p>
      <w:pPr>
        <w:spacing w:after="120" w:line="276" w:lineRule="auto"/>
      </w:pPr>
      <w:r>
        <w:rPr>
          <w:rFonts w:ascii="Aptos" w:hAnsi="Aptos" w:eastAsia="Aptos"/>
          <w:b w:val="0"/>
          <w:i w:val="0"/>
          <w:color w:val="1A1714"/>
          <w:sz w:val="21"/>
        </w:rPr>
        <w:t>□ ¿El plan 12 meses ya aterriza foco, secuencia y prioridad?</w:t>
      </w:r>
    </w:p>
    <w:p>
      <w:pPr>
        <w:spacing w:before="160" w:after="60"/>
      </w:pPr>
      <w:r>
        <w:rPr>
          <w:rFonts w:ascii="Aptos" w:hAnsi="Aptos" w:eastAsia="Aptos"/>
          <w:b/>
          <w:i w:val="0"/>
          <w:color w:val="245C4D"/>
          <w:sz w:val="23"/>
        </w:rPr>
        <w:t>Estado del bloque</w:t>
      </w:r>
    </w:p>
    <w:p>
      <w:pPr>
        <w:spacing w:after="80" w:line="276" w:lineRule="auto"/>
      </w:pPr>
      <w:r>
        <w:rPr>
          <w:rFonts w:ascii="Aptos" w:hAnsi="Aptos" w:eastAsia="Aptos"/>
          <w:b w:val="0"/>
          <w:i/>
          <w:color w:val="6A625A"/>
          <w:sz w:val="19"/>
        </w:rPr>
        <w:t>Marca el estado real del bloque y resume por qué.</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2</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80" w:after="160"/>
      </w:pPr>
      <w:r>
        <w:rPr>
          <w:rFonts w:ascii="Garamond" w:hAnsi="Garamond" w:eastAsia="Garamond"/>
          <w:b/>
          <w:i w:val="0"/>
          <w:color w:val="2B241F"/>
          <w:sz w:val="36"/>
        </w:rPr>
        <w:t>8. Bloque V | Borde y siguiente fase</w:t>
      </w:r>
    </w:p>
    <w:p>
      <w:pPr>
        <w:spacing w:before="200" w:after="80"/>
      </w:pPr>
      <w:r>
        <w:rPr>
          <w:rFonts w:ascii="Garamond" w:hAnsi="Garamond" w:eastAsia="Garamond"/>
          <w:b/>
          <w:i w:val="0"/>
          <w:color w:val="7B5C2E"/>
          <w:sz w:val="28"/>
        </w:rPr>
        <w:t>Propósito del bloque</w:t>
      </w:r>
    </w:p>
    <w:p>
      <w:pPr>
        <w:spacing w:after="120" w:line="276" w:lineRule="auto"/>
      </w:pPr>
      <w:r>
        <w:rPr>
          <w:rFonts w:ascii="Aptos" w:hAnsi="Aptos" w:eastAsia="Aptos"/>
          <w:b w:val="0"/>
          <w:i w:val="0"/>
          <w:color w:val="1A1714"/>
          <w:sz w:val="22"/>
        </w:rPr>
        <w:t>Delimitar dónde termina el valor útil de El Umbral y qué naturaleza de trabajo exige ya la siguiente fase.</w:t>
      </w:r>
    </w:p>
    <w:p>
      <w:pPr>
        <w:spacing w:before="200" w:after="80"/>
      </w:pPr>
      <w:r>
        <w:rPr>
          <w:rFonts w:ascii="Garamond" w:hAnsi="Garamond" w:eastAsia="Garamond"/>
          <w:b/>
          <w:i w:val="0"/>
          <w:color w:val="7B5C2E"/>
          <w:sz w:val="28"/>
        </w:rPr>
        <w:t>Documentos fuente</w:t>
      </w:r>
    </w:p>
    <w:p>
      <w:pPr>
        <w:spacing w:after="120" w:line="276" w:lineRule="auto"/>
      </w:pPr>
      <w:r>
        <w:rPr>
          <w:rFonts w:ascii="Aptos" w:hAnsi="Aptos" w:eastAsia="Aptos"/>
          <w:b w:val="0"/>
          <w:i/>
          <w:color w:val="6A625A"/>
          <w:sz w:val="20"/>
        </w:rPr>
        <w:t>Marcar los documentos concretos que alimentan este bloque:</w:t>
      </w:r>
    </w:p>
    <w:p>
      <w:pPr>
        <w:spacing w:after="120" w:line="276" w:lineRule="auto"/>
      </w:pPr>
      <w:r>
        <w:rPr>
          <w:rFonts w:ascii="Aptos" w:hAnsi="Aptos" w:eastAsia="Aptos"/>
          <w:b w:val="0"/>
          <w:i w:val="0"/>
          <w:color w:val="1A1714"/>
          <w:sz w:val="21"/>
        </w:rPr>
        <w:t>□ Semana 9 | Lectura de límite y siguiente fase</w:t>
      </w:r>
    </w:p>
    <w:p>
      <w:pPr>
        <w:spacing w:after="120" w:line="276" w:lineRule="auto"/>
      </w:pPr>
      <w:r>
        <w:rPr>
          <w:rFonts w:ascii="Aptos" w:hAnsi="Aptos" w:eastAsia="Aptos"/>
          <w:b w:val="0"/>
          <w:i w:val="0"/>
          <w:color w:val="1A1714"/>
          <w:sz w:val="21"/>
        </w:rPr>
        <w:t>□ Semana 10 | slides 14 a 20</w:t>
      </w:r>
    </w:p>
    <w:p>
      <w:pPr>
        <w:spacing w:before="200" w:after="80"/>
      </w:pPr>
      <w:r>
        <w:rPr>
          <w:rFonts w:ascii="Garamond" w:hAnsi="Garamond" w:eastAsia="Garamond"/>
          <w:b/>
          <w:i w:val="0"/>
          <w:color w:val="7B5C2E"/>
          <w:sz w:val="28"/>
        </w:rPr>
        <w:t>Qué debe extraerse</w:t>
      </w:r>
    </w:p>
    <w:p>
      <w:pPr>
        <w:spacing w:after="120" w:line="276" w:lineRule="auto"/>
      </w:pPr>
      <w:r>
        <w:rPr>
          <w:rFonts w:ascii="Aptos" w:hAnsi="Aptos" w:eastAsia="Aptos"/>
          <w:b w:val="0"/>
          <w:i w:val="0"/>
          <w:color w:val="1A1714"/>
          <w:sz w:val="21"/>
        </w:rPr>
        <w:t>• Qué sí cierra El Umbral</w:t>
      </w:r>
    </w:p>
    <w:p>
      <w:pPr>
        <w:spacing w:after="120" w:line="276" w:lineRule="auto"/>
      </w:pPr>
      <w:r>
        <w:rPr>
          <w:rFonts w:ascii="Aptos" w:hAnsi="Aptos" w:eastAsia="Aptos"/>
          <w:b w:val="0"/>
          <w:i w:val="0"/>
          <w:color w:val="1A1714"/>
          <w:sz w:val="21"/>
        </w:rPr>
        <w:t>• Qué no cierra todavía</w:t>
      </w:r>
    </w:p>
    <w:p>
      <w:pPr>
        <w:spacing w:after="120" w:line="276" w:lineRule="auto"/>
      </w:pPr>
      <w:r>
        <w:rPr>
          <w:rFonts w:ascii="Aptos" w:hAnsi="Aptos" w:eastAsia="Aptos"/>
          <w:b w:val="0"/>
          <w:i w:val="0"/>
          <w:color w:val="1A1714"/>
          <w:sz w:val="21"/>
        </w:rPr>
        <w:t>• Qué ya pertenece a El Círculo</w:t>
      </w:r>
    </w:p>
    <w:p>
      <w:pPr>
        <w:spacing w:after="120" w:line="276" w:lineRule="auto"/>
      </w:pPr>
      <w:r>
        <w:rPr>
          <w:rFonts w:ascii="Aptos" w:hAnsi="Aptos" w:eastAsia="Aptos"/>
          <w:b w:val="0"/>
          <w:i w:val="0"/>
          <w:color w:val="1A1714"/>
          <w:sz w:val="21"/>
        </w:rPr>
        <w:t>• Riesgo de detenerse aquí</w:t>
      </w:r>
    </w:p>
    <w:p>
      <w:pPr>
        <w:spacing w:after="120" w:line="276" w:lineRule="auto"/>
      </w:pPr>
      <w:r>
        <w:rPr>
          <w:rFonts w:ascii="Aptos" w:hAnsi="Aptos" w:eastAsia="Aptos"/>
          <w:b w:val="0"/>
          <w:i w:val="0"/>
          <w:color w:val="1A1714"/>
          <w:sz w:val="21"/>
        </w:rPr>
        <w:t>• Pregunta final de decisión</w:t>
      </w:r>
    </w:p>
    <w:p>
      <w:pPr>
        <w:spacing w:before="200" w:after="80"/>
      </w:pPr>
      <w:r>
        <w:rPr>
          <w:rFonts w:ascii="Garamond" w:hAnsi="Garamond" w:eastAsia="Garamond"/>
          <w:b/>
          <w:i w:val="0"/>
          <w:color w:val="7B5C2E"/>
          <w:sz w:val="28"/>
        </w:rPr>
        <w:t>Template de vaciado</w:t>
      </w:r>
    </w:p>
    <w:p>
      <w:pPr>
        <w:spacing w:before="160" w:after="60"/>
      </w:pPr>
      <w:r>
        <w:rPr>
          <w:rFonts w:ascii="Aptos" w:hAnsi="Aptos" w:eastAsia="Aptos"/>
          <w:b/>
          <w:i w:val="0"/>
          <w:color w:val="245C4D"/>
          <w:sz w:val="23"/>
        </w:rPr>
        <w:t>Pieza 1. Qué sí cierra El Umbral</w:t>
      </w:r>
    </w:p>
    <w:p>
      <w:pPr>
        <w:spacing w:after="80" w:line="276" w:lineRule="auto"/>
      </w:pPr>
      <w:r>
        <w:rPr>
          <w:rFonts w:ascii="Aptos" w:hAnsi="Aptos" w:eastAsia="Aptos"/>
          <w:b w:val="0"/>
          <w:i/>
          <w:color w:val="6A625A"/>
          <w:sz w:val="19"/>
        </w:rPr>
        <w:t>Redacta 1 párrafo de 6 a 10 líneas delimitando qué sí deja fundado esta fase.</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2. Qué no cierra todavía</w:t>
      </w:r>
    </w:p>
    <w:p>
      <w:pPr>
        <w:spacing w:after="80" w:line="276" w:lineRule="auto"/>
      </w:pPr>
      <w:r>
        <w:rPr>
          <w:rFonts w:ascii="Aptos" w:hAnsi="Aptos" w:eastAsia="Aptos"/>
          <w:b w:val="0"/>
          <w:i/>
          <w:color w:val="6A625A"/>
          <w:sz w:val="19"/>
        </w:rPr>
        <w:t>Redacta 1 párrafo de 6 a 10 líneas delimitando lo que ya no pertenece a esta fase.</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3. Qué ya pertenece a El Círculo</w:t>
      </w:r>
    </w:p>
    <w:p>
      <w:pPr>
        <w:spacing w:after="80" w:line="276" w:lineRule="auto"/>
      </w:pPr>
      <w:r>
        <w:rPr>
          <w:rFonts w:ascii="Aptos" w:hAnsi="Aptos" w:eastAsia="Aptos"/>
          <w:b w:val="0"/>
          <w:i/>
          <w:color w:val="6A625A"/>
          <w:sz w:val="19"/>
        </w:rPr>
        <w:t>Redacta 1 párrafo de 6 a 10 líneas explicando la naturaleza del siguiente trabajo.</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4. Riesgo de detenerse aquí</w:t>
      </w:r>
    </w:p>
    <w:p>
      <w:pPr>
        <w:spacing w:after="80" w:line="276" w:lineRule="auto"/>
      </w:pPr>
      <w:r>
        <w:rPr>
          <w:rFonts w:ascii="Aptos" w:hAnsi="Aptos" w:eastAsia="Aptos"/>
          <w:b w:val="0"/>
          <w:i/>
          <w:color w:val="6A625A"/>
          <w:sz w:val="19"/>
        </w:rPr>
        <w:t>Redacta 1 párrafo de 4 a 8 líneas con lectura lúcida, no dramática.</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160" w:after="60"/>
      </w:pPr>
      <w:r>
        <w:rPr>
          <w:rFonts w:ascii="Aptos" w:hAnsi="Aptos" w:eastAsia="Aptos"/>
          <w:b/>
          <w:i w:val="0"/>
          <w:color w:val="245C4D"/>
          <w:sz w:val="23"/>
        </w:rPr>
        <w:t>Pieza 5. Pregunta final de decisión</w:t>
      </w:r>
    </w:p>
    <w:p>
      <w:pPr>
        <w:spacing w:after="80" w:line="276" w:lineRule="auto"/>
      </w:pPr>
      <w:r>
        <w:rPr>
          <w:rFonts w:ascii="Aptos" w:hAnsi="Aptos" w:eastAsia="Aptos"/>
          <w:b w:val="0"/>
          <w:i/>
          <w:color w:val="6A625A"/>
          <w:sz w:val="19"/>
        </w:rPr>
        <w:t>Redacta 2 a 4 líneas que cierren el dossier con la decisión abierta.</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00" w:after="80"/>
      </w:pPr>
      <w:r>
        <w:rPr>
          <w:rFonts w:ascii="Garamond" w:hAnsi="Garamond" w:eastAsia="Garamond"/>
          <w:b/>
          <w:i w:val="0"/>
          <w:color w:val="7B5C2E"/>
          <w:sz w:val="28"/>
        </w:rPr>
        <w:t>Qué no debe entrar</w:t>
      </w:r>
    </w:p>
    <w:p>
      <w:pPr>
        <w:spacing w:after="120" w:line="276" w:lineRule="auto"/>
      </w:pPr>
      <w:r>
        <w:rPr>
          <w:rFonts w:ascii="Aptos" w:hAnsi="Aptos" w:eastAsia="Aptos"/>
          <w:b w:val="0"/>
          <w:i w:val="0"/>
          <w:color w:val="1A1714"/>
          <w:sz w:val="21"/>
        </w:rPr>
        <w:t>• Pitch comercial directo</w:t>
      </w:r>
    </w:p>
    <w:p>
      <w:pPr>
        <w:spacing w:after="120" w:line="276" w:lineRule="auto"/>
      </w:pPr>
      <w:r>
        <w:rPr>
          <w:rFonts w:ascii="Aptos" w:hAnsi="Aptos" w:eastAsia="Aptos"/>
          <w:b w:val="0"/>
          <w:i w:val="0"/>
          <w:color w:val="1A1714"/>
          <w:sz w:val="21"/>
        </w:rPr>
        <w:t>• Promesas infladas</w:t>
      </w:r>
    </w:p>
    <w:p>
      <w:pPr>
        <w:spacing w:after="120" w:line="276" w:lineRule="auto"/>
      </w:pPr>
      <w:r>
        <w:rPr>
          <w:rFonts w:ascii="Aptos" w:hAnsi="Aptos" w:eastAsia="Aptos"/>
          <w:b w:val="0"/>
          <w:i w:val="0"/>
          <w:color w:val="1A1714"/>
          <w:sz w:val="21"/>
        </w:rPr>
        <w:t>• Detalle exhaustivo de toda la siguiente fase</w:t>
      </w:r>
    </w:p>
    <w:p>
      <w:pPr>
        <w:spacing w:before="200" w:after="80"/>
      </w:pPr>
      <w:r>
        <w:rPr>
          <w:rFonts w:ascii="Garamond" w:hAnsi="Garamond" w:eastAsia="Garamond"/>
          <w:b/>
          <w:i w:val="0"/>
          <w:color w:val="7B5C2E"/>
          <w:sz w:val="28"/>
        </w:rPr>
        <w:t>Huecos detectados y validación</w:t>
      </w:r>
    </w:p>
    <w:p>
      <w:pPr>
        <w:spacing w:after="120" w:line="276" w:lineRule="auto"/>
      </w:pPr>
      <w:r>
        <w:rPr>
          <w:rFonts w:ascii="Aptos" w:hAnsi="Aptos" w:eastAsia="Aptos"/>
          <w:b w:val="0"/>
          <w:i w:val="0"/>
          <w:color w:val="1A1714"/>
          <w:sz w:val="21"/>
        </w:rPr>
        <w:t>□ ¿La frontera entre fases ya quedó nítida?</w:t>
      </w:r>
    </w:p>
    <w:p>
      <w:pPr>
        <w:spacing w:after="120" w:line="276" w:lineRule="auto"/>
      </w:pPr>
      <w:r>
        <w:rPr>
          <w:rFonts w:ascii="Aptos" w:hAnsi="Aptos" w:eastAsia="Aptos"/>
          <w:b w:val="0"/>
          <w:i w:val="0"/>
          <w:color w:val="1A1714"/>
          <w:sz w:val="21"/>
        </w:rPr>
        <w:t>□ ¿La continuidad aparece como necesidad estructural?</w:t>
      </w:r>
    </w:p>
    <w:p>
      <w:pPr>
        <w:spacing w:after="120" w:line="276" w:lineRule="auto"/>
      </w:pPr>
      <w:r>
        <w:rPr>
          <w:rFonts w:ascii="Aptos" w:hAnsi="Aptos" w:eastAsia="Aptos"/>
          <w:b w:val="0"/>
          <w:i w:val="0"/>
          <w:color w:val="1A1714"/>
          <w:sz w:val="21"/>
        </w:rPr>
        <w:t>□ ¿El límite del Umbral quedó formulado con suficiente madurez?</w:t>
      </w:r>
    </w:p>
    <w:p>
      <w:pPr>
        <w:spacing w:before="160" w:after="60"/>
      </w:pPr>
      <w:r>
        <w:rPr>
          <w:rFonts w:ascii="Aptos" w:hAnsi="Aptos" w:eastAsia="Aptos"/>
          <w:b/>
          <w:i w:val="0"/>
          <w:color w:val="245C4D"/>
          <w:sz w:val="23"/>
        </w:rPr>
        <w:t>Estado del bloque</w:t>
      </w:r>
    </w:p>
    <w:p>
      <w:pPr>
        <w:spacing w:after="80" w:line="276" w:lineRule="auto"/>
      </w:pPr>
      <w:r>
        <w:rPr>
          <w:rFonts w:ascii="Aptos" w:hAnsi="Aptos" w:eastAsia="Aptos"/>
          <w:b w:val="0"/>
          <w:i/>
          <w:color w:val="6A625A"/>
          <w:sz w:val="19"/>
        </w:rPr>
        <w:t>Marca el estado real del bloque y resume por qué.</w:t>
      </w:r>
    </w:p>
    <w:tbl>
      <w:tblPr>
        <w:tblW w:type="auto" w:w="0"/>
        <w:jc w:val="center"/>
        <w:tblLayout w:type="fixed"/>
        <w:tblLook w:firstColumn="1" w:firstRow="1" w:lastColumn="0" w:lastRow="0" w:noHBand="0" w:noVBand="1" w:val="04A0"/>
      </w:tblPr>
      <w:tblGrid>
        <w:gridCol w:w="3024"/>
        <w:gridCol w:w="6192"/>
      </w:tblGrid>
      <w:tr>
        <w:tc>
          <w:tcPr>
            <w:tcW w:type="dxa" w:w="4968"/>
            <w:shd w:fill="2B241F"/>
            <w:tcMar>
              <w:top w:w="90" w:type="dxa"/>
              <w:start w:w="120" w:type="dxa"/>
              <w:bottom w:w="90" w:type="dxa"/>
              <w:end w:w="120" w:type="dxa"/>
            </w:tcMar>
          </w:tcPr>
          <w:p>
            <w:r>
              <w:rPr>
                <w:rFonts w:ascii="Aptos" w:hAnsi="Aptos" w:eastAsia="Aptos"/>
                <w:b/>
                <w:i w:val="0"/>
                <w:color w:val="FFFFFF"/>
                <w:sz w:val="20"/>
              </w:rPr>
              <w:t>Campo</w:t>
            </w:r>
          </w:p>
        </w:tc>
        <w:tc>
          <w:tcPr>
            <w:tcW w:type="dxa" w:w="4968"/>
            <w:shd w:fill="2B241F"/>
            <w:tcMar>
              <w:top w:w="90" w:type="dxa"/>
              <w:start w:w="120" w:type="dxa"/>
              <w:bottom w:w="90" w:type="dxa"/>
              <w:end w:w="120" w:type="dxa"/>
            </w:tcMar>
          </w:tcPr>
          <w:p>
            <w:r>
              <w:rPr>
                <w:rFonts w:ascii="Aptos" w:hAnsi="Aptos" w:eastAsia="Aptos"/>
                <w:b/>
                <w:i w:val="0"/>
                <w:color w:val="FFFFFF"/>
                <w:sz w:val="20"/>
              </w:rPr>
              <w:t>Vaciado / síntesis</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1</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r>
        <w:tc>
          <w:tcPr>
            <w:tcW w:type="dxa" w:w="4968"/>
            <w:shd w:fill="FBF8F3"/>
            <w:tcMar>
              <w:top w:w="100" w:type="dxa"/>
              <w:start w:w="120" w:type="dxa"/>
              <w:bottom w:w="100" w:type="dxa"/>
              <w:end w:w="120" w:type="dxa"/>
            </w:tcMar>
          </w:tcPr>
          <w:p>
            <w:r>
              <w:rPr>
                <w:rFonts w:ascii="Aptos" w:hAnsi="Aptos" w:eastAsia="Aptos"/>
                <w:b/>
                <w:i w:val="0"/>
                <w:color w:val="1A1714"/>
                <w:sz w:val="20"/>
              </w:rPr>
              <w:t>Campo 2</w:t>
            </w:r>
          </w:p>
        </w:tc>
        <w:tc>
          <w:tcPr>
            <w:tcW w:type="dxa" w:w="4968"/>
            <w:shd w:fill="EAF2FF"/>
            <w:tcMar>
              <w:top w:w="100" w:type="dxa"/>
              <w:start w:w="120" w:type="dxa"/>
              <w:bottom w:w="100" w:type="dxa"/>
              <w:end w:w="120" w:type="dxa"/>
            </w:tcMar>
            <w:vAlign w:val="top"/>
          </w:tcPr>
          <w:p>
            <w:r>
              <w:rPr>
                <w:rFonts w:ascii="Aptos" w:hAnsi="Aptos" w:eastAsia="Aptos"/>
                <w:b w:val="0"/>
                <w:i w:val="0"/>
                <w:color w:val="214B72"/>
                <w:sz w:val="20"/>
              </w:rPr>
              <w:t>[Completar aquí]</w:t>
            </w:r>
          </w:p>
        </w:tc>
      </w:tr>
    </w:tbl>
    <w:p/>
    <w:p>
      <w:pPr>
        <w:spacing w:before="280" w:after="160"/>
      </w:pPr>
      <w:r>
        <w:rPr>
          <w:rFonts w:ascii="Garamond" w:hAnsi="Garamond" w:eastAsia="Garamond"/>
          <w:b/>
          <w:i w:val="0"/>
          <w:color w:val="2B241F"/>
          <w:sz w:val="36"/>
        </w:rPr>
        <w:t>9. Matriz de control del dossier</w:t>
      </w:r>
    </w:p>
    <w:tbl>
      <w:tblPr>
        <w:tblW w:type="auto" w:w="0"/>
        <w:jc w:val="center"/>
        <w:tblLayout w:type="fixed"/>
        <w:tblLook w:firstColumn="1" w:firstRow="1" w:lastColumn="0" w:lastRow="0" w:noHBand="0" w:noVBand="1" w:val="04A0"/>
      </w:tblPr>
      <w:tblGrid>
        <w:gridCol w:w="2016"/>
        <w:gridCol w:w="2592"/>
        <w:gridCol w:w="2160"/>
        <w:gridCol w:w="2592"/>
        <w:gridCol w:w="1584"/>
      </w:tblGrid>
      <w:tr>
        <w:tc>
          <w:tcPr>
            <w:tcW w:type="dxa" w:w="1987"/>
            <w:shd w:fill="2B241F"/>
          </w:tcPr>
          <w:p>
            <w:r>
              <w:rPr>
                <w:rFonts w:ascii="Aptos" w:hAnsi="Aptos" w:eastAsia="Aptos"/>
                <w:b/>
                <w:i w:val="0"/>
                <w:color w:val="FFFFFF"/>
                <w:sz w:val="20"/>
              </w:rPr>
              <w:t>Bloque</w:t>
            </w:r>
          </w:p>
        </w:tc>
        <w:tc>
          <w:tcPr>
            <w:tcW w:type="dxa" w:w="1987"/>
            <w:shd w:fill="2B241F"/>
          </w:tcPr>
          <w:p>
            <w:r>
              <w:rPr>
                <w:rFonts w:ascii="Aptos" w:hAnsi="Aptos" w:eastAsia="Aptos"/>
                <w:b/>
                <w:i w:val="0"/>
                <w:color w:val="FFFFFF"/>
                <w:sz w:val="20"/>
              </w:rPr>
              <w:t>Documento fuente principal</w:t>
            </w:r>
          </w:p>
        </w:tc>
        <w:tc>
          <w:tcPr>
            <w:tcW w:type="dxa" w:w="1987"/>
            <w:shd w:fill="2B241F"/>
          </w:tcPr>
          <w:p>
            <w:r>
              <w:rPr>
                <w:rFonts w:ascii="Aptos" w:hAnsi="Aptos" w:eastAsia="Aptos"/>
                <w:b/>
                <w:i w:val="0"/>
                <w:color w:val="FFFFFF"/>
                <w:sz w:val="20"/>
              </w:rPr>
              <w:t>Síntesis vaciada</w:t>
            </w:r>
          </w:p>
        </w:tc>
        <w:tc>
          <w:tcPr>
            <w:tcW w:type="dxa" w:w="1987"/>
            <w:shd w:fill="2B241F"/>
          </w:tcPr>
          <w:p>
            <w:r>
              <w:rPr>
                <w:rFonts w:ascii="Aptos" w:hAnsi="Aptos" w:eastAsia="Aptos"/>
                <w:b/>
                <w:i w:val="0"/>
                <w:color w:val="FFFFFF"/>
                <w:sz w:val="20"/>
              </w:rPr>
              <w:t>Huecos detectados</w:t>
            </w:r>
          </w:p>
        </w:tc>
        <w:tc>
          <w:tcPr>
            <w:tcW w:type="dxa" w:w="1987"/>
            <w:shd w:fill="2B241F"/>
          </w:tcPr>
          <w:p>
            <w:r>
              <w:rPr>
                <w:rFonts w:ascii="Aptos" w:hAnsi="Aptos" w:eastAsia="Aptos"/>
                <w:b/>
                <w:i w:val="0"/>
                <w:color w:val="FFFFFF"/>
                <w:sz w:val="20"/>
              </w:rPr>
              <w:t>Estado</w:t>
            </w:r>
          </w:p>
        </w:tc>
      </w:tr>
      <w:tr>
        <w:tc>
          <w:tcPr>
            <w:tcW w:type="dxa" w:w="1987"/>
            <w:shd w:fill="FBF8F3"/>
            <w:tcMar>
              <w:top w:w="120" w:type="dxa"/>
              <w:start w:w="120" w:type="dxa"/>
              <w:bottom w:w="120" w:type="dxa"/>
              <w:end w:w="120" w:type="dxa"/>
            </w:tcMar>
          </w:tcPr>
          <w:p>
            <w:r>
              <w:rPr>
                <w:rFonts w:ascii="Aptos" w:hAnsi="Aptos" w:eastAsia="Aptos"/>
                <w:b/>
                <w:i w:val="0"/>
                <w:color w:val="1A1714"/>
                <w:sz w:val="20"/>
              </w:rPr>
              <w:t>Fundamento</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[Listo / Parcial / Faltante]</w:t>
            </w:r>
          </w:p>
        </w:tc>
      </w:tr>
      <w:tr>
        <w:tc>
          <w:tcPr>
            <w:tcW w:type="dxa" w:w="1987"/>
            <w:shd w:fill="FBF8F3"/>
            <w:tcMar>
              <w:top w:w="120" w:type="dxa"/>
              <w:start w:w="120" w:type="dxa"/>
              <w:bottom w:w="120" w:type="dxa"/>
              <w:end w:w="120" w:type="dxa"/>
            </w:tcMar>
          </w:tcPr>
          <w:p>
            <w:r>
              <w:rPr>
                <w:rFonts w:ascii="Aptos" w:hAnsi="Aptos" w:eastAsia="Aptos"/>
                <w:b/>
                <w:i w:val="0"/>
                <w:color w:val="1A1714"/>
                <w:sz w:val="20"/>
              </w:rPr>
              <w:t>Valor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[Listo / Parcial / Faltante]</w:t>
            </w:r>
          </w:p>
        </w:tc>
      </w:tr>
      <w:tr>
        <w:tc>
          <w:tcPr>
            <w:tcW w:type="dxa" w:w="1987"/>
            <w:shd w:fill="FBF8F3"/>
            <w:tcMar>
              <w:top w:w="120" w:type="dxa"/>
              <w:start w:w="120" w:type="dxa"/>
              <w:bottom w:w="120" w:type="dxa"/>
              <w:end w:w="120" w:type="dxa"/>
            </w:tcMar>
          </w:tcPr>
          <w:p>
            <w:r>
              <w:rPr>
                <w:rFonts w:ascii="Aptos" w:hAnsi="Aptos" w:eastAsia="Aptos"/>
                <w:b/>
                <w:i w:val="0"/>
                <w:color w:val="1A1714"/>
                <w:sz w:val="20"/>
              </w:rPr>
              <w:t>Presencia</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[Listo / Parcial / Faltante]</w:t>
            </w:r>
          </w:p>
        </w:tc>
      </w:tr>
      <w:tr>
        <w:tc>
          <w:tcPr>
            <w:tcW w:type="dxa" w:w="1987"/>
            <w:shd w:fill="FBF8F3"/>
            <w:tcMar>
              <w:top w:w="120" w:type="dxa"/>
              <w:start w:w="120" w:type="dxa"/>
              <w:bottom w:w="120" w:type="dxa"/>
              <w:end w:w="120" w:type="dxa"/>
            </w:tcMar>
          </w:tcPr>
          <w:p>
            <w:r>
              <w:rPr>
                <w:rFonts w:ascii="Aptos" w:hAnsi="Aptos" w:eastAsia="Aptos"/>
                <w:b/>
                <w:i w:val="0"/>
                <w:color w:val="1A1714"/>
                <w:sz w:val="20"/>
              </w:rPr>
              <w:t>Proyección</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[Listo / Parcial / Faltante]</w:t>
            </w:r>
          </w:p>
        </w:tc>
      </w:tr>
      <w:tr>
        <w:tc>
          <w:tcPr>
            <w:tcW w:type="dxa" w:w="1987"/>
            <w:shd w:fill="FBF8F3"/>
            <w:tcMar>
              <w:top w:w="120" w:type="dxa"/>
              <w:start w:w="120" w:type="dxa"/>
              <w:bottom w:w="120" w:type="dxa"/>
              <w:end w:w="120" w:type="dxa"/>
            </w:tcMar>
          </w:tcPr>
          <w:p>
            <w:r>
              <w:rPr>
                <w:rFonts w:ascii="Aptos" w:hAnsi="Aptos" w:eastAsia="Aptos"/>
                <w:b/>
                <w:i w:val="0"/>
                <w:color w:val="1A1714"/>
                <w:sz w:val="20"/>
              </w:rPr>
              <w:t>Borde y siguiente fase</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[Completar]</w:t>
            </w:r>
          </w:p>
        </w:tc>
        <w:tc>
          <w:tcPr>
            <w:tcW w:type="dxa" w:w="1987"/>
            <w:shd w:fill="EAF2FF"/>
            <w:tcMar>
              <w:top w:w="120" w:type="dxa"/>
              <w:start w:w="120" w:type="dxa"/>
              <w:bottom w:w="120" w:type="dxa"/>
              <w:end w:w="120" w:type="dxa"/>
            </w:tcMar>
          </w:tcPr>
          <w:p>
            <w:r>
              <w:rPr>
                <w:rFonts w:ascii="Aptos" w:hAnsi="Aptos" w:eastAsia="Aptos"/>
                <w:b w:val="0"/>
                <w:i w:val="0"/>
                <w:color w:val="214B72"/>
                <w:sz w:val="20"/>
              </w:rPr>
              <w:t>[Listo / Parcial / Faltante]</w:t>
            </w:r>
          </w:p>
        </w:tc>
      </w:tr>
    </w:tbl>
    <w:p/>
    <w:p>
      <w:pPr>
        <w:spacing w:before="280" w:after="160"/>
      </w:pPr>
      <w:r>
        <w:rPr>
          <w:rFonts w:ascii="Garamond" w:hAnsi="Garamond" w:eastAsia="Garamond"/>
          <w:b/>
          <w:i w:val="0"/>
          <w:color w:val="2B241F"/>
          <w:sz w:val="36"/>
        </w:rPr>
        <w:t>10. Validación final del dossier</w:t>
      </w:r>
    </w:p>
    <w:p>
      <w:pPr>
        <w:spacing w:before="200" w:after="80"/>
      </w:pPr>
      <w:r>
        <w:rPr>
          <w:rFonts w:ascii="Garamond" w:hAnsi="Garamond" w:eastAsia="Garamond"/>
          <w:b/>
          <w:i w:val="0"/>
          <w:color w:val="7B5C2E"/>
          <w:sz w:val="28"/>
        </w:rPr>
        <w:t>Revisión de conjunto</w:t>
      </w:r>
    </w:p>
    <w:p>
      <w:pPr>
        <w:spacing w:after="120" w:line="276" w:lineRule="auto"/>
      </w:pPr>
      <w:r>
        <w:rPr>
          <w:rFonts w:ascii="Aptos" w:hAnsi="Aptos" w:eastAsia="Aptos"/>
          <w:b w:val="0"/>
          <w:i w:val="0"/>
          <w:color w:val="1A1714"/>
          <w:sz w:val="21"/>
        </w:rPr>
        <w:t>□ ¿Se lee como arquitectura y no como carpeta?</w:t>
      </w:r>
    </w:p>
    <w:p>
      <w:pPr>
        <w:spacing w:after="120" w:line="276" w:lineRule="auto"/>
      </w:pPr>
      <w:r>
        <w:rPr>
          <w:rFonts w:ascii="Aptos" w:hAnsi="Aptos" w:eastAsia="Aptos"/>
          <w:b w:val="0"/>
          <w:i w:val="0"/>
          <w:color w:val="1A1714"/>
          <w:sz w:val="21"/>
        </w:rPr>
        <w:t>□ ¿Cada bloque responde una función distinta?</w:t>
      </w:r>
    </w:p>
    <w:p>
      <w:pPr>
        <w:spacing w:after="120" w:line="276" w:lineRule="auto"/>
      </w:pPr>
      <w:r>
        <w:rPr>
          <w:rFonts w:ascii="Aptos" w:hAnsi="Aptos" w:eastAsia="Aptos"/>
          <w:b w:val="0"/>
          <w:i w:val="0"/>
          <w:color w:val="1A1714"/>
          <w:sz w:val="21"/>
        </w:rPr>
        <w:t>□ ¿Hay redundancia?</w:t>
      </w:r>
    </w:p>
    <w:p>
      <w:pPr>
        <w:spacing w:after="120" w:line="276" w:lineRule="auto"/>
      </w:pPr>
      <w:r>
        <w:rPr>
          <w:rFonts w:ascii="Aptos" w:hAnsi="Aptos" w:eastAsia="Aptos"/>
          <w:b w:val="0"/>
          <w:i w:val="0"/>
          <w:color w:val="1A1714"/>
          <w:sz w:val="21"/>
        </w:rPr>
        <w:t>□ ¿El tono está a la altura del estudio?</w:t>
      </w:r>
    </w:p>
    <w:p>
      <w:pPr>
        <w:spacing w:before="200" w:after="80"/>
      </w:pPr>
      <w:r>
        <w:rPr>
          <w:rFonts w:ascii="Garamond" w:hAnsi="Garamond" w:eastAsia="Garamond"/>
          <w:b/>
          <w:i w:val="0"/>
          <w:color w:val="7B5C2E"/>
          <w:sz w:val="28"/>
        </w:rPr>
        <w:t>Revisión de fondo</w:t>
      </w:r>
    </w:p>
    <w:p>
      <w:pPr>
        <w:spacing w:after="120" w:line="276" w:lineRule="auto"/>
      </w:pPr>
      <w:r>
        <w:rPr>
          <w:rFonts w:ascii="Aptos" w:hAnsi="Aptos" w:eastAsia="Aptos"/>
          <w:b w:val="0"/>
          <w:i w:val="0"/>
          <w:color w:val="1A1714"/>
          <w:sz w:val="21"/>
        </w:rPr>
        <w:t>□ ¿El estudio quedó realmente nombrado?</w:t>
      </w:r>
    </w:p>
    <w:p>
      <w:pPr>
        <w:spacing w:after="120" w:line="276" w:lineRule="auto"/>
      </w:pPr>
      <w:r>
        <w:rPr>
          <w:rFonts w:ascii="Aptos" w:hAnsi="Aptos" w:eastAsia="Aptos"/>
          <w:b w:val="0"/>
          <w:i w:val="0"/>
          <w:color w:val="1A1714"/>
          <w:sz w:val="21"/>
        </w:rPr>
        <w:t>□ ¿El pricing ya no suena ingenuo?</w:t>
      </w:r>
    </w:p>
    <w:p>
      <w:pPr>
        <w:spacing w:after="120" w:line="276" w:lineRule="auto"/>
      </w:pPr>
      <w:r>
        <w:rPr>
          <w:rFonts w:ascii="Aptos" w:hAnsi="Aptos" w:eastAsia="Aptos"/>
          <w:b w:val="0"/>
          <w:i w:val="0"/>
          <w:color w:val="1A1714"/>
          <w:sz w:val="21"/>
        </w:rPr>
        <w:t>□ ¿La oferta central ya está clara?</w:t>
      </w:r>
    </w:p>
    <w:p>
      <w:pPr>
        <w:spacing w:after="120" w:line="276" w:lineRule="auto"/>
      </w:pPr>
      <w:r>
        <w:rPr>
          <w:rFonts w:ascii="Aptos" w:hAnsi="Aptos" w:eastAsia="Aptos"/>
          <w:b w:val="0"/>
          <w:i w:val="0"/>
          <w:color w:val="1A1714"/>
          <w:sz w:val="21"/>
        </w:rPr>
        <w:t>□ ¿La presencia visible se entiende?</w:t>
      </w:r>
    </w:p>
    <w:p>
      <w:pPr>
        <w:spacing w:after="120" w:line="276" w:lineRule="auto"/>
      </w:pPr>
      <w:r>
        <w:rPr>
          <w:rFonts w:ascii="Aptos" w:hAnsi="Aptos" w:eastAsia="Aptos"/>
          <w:b w:val="0"/>
          <w:i w:val="0"/>
          <w:color w:val="1A1714"/>
          <w:sz w:val="21"/>
        </w:rPr>
        <w:t>□ ¿El roadmap ya tiene secuencia?</w:t>
      </w:r>
    </w:p>
    <w:p>
      <w:pPr>
        <w:spacing w:after="120" w:line="276" w:lineRule="auto"/>
      </w:pPr>
      <w:r>
        <w:rPr>
          <w:rFonts w:ascii="Aptos" w:hAnsi="Aptos" w:eastAsia="Aptos"/>
          <w:b w:val="0"/>
          <w:i w:val="0"/>
          <w:color w:val="1A1714"/>
          <w:sz w:val="21"/>
        </w:rPr>
        <w:t>□ ¿El límite actual está bien nombrado?</w:t>
      </w:r>
    </w:p>
    <w:p>
      <w:pPr>
        <w:spacing w:after="120" w:line="276" w:lineRule="auto"/>
      </w:pPr>
      <w:r>
        <w:rPr>
          <w:rFonts w:ascii="Aptos" w:hAnsi="Aptos" w:eastAsia="Aptos"/>
          <w:b w:val="0"/>
          <w:i w:val="0"/>
          <w:color w:val="1A1714"/>
          <w:sz w:val="21"/>
        </w:rPr>
        <w:t>□ ¿La transición al Círculo aparece como necesidad estructural?</w:t>
      </w:r>
    </w:p>
    <w:p>
      <w:pPr>
        <w:spacing w:before="200" w:after="80"/>
      </w:pPr>
      <w:r>
        <w:rPr>
          <w:rFonts w:ascii="Garamond" w:hAnsi="Garamond" w:eastAsia="Garamond"/>
          <w:b/>
          <w:i w:val="0"/>
          <w:color w:val="7B5C2E"/>
          <w:sz w:val="28"/>
        </w:rPr>
        <w:t>Decisión final</w:t>
      </w:r>
    </w:p>
    <w:p>
      <w:pPr>
        <w:spacing w:after="120" w:line="276" w:lineRule="auto"/>
      </w:pPr>
      <w:r>
        <w:rPr>
          <w:rFonts w:ascii="Aptos" w:hAnsi="Aptos" w:eastAsia="Aptos"/>
          <w:b w:val="0"/>
          <w:i w:val="0"/>
          <w:color w:val="1A1714"/>
          <w:sz w:val="21"/>
        </w:rPr>
        <w:t>□ ¿El dossier ya está listo para diagramarse?</w:t>
      </w:r>
    </w:p>
    <w:p>
      <w:pPr>
        <w:spacing w:after="120" w:line="276" w:lineRule="auto"/>
      </w:pPr>
      <w:r>
        <w:rPr>
          <w:rFonts w:ascii="Aptos" w:hAnsi="Aptos" w:eastAsia="Aptos"/>
          <w:b w:val="0"/>
          <w:i w:val="0"/>
          <w:color w:val="1A1714"/>
          <w:sz w:val="21"/>
        </w:rPr>
        <w:t>□ ¿Qué bloque sigue parcial?</w:t>
      </w:r>
    </w:p>
    <w:p>
      <w:pPr>
        <w:spacing w:after="120" w:line="276" w:lineRule="auto"/>
      </w:pPr>
      <w:r>
        <w:rPr>
          <w:rFonts w:ascii="Aptos" w:hAnsi="Aptos" w:eastAsia="Aptos"/>
          <w:b w:val="0"/>
          <w:i w:val="0"/>
          <w:color w:val="1A1714"/>
          <w:sz w:val="21"/>
        </w:rPr>
        <w:t>□ ¿Qué falta redactar hoy antes de cerrar Semana 10?</w:t>
      </w:r>
    </w:p>
    <w:p>
      <w:pPr>
        <w:spacing w:before="280" w:after="160"/>
      </w:pPr>
      <w:r>
        <w:rPr>
          <w:rFonts w:ascii="Garamond" w:hAnsi="Garamond" w:eastAsia="Garamond"/>
          <w:b/>
          <w:i w:val="0"/>
          <w:color w:val="2B241F"/>
          <w:sz w:val="36"/>
        </w:rPr>
        <w:t>11. Cierre operativo</w:t>
      </w:r>
    </w:p>
    <w:tbl>
      <w:tblPr>
        <w:tblW w:type="auto" w:w="0"/>
        <w:jc w:val="center"/>
        <w:tblLayout w:type="fixed"/>
        <w:tblLook w:firstColumn="1" w:firstRow="1" w:lastColumn="0" w:lastRow="0" w:noHBand="0" w:noVBand="1" w:val="04A0"/>
      </w:tblPr>
      <w:tblGrid>
        <w:gridCol w:w="9936"/>
      </w:tblGrid>
      <w:tr>
        <w:tc>
          <w:tcPr>
            <w:tcW w:type="dxa" w:w="9360"/>
            <w:shd w:fill="F5F0E8"/>
            <w:tcMar>
              <w:top w:w="120" w:type="dxa"/>
              <w:start w:w="120" w:type="dxa"/>
              <w:bottom w:w="120" w:type="dxa"/>
              <w:end w:w="120" w:type="dxa"/>
            </w:tcMar>
          </w:tcPr>
          <w:p>
            <w:r>
              <w:rPr>
                <w:rFonts w:ascii="Garamond" w:hAnsi="Garamond" w:eastAsia="Garamond"/>
                <w:b/>
                <w:i w:val="0"/>
                <w:color w:val="2B241F"/>
                <w:sz w:val="24"/>
              </w:rPr>
              <w:t>Cierre</w:t>
              <w:br/>
            </w:r>
            <w:r>
              <w:rPr>
                <w:rFonts w:ascii="Aptos" w:hAnsi="Aptos" w:eastAsia="Aptos"/>
                <w:b w:val="0"/>
                <w:i w:val="0"/>
                <w:color w:val="1A1714"/>
                <w:sz w:val="20"/>
              </w:rPr>
              <w:t>Este template no existe para describir el dossier. Existe para construirlo. Si se usa bien, debe dejar un estudio más nombrado, una arquitectura más nítida, menos ruido, más borde y una transición clara entre fundación y densidad. La pregunta final ya no es qué más descubrir, sino qué vas a hacer con lo ya fundado.</w:t>
            </w:r>
          </w:p>
        </w:tc>
      </w:tr>
    </w:tbl>
    <w:sectPr w:rsidR="00FC693F" w:rsidRPr="0006063C" w:rsidSect="00034616">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