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75FC1" w14:textId="23D866CE" w:rsidR="00EA6572" w:rsidRPr="00494A38" w:rsidRDefault="00EA6572" w:rsidP="00494A3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</w:pPr>
      <w:r w:rsidRPr="00494A38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>“What are the biggest blind spots in how we measure a local government’s fiscal health, and which emerging data sources or analytic methods could close those gaps?”</w:t>
      </w:r>
    </w:p>
    <w:p w14:paraId="042F40DF" w14:textId="00439B5D" w:rsidR="00494A38" w:rsidRPr="009F34E7" w:rsidRDefault="00494A38" w:rsidP="009F34E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EE0000"/>
          <w:kern w:val="0"/>
          <w:sz w:val="27"/>
          <w:szCs w:val="27"/>
          <w14:ligatures w14:val="none"/>
        </w:rPr>
      </w:pPr>
      <w:r w:rsidRPr="009F34E7">
        <w:rPr>
          <w:rFonts w:ascii="Times New Roman" w:eastAsia="Times New Roman" w:hAnsi="Times New Roman" w:cs="Times New Roman"/>
          <w:color w:val="EE0000"/>
          <w:kern w:val="0"/>
          <w:sz w:val="27"/>
          <w:szCs w:val="27"/>
          <w14:ligatures w14:val="none"/>
        </w:rPr>
        <w:t>With so many local governments there is no “average” government. Very heterogeneous. Needs to be treated that way. For example, the state you are in creates different constraints, etc.</w:t>
      </w:r>
    </w:p>
    <w:p w14:paraId="62B14D38" w14:textId="77777777" w:rsidR="00EA6572" w:rsidRPr="00EA6572" w:rsidRDefault="00EA6572" w:rsidP="00EA657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A6572">
        <w:rPr>
          <w:rFonts w:ascii="Times New Roman" w:eastAsia="Times New Roman" w:hAnsi="Times New Roman" w:cs="Times New Roman"/>
          <w:kern w:val="0"/>
          <w14:ligatures w14:val="none"/>
        </w:rPr>
        <w:pict w14:anchorId="7DE8B19F">
          <v:rect id="_x0000_i1025" style="width:0;height:1.5pt" o:hralign="center" o:hrstd="t" o:hr="t" fillcolor="#a0a0a0" stroked="f"/>
        </w:pict>
      </w:r>
    </w:p>
    <w:p w14:paraId="145D123B" w14:textId="3B2A1952" w:rsidR="00EA6572" w:rsidRPr="00494A38" w:rsidRDefault="00EA6572" w:rsidP="00494A3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</w:pPr>
      <w:r w:rsidRPr="00494A38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>“Looking ten years out, which systemic stressors</w:t>
      </w:r>
      <w:r w:rsidRPr="00494A38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 xml:space="preserve"> </w:t>
      </w:r>
      <w:r w:rsidRPr="00494A38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>are most likely to upend local balance sheets, and what kinds of cross-field research are missing to turn those threats into manageable risks?”</w:t>
      </w:r>
    </w:p>
    <w:p w14:paraId="4C6AE042" w14:textId="136279AC" w:rsidR="00494A38" w:rsidRDefault="00494A38" w:rsidP="009F34E7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EE0000"/>
          <w:kern w:val="0"/>
          <w14:ligatures w14:val="none"/>
        </w:rPr>
      </w:pPr>
      <w:r w:rsidRPr="009F34E7">
        <w:rPr>
          <w:rFonts w:ascii="Times New Roman" w:eastAsia="Times New Roman" w:hAnsi="Times New Roman" w:cs="Times New Roman"/>
          <w:color w:val="EE0000"/>
          <w:kern w:val="0"/>
          <w14:ligatures w14:val="none"/>
        </w:rPr>
        <w:t>State governments – reduction in autonomy</w:t>
      </w:r>
      <w:r w:rsidR="009F34E7" w:rsidRPr="009F34E7">
        <w:rPr>
          <w:rFonts w:ascii="Times New Roman" w:eastAsia="Times New Roman" w:hAnsi="Times New Roman" w:cs="Times New Roman"/>
          <w:color w:val="EE0000"/>
          <w:kern w:val="0"/>
          <w14:ligatures w14:val="none"/>
        </w:rPr>
        <w:t xml:space="preserve"> – what is the good and the bad of autonomy? How do we have more of the former and less of the later.</w:t>
      </w:r>
    </w:p>
    <w:p w14:paraId="00222D32" w14:textId="5E95D590" w:rsidR="009F34E7" w:rsidRDefault="009F34E7" w:rsidP="009F34E7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EE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EE0000"/>
          <w:kern w:val="0"/>
          <w14:ligatures w14:val="none"/>
        </w:rPr>
        <w:t xml:space="preserve">This is a first principles question – principle of subsidiarity </w:t>
      </w:r>
    </w:p>
    <w:p w14:paraId="7AE90244" w14:textId="48C02020" w:rsidR="004D702A" w:rsidRDefault="004D702A" w:rsidP="004D702A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EE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EE0000"/>
          <w:kern w:val="0"/>
          <w14:ligatures w14:val="none"/>
        </w:rPr>
        <w:t xml:space="preserve">There is </w:t>
      </w:r>
      <w:proofErr w:type="gramStart"/>
      <w:r>
        <w:rPr>
          <w:rFonts w:ascii="Times New Roman" w:eastAsia="Times New Roman" w:hAnsi="Times New Roman" w:cs="Times New Roman"/>
          <w:color w:val="EE0000"/>
          <w:kern w:val="0"/>
          <w14:ligatures w14:val="none"/>
        </w:rPr>
        <w:t>a also</w:t>
      </w:r>
      <w:proofErr w:type="gramEnd"/>
      <w:r>
        <w:rPr>
          <w:rFonts w:ascii="Times New Roman" w:eastAsia="Times New Roman" w:hAnsi="Times New Roman" w:cs="Times New Roman"/>
          <w:color w:val="EE0000"/>
          <w:kern w:val="0"/>
          <w14:ligatures w14:val="none"/>
        </w:rPr>
        <w:t xml:space="preserve"> a question of what services and decisions should be located where</w:t>
      </w:r>
    </w:p>
    <w:p w14:paraId="63C40BD1" w14:textId="5BE46D77" w:rsidR="004D702A" w:rsidRPr="009F34E7" w:rsidRDefault="004D702A" w:rsidP="004D702A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EE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EE0000"/>
          <w:kern w:val="0"/>
          <w14:ligatures w14:val="none"/>
        </w:rPr>
        <w:t xml:space="preserve">Whittling away at local autonomy </w:t>
      </w:r>
      <w:proofErr w:type="gramStart"/>
      <w:r>
        <w:rPr>
          <w:rFonts w:ascii="Times New Roman" w:eastAsia="Times New Roman" w:hAnsi="Times New Roman" w:cs="Times New Roman"/>
          <w:color w:val="EE0000"/>
          <w:kern w:val="0"/>
          <w14:ligatures w14:val="none"/>
        </w:rPr>
        <w:t>not help</w:t>
      </w:r>
      <w:proofErr w:type="gramEnd"/>
    </w:p>
    <w:p w14:paraId="7E5D7877" w14:textId="299AD1A0" w:rsidR="00494A38" w:rsidRDefault="00494A38" w:rsidP="009F34E7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9F34E7">
        <w:rPr>
          <w:rFonts w:ascii="Times New Roman" w:eastAsia="Times New Roman" w:hAnsi="Times New Roman" w:cs="Times New Roman"/>
          <w:kern w:val="0"/>
          <w14:ligatures w14:val="none"/>
        </w:rPr>
        <w:t>Uncertainty at the federal level – how to backfill that</w:t>
      </w:r>
    </w:p>
    <w:p w14:paraId="61D1ADB4" w14:textId="6A4F5AE3" w:rsidR="005E2C86" w:rsidRDefault="005E2C86" w:rsidP="009F34E7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Trickle down – could cuts at federal level result in higher taxes at the local level – how are local governments going to deal with these cuts</w:t>
      </w:r>
    </w:p>
    <w:p w14:paraId="28509E47" w14:textId="7D6C2211" w:rsidR="005E2C86" w:rsidRDefault="005E2C86" w:rsidP="005E2C86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Human services might be particularly impacted</w:t>
      </w:r>
    </w:p>
    <w:p w14:paraId="3CADBBB7" w14:textId="2848C53B" w:rsidR="004D702A" w:rsidRPr="009F34E7" w:rsidRDefault="004D702A" w:rsidP="004D702A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Who pays for what and who gets back</w:t>
      </w:r>
    </w:p>
    <w:p w14:paraId="52CE4BC6" w14:textId="77777777" w:rsidR="00494A38" w:rsidRDefault="00494A38" w:rsidP="00494A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16D798B" w14:textId="77777777" w:rsidR="00494A38" w:rsidRPr="00494A38" w:rsidRDefault="00494A38" w:rsidP="00494A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191210C" w14:textId="77777777" w:rsidR="00EA6572" w:rsidRPr="00EA6572" w:rsidRDefault="00EA6572" w:rsidP="00EA657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A6572">
        <w:rPr>
          <w:rFonts w:ascii="Times New Roman" w:eastAsia="Times New Roman" w:hAnsi="Times New Roman" w:cs="Times New Roman"/>
          <w:kern w:val="0"/>
          <w14:ligatures w14:val="none"/>
        </w:rPr>
        <w:pict w14:anchorId="62F32D8D">
          <v:rect id="_x0000_i1026" style="width:0;height:1.5pt" o:hralign="center" o:hrstd="t" o:hr="t" fillcolor="#a0a0a0" stroked="f"/>
        </w:pict>
      </w:r>
    </w:p>
    <w:p w14:paraId="47ADAB5E" w14:textId="47EA9AE5" w:rsidR="00EA6572" w:rsidRPr="00EA6572" w:rsidRDefault="00EA6572" w:rsidP="00EA65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A657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3. </w:t>
      </w:r>
      <w:r w:rsidRPr="00EA6572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 xml:space="preserve">“How should research on fiscal health integrate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 xml:space="preserve">with the goal of having thriving communities so that </w:t>
      </w:r>
      <w:r w:rsidRPr="00EA6572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>prescriptions don’t just balance budgets but also improve well-being?”</w:t>
      </w:r>
    </w:p>
    <w:p w14:paraId="16583EC1" w14:textId="54D14032" w:rsidR="002A6C3A" w:rsidRPr="004D702A" w:rsidRDefault="00494A38" w:rsidP="009F34E7">
      <w:pPr>
        <w:pStyle w:val="ListParagraph"/>
        <w:numPr>
          <w:ilvl w:val="0"/>
          <w:numId w:val="4"/>
        </w:numPr>
        <w:rPr>
          <w:color w:val="EE0000"/>
        </w:rPr>
      </w:pPr>
      <w:r w:rsidRPr="004D702A">
        <w:rPr>
          <w:color w:val="EE0000"/>
        </w:rPr>
        <w:t>Need to ask the question “for what” when it comes to spending money. What kind of guidance can we provide the public (and elected officials)</w:t>
      </w:r>
    </w:p>
    <w:p w14:paraId="213849C2" w14:textId="77777777" w:rsidR="004D702A" w:rsidRPr="004D702A" w:rsidRDefault="004D702A" w:rsidP="004D702A">
      <w:pPr>
        <w:pStyle w:val="ListParagraph"/>
        <w:numPr>
          <w:ilvl w:val="1"/>
          <w:numId w:val="4"/>
        </w:numPr>
        <w:rPr>
          <w:color w:val="EE0000"/>
        </w:rPr>
      </w:pPr>
      <w:r w:rsidRPr="004D702A">
        <w:rPr>
          <w:color w:val="EE0000"/>
        </w:rPr>
        <w:t xml:space="preserve">First principles question – how </w:t>
      </w:r>
      <w:proofErr w:type="gramStart"/>
      <w:r w:rsidRPr="004D702A">
        <w:rPr>
          <w:color w:val="EE0000"/>
        </w:rPr>
        <w:t>does a community optimally choose</w:t>
      </w:r>
      <w:proofErr w:type="gramEnd"/>
      <w:r w:rsidRPr="004D702A">
        <w:rPr>
          <w:color w:val="EE0000"/>
        </w:rPr>
        <w:t xml:space="preserve"> to spend more money</w:t>
      </w:r>
    </w:p>
    <w:p w14:paraId="637CB26B" w14:textId="77777777" w:rsidR="009F34E7" w:rsidRPr="004D702A" w:rsidRDefault="009F34E7" w:rsidP="009F34E7">
      <w:pPr>
        <w:pStyle w:val="ListParagraph"/>
        <w:numPr>
          <w:ilvl w:val="1"/>
          <w:numId w:val="4"/>
        </w:numPr>
        <w:rPr>
          <w:color w:val="EE0000"/>
        </w:rPr>
      </w:pPr>
    </w:p>
    <w:p w14:paraId="10FF41F7" w14:textId="116AB013" w:rsidR="009F34E7" w:rsidRDefault="009F34E7" w:rsidP="009F34E7">
      <w:pPr>
        <w:pStyle w:val="ListParagraph"/>
        <w:numPr>
          <w:ilvl w:val="0"/>
          <w:numId w:val="4"/>
        </w:numPr>
      </w:pPr>
      <w:r>
        <w:t>How do we redesign services given available resources</w:t>
      </w:r>
    </w:p>
    <w:p w14:paraId="25BF0F5C" w14:textId="73684813" w:rsidR="009F34E7" w:rsidRDefault="009F34E7" w:rsidP="009F34E7">
      <w:pPr>
        <w:pStyle w:val="ListParagraph"/>
        <w:numPr>
          <w:ilvl w:val="0"/>
          <w:numId w:val="4"/>
        </w:numPr>
      </w:pPr>
      <w:r>
        <w:t>Widening scope of responsibility for local governments – definition of basic services is changing</w:t>
      </w:r>
    </w:p>
    <w:p w14:paraId="6456DC0A" w14:textId="6AEE1DF2" w:rsidR="009F34E7" w:rsidRDefault="009F34E7" w:rsidP="009F34E7">
      <w:pPr>
        <w:pStyle w:val="ListParagraph"/>
        <w:numPr>
          <w:ilvl w:val="1"/>
          <w:numId w:val="4"/>
        </w:numPr>
      </w:pPr>
      <w:r>
        <w:t>What are local governments doing right now, what services being provided? Program analysis</w:t>
      </w:r>
    </w:p>
    <w:p w14:paraId="5C9AE185" w14:textId="4317E209" w:rsidR="009F34E7" w:rsidRDefault="009F34E7" w:rsidP="009F34E7">
      <w:pPr>
        <w:pStyle w:val="ListParagraph"/>
        <w:numPr>
          <w:ilvl w:val="0"/>
          <w:numId w:val="4"/>
        </w:numPr>
      </w:pPr>
      <w:r>
        <w:t xml:space="preserve">Tying normal fiscal stuff to outcomes – </w:t>
      </w:r>
    </w:p>
    <w:p w14:paraId="53366F94" w14:textId="77777777" w:rsidR="009F34E7" w:rsidRDefault="009F34E7" w:rsidP="009F34E7">
      <w:pPr>
        <w:pStyle w:val="ListParagraph"/>
        <w:numPr>
          <w:ilvl w:val="0"/>
          <w:numId w:val="4"/>
        </w:numPr>
      </w:pPr>
      <w:r>
        <w:t>We shouldn’t fall into the trap of local governments always needing more money – can they be more efficient or effective with that they have</w:t>
      </w:r>
    </w:p>
    <w:p w14:paraId="5FAB0464" w14:textId="46FCCACC" w:rsidR="009F34E7" w:rsidRDefault="009F34E7" w:rsidP="009F34E7">
      <w:pPr>
        <w:pStyle w:val="ListParagraph"/>
        <w:numPr>
          <w:ilvl w:val="0"/>
          <w:numId w:val="4"/>
        </w:numPr>
      </w:pPr>
      <w:r>
        <w:lastRenderedPageBreak/>
        <w:t xml:space="preserve">How do you sequence the need for fiscal capacity? Do you need more money first or first demonstrate that you deserve more </w:t>
      </w:r>
    </w:p>
    <w:p w14:paraId="4F23432D" w14:textId="5FEEF700" w:rsidR="005E2C86" w:rsidRDefault="005E2C86" w:rsidP="005E2C86">
      <w:pPr>
        <w:pStyle w:val="ListParagraph"/>
        <w:numPr>
          <w:ilvl w:val="1"/>
          <w:numId w:val="4"/>
        </w:numPr>
      </w:pPr>
      <w:r>
        <w:t xml:space="preserve">First principles question – how </w:t>
      </w:r>
      <w:proofErr w:type="gramStart"/>
      <w:r>
        <w:t>does a community optimally choose</w:t>
      </w:r>
      <w:proofErr w:type="gramEnd"/>
      <w:r>
        <w:t xml:space="preserve"> to spend more money</w:t>
      </w:r>
    </w:p>
    <w:p w14:paraId="7E511A6D" w14:textId="35938AE7" w:rsidR="004D702A" w:rsidRDefault="004D702A" w:rsidP="004D702A">
      <w:pPr>
        <w:pStyle w:val="ListParagraph"/>
        <w:numPr>
          <w:ilvl w:val="0"/>
          <w:numId w:val="4"/>
        </w:numPr>
      </w:pPr>
      <w:r>
        <w:t>To what extent is there a fiscal illusion – where is the money come from for services?</w:t>
      </w:r>
    </w:p>
    <w:p w14:paraId="191D2BD2" w14:textId="5B74F4BF" w:rsidR="004D702A" w:rsidRDefault="004D702A" w:rsidP="004D702A">
      <w:pPr>
        <w:pStyle w:val="ListParagraph"/>
        <w:numPr>
          <w:ilvl w:val="0"/>
          <w:numId w:val="4"/>
        </w:numPr>
      </w:pPr>
      <w:r>
        <w:t xml:space="preserve">How to balance local contributions vs local services. If things are pushed down via unfunded mandates, what does that look like. </w:t>
      </w:r>
    </w:p>
    <w:p w14:paraId="57DFA007" w14:textId="77777777" w:rsidR="004D702A" w:rsidRDefault="004D702A" w:rsidP="004D702A">
      <w:pPr>
        <w:pStyle w:val="ListParagraph"/>
        <w:numPr>
          <w:ilvl w:val="0"/>
          <w:numId w:val="4"/>
        </w:numPr>
      </w:pPr>
    </w:p>
    <w:p w14:paraId="12FCC559" w14:textId="77777777" w:rsidR="00494A38" w:rsidRDefault="00494A38"/>
    <w:sectPr w:rsidR="00494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24457"/>
    <w:multiLevelType w:val="hybridMultilevel"/>
    <w:tmpl w:val="F0D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337CD"/>
    <w:multiLevelType w:val="hybridMultilevel"/>
    <w:tmpl w:val="E26CF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872EF"/>
    <w:multiLevelType w:val="multilevel"/>
    <w:tmpl w:val="2364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5E77EF"/>
    <w:multiLevelType w:val="hybridMultilevel"/>
    <w:tmpl w:val="8DCE7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61E07"/>
    <w:multiLevelType w:val="hybridMultilevel"/>
    <w:tmpl w:val="6FB4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51CE9"/>
    <w:multiLevelType w:val="multilevel"/>
    <w:tmpl w:val="9F3E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7550868">
    <w:abstractNumId w:val="2"/>
  </w:num>
  <w:num w:numId="2" w16cid:durableId="436490014">
    <w:abstractNumId w:val="5"/>
  </w:num>
  <w:num w:numId="3" w16cid:durableId="1035035042">
    <w:abstractNumId w:val="3"/>
  </w:num>
  <w:num w:numId="4" w16cid:durableId="347291948">
    <w:abstractNumId w:val="4"/>
  </w:num>
  <w:num w:numId="5" w16cid:durableId="702366951">
    <w:abstractNumId w:val="0"/>
  </w:num>
  <w:num w:numId="6" w16cid:durableId="910849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72"/>
    <w:rsid w:val="002514C8"/>
    <w:rsid w:val="002A6C3A"/>
    <w:rsid w:val="00494A38"/>
    <w:rsid w:val="004D702A"/>
    <w:rsid w:val="005D4E44"/>
    <w:rsid w:val="005E2C86"/>
    <w:rsid w:val="00634E74"/>
    <w:rsid w:val="00903509"/>
    <w:rsid w:val="009F34E7"/>
    <w:rsid w:val="00C5795C"/>
    <w:rsid w:val="00E6681F"/>
    <w:rsid w:val="00E8725E"/>
    <w:rsid w:val="00EA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ACB1C"/>
  <w15:chartTrackingRefBased/>
  <w15:docId w15:val="{FAA47F31-A7DD-47EF-A507-F57725C3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5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65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5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5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5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5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5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5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5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5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A65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5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5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5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5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5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5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5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5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5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5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5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5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5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5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572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EA6572"/>
    <w:rPr>
      <w:i/>
      <w:iCs/>
    </w:rPr>
  </w:style>
  <w:style w:type="character" w:styleId="Strong">
    <w:name w:val="Strong"/>
    <w:basedOn w:val="DefaultParagraphFont"/>
    <w:uiPriority w:val="22"/>
    <w:qFormat/>
    <w:rsid w:val="00EA657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A6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Shayne Kavanagh</dc:creator>
  <cp:keywords/>
  <dc:description/>
  <cp:lastModifiedBy>Shayne Kavanagh</cp:lastModifiedBy>
  <cp:revision>1</cp:revision>
  <dcterms:created xsi:type="dcterms:W3CDTF">2025-07-31T18:08:00Z</dcterms:created>
  <dcterms:modified xsi:type="dcterms:W3CDTF">2025-07-31T19:12:00Z</dcterms:modified>
</cp:coreProperties>
</file>