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476DA24" w14:paraId="2C078E63" wp14:textId="4A31678E">
      <w:pPr>
        <w:jc w:val="center"/>
        <w:rPr>
          <w:b w:val="1"/>
          <w:bCs w:val="1"/>
          <w:sz w:val="28"/>
          <w:szCs w:val="28"/>
        </w:rPr>
      </w:pPr>
      <w:bookmarkStart w:name="_GoBack" w:id="0"/>
      <w:bookmarkEnd w:id="0"/>
      <w:r w:rsidRPr="2476DA24" w:rsidR="689A2C5D">
        <w:rPr>
          <w:b w:val="1"/>
          <w:bCs w:val="1"/>
          <w:sz w:val="24"/>
          <w:szCs w:val="24"/>
        </w:rPr>
        <w:t>Joint International Affairs and Social Equity Standing Panel Meeting 3.2.23</w:t>
      </w:r>
    </w:p>
    <w:p w:rsidR="54369062" w:rsidP="2476DA24" w:rsidRDefault="54369062" w14:paraId="3CF27B31" w14:textId="14911D18">
      <w:pPr>
        <w:pStyle w:val="Normal"/>
        <w:jc w:val="center"/>
      </w:pPr>
      <w:r w:rsidR="54369062">
        <w:rPr/>
        <w:t xml:space="preserve">What can be learned from comparative (cross-country) </w:t>
      </w:r>
      <w:r w:rsidR="54369062">
        <w:rPr/>
        <w:t>Covid governance?</w:t>
      </w:r>
    </w:p>
    <w:p w:rsidR="2476DA24" w:rsidP="2476DA24" w:rsidRDefault="2476DA24" w14:paraId="28E72E0E" w14:textId="393419F6">
      <w:pPr>
        <w:pStyle w:val="Normal"/>
      </w:pPr>
    </w:p>
    <w:p w:rsidR="74C4B8EB" w:rsidP="2476DA24" w:rsidRDefault="74C4B8EB" w14:paraId="09231151" w14:textId="1A1FA7F0">
      <w:pPr>
        <w:pStyle w:val="Normal"/>
      </w:pPr>
      <w:r w:rsidR="74C4B8EB">
        <w:rPr/>
        <w:t xml:space="preserve">Blue Wooldridge </w:t>
      </w:r>
    </w:p>
    <w:p w:rsidR="74C4B8EB" w:rsidP="2476DA24" w:rsidRDefault="74C4B8EB" w14:paraId="3C4C0336" w14:textId="2015EAA7">
      <w:pPr>
        <w:pStyle w:val="ListParagraph"/>
        <w:numPr>
          <w:ilvl w:val="0"/>
          <w:numId w:val="5"/>
        </w:numPr>
        <w:rPr/>
      </w:pPr>
      <w:r w:rsidR="74C4B8EB">
        <w:rPr/>
        <w:t xml:space="preserve">PowerPoint </w:t>
      </w:r>
      <w:r w:rsidR="3B087435">
        <w:rPr/>
        <w:t>is shared on webpage</w:t>
      </w:r>
    </w:p>
    <w:p w:rsidR="3B087435" w:rsidP="2476DA24" w:rsidRDefault="3B087435" w14:paraId="68A792DC" w14:textId="0C350CD0">
      <w:pPr>
        <w:pStyle w:val="ListParagraph"/>
        <w:numPr>
          <w:ilvl w:val="0"/>
          <w:numId w:val="5"/>
        </w:numPr>
        <w:rPr/>
      </w:pPr>
      <w:r w:rsidR="3B087435">
        <w:rPr/>
        <w:t xml:space="preserve">Read all about it: NAPA Social Equity in Governance </w:t>
      </w:r>
      <w:hyperlink r:id="R3f22edf29b8341dc">
        <w:r w:rsidRPr="2476DA24" w:rsidR="3B087435">
          <w:rPr>
            <w:rStyle w:val="Hyperlink"/>
          </w:rPr>
          <w:t>https://napawash.org/working-groups/standing-panels/social-equity-in-governance</w:t>
        </w:r>
      </w:hyperlink>
    </w:p>
    <w:p w:rsidR="3B087435" w:rsidP="2476DA24" w:rsidRDefault="3B087435" w14:paraId="16086673" w14:textId="623FACBD">
      <w:pPr>
        <w:pStyle w:val="ListParagraph"/>
        <w:numPr>
          <w:ilvl w:val="0"/>
          <w:numId w:val="5"/>
        </w:numPr>
        <w:rPr/>
      </w:pPr>
      <w:r w:rsidR="3B087435">
        <w:rPr/>
        <w:t xml:space="preserve">About Dr. Wooldridge's distinguished career, </w:t>
      </w:r>
      <w:hyperlink w:anchor=":~:text=Wooldridge%20teaches%20courses%20in%20public,analysis%2C%20and%20formulation%20and%20implementation" r:id="R0a7ef71d08b34ca5">
        <w:r w:rsidRPr="2476DA24" w:rsidR="3B087435">
          <w:rPr>
            <w:rStyle w:val="Hyperlink"/>
          </w:rPr>
          <w:t>https://wilder.vcu.edu/people/faculty/blue-wooldridge.html#:~:text=Wooldridge%20teaches%20courses%20in%20public,analysis%2C%20and%20formulation%20and%20implementation</w:t>
        </w:r>
      </w:hyperlink>
    </w:p>
    <w:p w:rsidR="3B087435" w:rsidP="2476DA24" w:rsidRDefault="3B087435" w14:paraId="5D0193DD" w14:textId="0801C959">
      <w:pPr>
        <w:pStyle w:val="ListParagraph"/>
        <w:numPr>
          <w:ilvl w:val="0"/>
          <w:numId w:val="5"/>
        </w:numPr>
        <w:rPr/>
      </w:pPr>
      <w:r w:rsidR="3B087435">
        <w:rPr/>
        <w:t xml:space="preserve">NAPA Standing Panel on Social Equity honors the work of Phil Rutledge, </w:t>
      </w:r>
      <w:hyperlink r:id="Rfe1eb8ce70bb48fb">
        <w:r w:rsidRPr="2476DA24" w:rsidR="3B087435">
          <w:rPr>
            <w:rStyle w:val="Hyperlink"/>
          </w:rPr>
          <w:t>https://napawash.org/award-programs/the-philip-j-rutledge-social-equity-leadership-award</w:t>
        </w:r>
      </w:hyperlink>
    </w:p>
    <w:p w:rsidR="3B087435" w:rsidP="2476DA24" w:rsidRDefault="3B087435" w14:paraId="575A4C5E" w14:textId="59F576D2">
      <w:pPr>
        <w:pStyle w:val="ListParagraph"/>
        <w:numPr>
          <w:ilvl w:val="0"/>
          <w:numId w:val="5"/>
        </w:numPr>
        <w:rPr/>
      </w:pPr>
      <w:r w:rsidR="3B087435">
        <w:rPr/>
        <w:t xml:space="preserve">More about Philip Rutledge as a pracademic, </w:t>
      </w:r>
      <w:hyperlink r:id="R13bdd97a3e0f4b04">
        <w:r w:rsidRPr="2476DA24" w:rsidR="3B087435">
          <w:rPr>
            <w:rStyle w:val="Hyperlink"/>
          </w:rPr>
          <w:t>https://blogs.iu.edu/oneillschool/2023/02/24/philip-rutledge-a-pracademic-who-continues-to-serve-as-a-role-model/comment-page-1/</w:t>
        </w:r>
      </w:hyperlink>
    </w:p>
    <w:p w:rsidR="3B087435" w:rsidP="2476DA24" w:rsidRDefault="3B087435" w14:paraId="3C378824" w14:textId="32792E68">
      <w:pPr>
        <w:pStyle w:val="ListParagraph"/>
        <w:numPr>
          <w:ilvl w:val="0"/>
          <w:numId w:val="5"/>
        </w:numPr>
        <w:rPr/>
      </w:pPr>
      <w:r w:rsidR="3B087435">
        <w:rPr/>
        <w:t xml:space="preserve">Join us for the 2023 Social Equity Leadership Conference, June 12-14, 2023 </w:t>
      </w:r>
      <w:hyperlink r:id="R13a565d4bf3045a6">
        <w:r w:rsidRPr="2476DA24" w:rsidR="3B087435">
          <w:rPr>
            <w:rStyle w:val="Hyperlink"/>
          </w:rPr>
          <w:t>https://napawash.org/events/2023-social-equity-leadership-conference-social-equity-in-action</w:t>
        </w:r>
      </w:hyperlink>
    </w:p>
    <w:p w:rsidR="3B087435" w:rsidP="2476DA24" w:rsidRDefault="3B087435" w14:paraId="572B286E" w14:textId="6B81D2F4">
      <w:pPr>
        <w:pStyle w:val="ListParagraph"/>
        <w:numPr>
          <w:ilvl w:val="0"/>
          <w:numId w:val="5"/>
        </w:numPr>
        <w:rPr/>
      </w:pPr>
      <w:r w:rsidR="3B087435">
        <w:rPr/>
        <w:t xml:space="preserve">See featured session from our 20th Annual Social Equity Leadership Conference hosted during the pandemic, </w:t>
      </w:r>
      <w:hyperlink r:id="R56cf3e9bd07e477f">
        <w:r w:rsidRPr="2476DA24" w:rsidR="3B087435">
          <w:rPr>
            <w:rStyle w:val="Hyperlink"/>
          </w:rPr>
          <w:t>https://napawash.org/events/social-equity-leadership-conference</w:t>
        </w:r>
      </w:hyperlink>
    </w:p>
    <w:p w:rsidR="3B087435" w:rsidP="2476DA24" w:rsidRDefault="3B087435" w14:paraId="47392ED1" w14:textId="6875383C">
      <w:pPr>
        <w:pStyle w:val="ListParagraph"/>
        <w:numPr>
          <w:ilvl w:val="0"/>
          <w:numId w:val="5"/>
        </w:numPr>
        <w:rPr/>
      </w:pPr>
      <w:r w:rsidR="3B087435">
        <w:rPr/>
        <w:t xml:space="preserve">We are always so thankful for the support of the Social Equity Leadership Conference.  Interested in sponsorship?  </w:t>
      </w:r>
      <w:hyperlink r:id="R73ccade3048749c4">
        <w:r w:rsidRPr="2476DA24" w:rsidR="3B087435">
          <w:rPr>
            <w:rStyle w:val="Hyperlink"/>
          </w:rPr>
          <w:t>https://www.enrole.com/kupmc/jsp/course.jsp?categoryId=3C8FE798&amp;courseId=SELC-NAPA</w:t>
        </w:r>
      </w:hyperlink>
    </w:p>
    <w:p w:rsidR="3C5368AF" w:rsidP="2476DA24" w:rsidRDefault="3C5368AF" w14:paraId="6192FB5A" w14:textId="00AB6AEC">
      <w:pPr>
        <w:pStyle w:val="ListParagraph"/>
        <w:numPr>
          <w:ilvl w:val="0"/>
          <w:numId w:val="5"/>
        </w:numPr>
        <w:rPr/>
      </w:pPr>
      <w:r w:rsidR="3C5368AF">
        <w:rPr/>
        <w:t xml:space="preserve">Richard Wilkinson, Ted Talk has been viewed by 3.8 million people, </w:t>
      </w:r>
      <w:hyperlink r:id="Rb7f0bf10a697422d">
        <w:r w:rsidRPr="2476DA24" w:rsidR="3C5368AF">
          <w:rPr>
            <w:rStyle w:val="Hyperlink"/>
          </w:rPr>
          <w:t>https://www.ted.com/talks/richard_wilkinson_how_economic_inequality_harms_societies?language=en</w:t>
        </w:r>
      </w:hyperlink>
    </w:p>
    <w:p w:rsidR="2476DA24" w:rsidP="2476DA24" w:rsidRDefault="2476DA24" w14:paraId="24401AA5" w14:textId="294BAD4E">
      <w:pPr>
        <w:pStyle w:val="Normal"/>
      </w:pPr>
    </w:p>
    <w:p w:rsidR="2E0088CC" w:rsidP="2476DA24" w:rsidRDefault="2E0088CC" w14:paraId="2FEE3125" w14:textId="10252878">
      <w:pPr>
        <w:pStyle w:val="Normal"/>
      </w:pPr>
      <w:r w:rsidR="2E0088CC">
        <w:rPr/>
        <w:t xml:space="preserve">Dr. </w:t>
      </w:r>
      <w:r w:rsidR="5CB42AB9">
        <w:rPr/>
        <w:t>Louise Comfort</w:t>
      </w:r>
      <w:r w:rsidR="4880FCB9">
        <w:rPr/>
        <w:t xml:space="preserve"> and </w:t>
      </w:r>
      <w:r w:rsidR="1630DECF">
        <w:rPr/>
        <w:t xml:space="preserve">Dr. </w:t>
      </w:r>
      <w:r w:rsidR="4880FCB9">
        <w:rPr/>
        <w:t>Mary Lee Rhodes</w:t>
      </w:r>
    </w:p>
    <w:p w:rsidR="5CB42AB9" w:rsidP="2476DA24" w:rsidRDefault="5CB42AB9" w14:paraId="7F596E67" w14:textId="1B1EF624">
      <w:pPr>
        <w:pStyle w:val="ListParagraph"/>
        <w:numPr>
          <w:ilvl w:val="0"/>
          <w:numId w:val="1"/>
        </w:numPr>
        <w:rPr/>
      </w:pPr>
      <w:r w:rsidR="5CB42AB9">
        <w:rPr/>
        <w:t>Collective cognition</w:t>
      </w:r>
    </w:p>
    <w:p w:rsidR="5CB42AB9" w:rsidP="2476DA24" w:rsidRDefault="5CB42AB9" w14:paraId="0764B3E1" w14:textId="3CC9D9CC">
      <w:pPr>
        <w:pStyle w:val="ListParagraph"/>
        <w:numPr>
          <w:ilvl w:val="1"/>
          <w:numId w:val="1"/>
        </w:numPr>
        <w:rPr/>
      </w:pPr>
      <w:r w:rsidR="5CB42AB9">
        <w:rPr/>
        <w:t>Emerges from shared knowledge and experience</w:t>
      </w:r>
    </w:p>
    <w:p w:rsidR="5CB42AB9" w:rsidP="2476DA24" w:rsidRDefault="5CB42AB9" w14:paraId="4B59920B" w14:textId="17A170FF">
      <w:pPr>
        <w:pStyle w:val="ListParagraph"/>
        <w:numPr>
          <w:ilvl w:val="1"/>
          <w:numId w:val="1"/>
        </w:numPr>
        <w:rPr/>
      </w:pPr>
      <w:r w:rsidR="5CB42AB9">
        <w:rPr/>
        <w:t>Relies on timely and valid communication among actions</w:t>
      </w:r>
    </w:p>
    <w:p w:rsidR="5CB42AB9" w:rsidP="2476DA24" w:rsidRDefault="5CB42AB9" w14:paraId="65989CFF" w14:textId="1ECDDFE4">
      <w:pPr>
        <w:pStyle w:val="ListParagraph"/>
        <w:numPr>
          <w:ilvl w:val="1"/>
          <w:numId w:val="1"/>
        </w:numPr>
        <w:rPr/>
      </w:pPr>
      <w:r w:rsidR="5CB42AB9">
        <w:rPr/>
        <w:t>Ex: April 6, 2020, 4.6 billion people on planet stayed in their homes to stop transmission of COVID-19</w:t>
      </w:r>
    </w:p>
    <w:p w:rsidR="5CB42AB9" w:rsidP="2476DA24" w:rsidRDefault="5CB42AB9" w14:paraId="7C073CBD" w14:textId="608D4D73">
      <w:pPr>
        <w:pStyle w:val="ListParagraph"/>
        <w:numPr>
          <w:ilvl w:val="1"/>
          <w:numId w:val="1"/>
        </w:numPr>
        <w:rPr/>
      </w:pPr>
      <w:r w:rsidR="5CB42AB9">
        <w:rPr/>
        <w:t>Often required for us to address global problems</w:t>
      </w:r>
    </w:p>
    <w:p w:rsidR="4E826F73" w:rsidP="2476DA24" w:rsidRDefault="4E826F73" w14:paraId="561BE1D2" w14:textId="2A8785B4">
      <w:pPr>
        <w:pStyle w:val="ListParagraph"/>
        <w:numPr>
          <w:ilvl w:val="0"/>
          <w:numId w:val="1"/>
        </w:numPr>
        <w:rPr/>
      </w:pPr>
      <w:r w:rsidR="4E826F73">
        <w:rPr/>
        <w:t>Complex adaptive systems</w:t>
      </w:r>
    </w:p>
    <w:p w:rsidR="4E826F73" w:rsidP="2476DA24" w:rsidRDefault="4E826F73" w14:paraId="583BDDC4" w14:textId="3F7B3932">
      <w:pPr>
        <w:pStyle w:val="ListParagraph"/>
        <w:numPr>
          <w:ilvl w:val="1"/>
          <w:numId w:val="1"/>
        </w:numPr>
        <w:rPr/>
      </w:pPr>
      <w:r w:rsidR="4E826F73">
        <w:rPr/>
        <w:t xml:space="preserve">One country </w:t>
      </w:r>
      <w:proofErr w:type="gramStart"/>
      <w:r w:rsidR="4E826F73">
        <w:rPr/>
        <w:t>acts</w:t>
      </w:r>
      <w:proofErr w:type="gramEnd"/>
      <w:r w:rsidR="4E826F73">
        <w:rPr/>
        <w:t xml:space="preserve"> and it changes the environment, which affects another country, continual interactions within this system</w:t>
      </w:r>
    </w:p>
    <w:p w:rsidR="6718A027" w:rsidP="2476DA24" w:rsidRDefault="6718A027" w14:paraId="20A46096" w14:textId="6415206F">
      <w:pPr>
        <w:pStyle w:val="ListParagraph"/>
        <w:numPr>
          <w:ilvl w:val="0"/>
          <w:numId w:val="1"/>
        </w:numPr>
        <w:rPr/>
      </w:pPr>
      <w:r w:rsidR="6718A027">
        <w:rPr/>
        <w:t>The use of information tech varied across cases and communication both positively and negatively affected collective cognition (misinformation, varied paths)</w:t>
      </w:r>
    </w:p>
    <w:p w:rsidR="6718A027" w:rsidP="2476DA24" w:rsidRDefault="6718A027" w14:paraId="62048958" w14:textId="39869125">
      <w:pPr>
        <w:pStyle w:val="ListParagraph"/>
        <w:numPr>
          <w:ilvl w:val="0"/>
          <w:numId w:val="1"/>
        </w:numPr>
        <w:rPr/>
      </w:pPr>
      <w:r w:rsidR="6718A027">
        <w:rPr/>
        <w:t>ICT use in South Korea was sophisticated and comprehensive because of their past using it</w:t>
      </w:r>
    </w:p>
    <w:p w:rsidR="6718A027" w:rsidP="2476DA24" w:rsidRDefault="6718A027" w14:paraId="5FFFD27B" w14:textId="42295F9E">
      <w:pPr>
        <w:pStyle w:val="ListParagraph"/>
        <w:numPr>
          <w:ilvl w:val="1"/>
          <w:numId w:val="1"/>
        </w:numPr>
        <w:rPr/>
      </w:pPr>
      <w:r w:rsidR="6718A027">
        <w:rPr/>
        <w:t>There were concerns around privacy</w:t>
      </w:r>
    </w:p>
    <w:p w:rsidR="6718A027" w:rsidP="2476DA24" w:rsidRDefault="6718A027" w14:paraId="6D50B630" w14:textId="02DC321E">
      <w:pPr>
        <w:pStyle w:val="ListParagraph"/>
        <w:numPr>
          <w:ilvl w:val="0"/>
          <w:numId w:val="1"/>
        </w:numPr>
        <w:rPr/>
      </w:pPr>
      <w:r w:rsidR="6718A027">
        <w:rPr/>
        <w:t>US varied state to state- had completely different rules across jurisdictions</w:t>
      </w:r>
    </w:p>
    <w:p w:rsidR="254EAB00" w:rsidP="2476DA24" w:rsidRDefault="254EAB00" w14:paraId="62A34D2D" w14:textId="5FFACFD4">
      <w:pPr>
        <w:pStyle w:val="ListParagraph"/>
        <w:numPr>
          <w:ilvl w:val="1"/>
          <w:numId w:val="1"/>
        </w:numPr>
        <w:rPr/>
      </w:pPr>
      <w:r w:rsidR="254EAB00">
        <w:rPr/>
        <w:t xml:space="preserve">Some states came together to make regional </w:t>
      </w:r>
      <w:r w:rsidR="761EEF19">
        <w:rPr/>
        <w:t xml:space="preserve">rules because states that were near each other were impacted by </w:t>
      </w:r>
      <w:r w:rsidR="761EEF19">
        <w:rPr/>
        <w:t>each other's</w:t>
      </w:r>
      <w:r w:rsidR="761EEF19">
        <w:rPr/>
        <w:t xml:space="preserve"> rules (or lack of)</w:t>
      </w:r>
    </w:p>
    <w:p w:rsidR="6718A027" w:rsidP="2476DA24" w:rsidRDefault="6718A027" w14:paraId="26A1FE39" w14:textId="4ED01427">
      <w:pPr>
        <w:pStyle w:val="ListParagraph"/>
        <w:numPr>
          <w:ilvl w:val="0"/>
          <w:numId w:val="1"/>
        </w:numPr>
        <w:rPr/>
      </w:pPr>
      <w:r w:rsidR="6718A027">
        <w:rPr/>
        <w:t>Signaling via images was culturally embedded (used widely)</w:t>
      </w:r>
    </w:p>
    <w:p w:rsidR="041B083A" w:rsidP="2476DA24" w:rsidRDefault="041B083A" w14:paraId="775116A1" w14:textId="7A3FD4DE">
      <w:pPr>
        <w:pStyle w:val="ListParagraph"/>
        <w:numPr>
          <w:ilvl w:val="1"/>
          <w:numId w:val="1"/>
        </w:numPr>
        <w:rPr/>
      </w:pPr>
      <w:r w:rsidR="041B083A">
        <w:rPr/>
        <w:t>Varying ways to communicate the danger and how people should act</w:t>
      </w:r>
    </w:p>
    <w:p w:rsidR="6718A027" w:rsidP="2476DA24" w:rsidRDefault="6718A027" w14:paraId="4A00D60E" w14:textId="0928C55A">
      <w:pPr>
        <w:pStyle w:val="ListParagraph"/>
        <w:numPr>
          <w:ilvl w:val="0"/>
          <w:numId w:val="1"/>
        </w:numPr>
        <w:rPr/>
      </w:pPr>
      <w:r w:rsidR="6718A027">
        <w:rPr/>
        <w:t>Engagement</w:t>
      </w:r>
      <w:r w:rsidR="6718A027">
        <w:rPr/>
        <w:t xml:space="preserve"> with community and NGO </w:t>
      </w:r>
      <w:r w:rsidR="6718A027">
        <w:rPr/>
        <w:t>actors</w:t>
      </w:r>
      <w:r w:rsidR="6718A027">
        <w:rPr/>
        <w:t xml:space="preserve"> was high in Japan and Ireland</w:t>
      </w:r>
    </w:p>
    <w:p w:rsidR="2476DA24" w:rsidP="2476DA24" w:rsidRDefault="2476DA24" w14:paraId="3653E9F2" w14:textId="29BF90E4">
      <w:pPr>
        <w:pStyle w:val="Normal"/>
      </w:pPr>
    </w:p>
    <w:p w:rsidR="22F83C1A" w:rsidP="2476DA24" w:rsidRDefault="22F83C1A" w14:paraId="39A3DBAD" w14:textId="012F5054">
      <w:pPr>
        <w:pStyle w:val="Normal"/>
      </w:pPr>
      <w:r w:rsidR="22F83C1A">
        <w:rPr/>
        <w:t xml:space="preserve">Resources Related to </w:t>
      </w:r>
      <w:r w:rsidR="09F8F772">
        <w:rPr/>
        <w:t>Dr. Comfort and Dr. Rhodes</w:t>
      </w:r>
    </w:p>
    <w:p w:rsidR="09F8F772" w:rsidP="2476DA24" w:rsidRDefault="09F8F772" w14:paraId="4B7ADE04" w14:textId="28474931">
      <w:pPr>
        <w:pStyle w:val="ListParagraph"/>
        <w:numPr>
          <w:ilvl w:val="0"/>
          <w:numId w:val="6"/>
        </w:numPr>
        <w:rPr/>
      </w:pPr>
      <w:r w:rsidR="09F8F772">
        <w:rPr/>
        <w:t xml:space="preserve">Learn more about Louise Comfort: </w:t>
      </w:r>
      <w:r w:rsidRPr="2476DA24" w:rsidR="09F8F772">
        <w:rPr>
          <w:u w:val="single"/>
        </w:rPr>
        <w:t>https://napawash.org/fellow/10873</w:t>
      </w:r>
    </w:p>
    <w:p w:rsidR="09F8F772" w:rsidP="2476DA24" w:rsidRDefault="09F8F772" w14:paraId="5588349C" w14:textId="443CDC61">
      <w:pPr>
        <w:pStyle w:val="ListParagraph"/>
        <w:numPr>
          <w:ilvl w:val="0"/>
          <w:numId w:val="6"/>
        </w:numPr>
        <w:rPr/>
      </w:pPr>
      <w:r w:rsidR="09F8F772">
        <w:rPr/>
        <w:t xml:space="preserve">"Shared Risk" by Louise K. Comfort (1999), </w:t>
      </w:r>
      <w:hyperlink r:id="R427ed776b9ef4259">
        <w:r w:rsidRPr="2476DA24" w:rsidR="09F8F772">
          <w:rPr>
            <w:rStyle w:val="Hyperlink"/>
          </w:rPr>
          <w:t>https://books.google.com/books/about/Shared_Risk.html?id=BqmDQgAACAAJ</w:t>
        </w:r>
      </w:hyperlink>
    </w:p>
    <w:p w:rsidR="09F8F772" w:rsidP="2476DA24" w:rsidRDefault="09F8F772" w14:paraId="2FCDC1B1" w14:textId="26D753BB">
      <w:pPr>
        <w:pStyle w:val="ListParagraph"/>
        <w:numPr>
          <w:ilvl w:val="0"/>
          <w:numId w:val="6"/>
        </w:numPr>
        <w:rPr/>
      </w:pPr>
      <w:r w:rsidR="09F8F772">
        <w:rPr/>
        <w:t xml:space="preserve">Read all about Collective Cognition by Mary Lee Rhodes and Louise Comfort, </w:t>
      </w:r>
      <w:hyperlink r:id="R4af4da69cd004124">
        <w:r w:rsidRPr="2476DA24" w:rsidR="09F8F772">
          <w:rPr>
            <w:rStyle w:val="Hyperlink"/>
          </w:rPr>
          <w:t>https://www.google.com/books/edition/Global_Risk_Management/GGWFEAAAQBAJ?hl=en&amp;gbpv=1&amp;dq=collective+cognition+louise+k+comfort&amp;pg=PT221&amp;printsec=frontcover</w:t>
        </w:r>
      </w:hyperlink>
    </w:p>
    <w:p w:rsidR="09F8F772" w:rsidP="2476DA24" w:rsidRDefault="09F8F772" w14:paraId="53DFF945" w14:textId="252C38FB">
      <w:pPr>
        <w:pStyle w:val="ListParagraph"/>
        <w:numPr>
          <w:ilvl w:val="0"/>
          <w:numId w:val="6"/>
        </w:numPr>
        <w:rPr>
          <w:u w:val="single"/>
        </w:rPr>
      </w:pPr>
      <w:r w:rsidR="09F8F772">
        <w:rPr/>
        <w:t xml:space="preserve">See also Comfort (2007) "Crisis Management in Hindsight" </w:t>
      </w:r>
      <w:r w:rsidRPr="2476DA24" w:rsidR="09F8F772">
        <w:rPr>
          <w:u w:val="single"/>
        </w:rPr>
        <w:t>https://onlinelibrary.wiley.com/doi/abs/10.1111/j.1540-6210.2007.00827.x</w:t>
      </w:r>
      <w:r w:rsidR="33369CAE">
        <w:rPr/>
        <w:t xml:space="preserve"> </w:t>
      </w:r>
    </w:p>
    <w:p w:rsidR="09F8F772" w:rsidP="2476DA24" w:rsidRDefault="09F8F772" w14:paraId="790CBDF8" w14:textId="0BC5132D">
      <w:pPr>
        <w:pStyle w:val="ListParagraph"/>
        <w:numPr>
          <w:ilvl w:val="0"/>
          <w:numId w:val="6"/>
        </w:numPr>
        <w:rPr/>
      </w:pPr>
      <w:r w:rsidR="09F8F772">
        <w:rPr/>
        <w:t xml:space="preserve">A real </w:t>
      </w:r>
      <w:proofErr w:type="gramStart"/>
      <w:r w:rsidR="09F8F772">
        <w:rPr/>
        <w:t>master-class</w:t>
      </w:r>
      <w:proofErr w:type="gramEnd"/>
      <w:r w:rsidR="09F8F772">
        <w:rPr/>
        <w:t xml:space="preserve"> with Dr. Louise K. Comfort, an expert in decision-making crisis, disaster preparedness and use of technology </w:t>
      </w:r>
      <w:hyperlink r:id="R67f140b4904d42b2">
        <w:r w:rsidRPr="2476DA24" w:rsidR="09F8F772">
          <w:rPr>
            <w:rStyle w:val="Hyperlink"/>
          </w:rPr>
          <w:t>https://theconversation.com/profiles/louise-k-comfort-1260844</w:t>
        </w:r>
      </w:hyperlink>
    </w:p>
    <w:p w:rsidR="2476DA24" w:rsidP="2476DA24" w:rsidRDefault="2476DA24" w14:paraId="729F9392" w14:textId="29BF90E4">
      <w:pPr>
        <w:pStyle w:val="Normal"/>
      </w:pPr>
    </w:p>
    <w:p w:rsidR="0150AB2B" w:rsidP="2476DA24" w:rsidRDefault="0150AB2B" w14:paraId="528D3606" w14:textId="00E3D785">
      <w:pPr>
        <w:pStyle w:val="Normal"/>
      </w:pPr>
      <w:r w:rsidR="0150AB2B">
        <w:rPr/>
        <w:t>Resources Related to Dr. Rhodes</w:t>
      </w:r>
    </w:p>
    <w:p w:rsidR="78421843" w:rsidP="2476DA24" w:rsidRDefault="78421843" w14:paraId="66C16F30" w14:textId="27AD80C1">
      <w:pPr>
        <w:pStyle w:val="ListParagraph"/>
        <w:numPr>
          <w:ilvl w:val="0"/>
          <w:numId w:val="6"/>
        </w:numPr>
        <w:rPr/>
      </w:pPr>
      <w:r w:rsidR="78421843">
        <w:rPr/>
        <w:t xml:space="preserve">Learn more about Mary Lee Rhodes: </w:t>
      </w:r>
      <w:hyperlink r:id="Rb24a000458864b05">
        <w:r w:rsidRPr="2476DA24" w:rsidR="78421843">
          <w:rPr>
            <w:rStyle w:val="Hyperlink"/>
          </w:rPr>
          <w:t>https://www.tcd.ie/research/profiles/?profile=RHODESML</w:t>
        </w:r>
      </w:hyperlink>
    </w:p>
    <w:p w:rsidR="09F8F772" w:rsidP="2476DA24" w:rsidRDefault="09F8F772" w14:paraId="562607D6" w14:textId="35EF7CE6">
      <w:pPr>
        <w:pStyle w:val="ListParagraph"/>
        <w:numPr>
          <w:ilvl w:val="0"/>
          <w:numId w:val="6"/>
        </w:numPr>
        <w:rPr/>
      </w:pPr>
      <w:r w:rsidR="09F8F772">
        <w:rPr/>
        <w:t xml:space="preserve">Connecting with the Dr. Mary Lee Rhodes, Co-Director of Trinity Centre for Social Innovation, </w:t>
      </w:r>
      <w:hyperlink r:id="R7fb54df331394d5c">
        <w:r w:rsidRPr="2476DA24" w:rsidR="09F8F772">
          <w:rPr>
            <w:rStyle w:val="Hyperlink"/>
          </w:rPr>
          <w:t>https://www.linkedin.com/in/mary-lee-rhodes-3026013/</w:t>
        </w:r>
      </w:hyperlink>
    </w:p>
    <w:p w:rsidR="49125C5D" w:rsidP="2476DA24" w:rsidRDefault="49125C5D" w14:paraId="5A4BDCA0" w14:textId="22490EFA">
      <w:pPr>
        <w:pStyle w:val="ListParagraph"/>
        <w:numPr>
          <w:ilvl w:val="0"/>
          <w:numId w:val="6"/>
        </w:numPr>
        <w:rPr/>
      </w:pPr>
      <w:r w:rsidR="49125C5D">
        <w:rPr/>
        <w:t xml:space="preserve">Read more about connecting nature through innovate platforms and networks, from Dr. Rhodes </w:t>
      </w:r>
      <w:hyperlink r:id="Radb1ede5bfb94b81">
        <w:r w:rsidRPr="2476DA24" w:rsidR="49125C5D">
          <w:rPr>
            <w:rStyle w:val="Hyperlink"/>
          </w:rPr>
          <w:t>https://connectingnature.eu/member/mary-lee-rhodes</w:t>
        </w:r>
      </w:hyperlink>
    </w:p>
    <w:p w:rsidR="49125C5D" w:rsidP="2476DA24" w:rsidRDefault="49125C5D" w14:paraId="22B947F0" w14:textId="6BCFDD27">
      <w:pPr>
        <w:pStyle w:val="ListParagraph"/>
        <w:numPr>
          <w:ilvl w:val="0"/>
          <w:numId w:val="6"/>
        </w:numPr>
        <w:rPr/>
      </w:pPr>
      <w:r w:rsidR="49125C5D">
        <w:rPr/>
        <w:t xml:space="preserve">See the WHO Republic of Korea dashboard, </w:t>
      </w:r>
      <w:hyperlink r:id="R007f38d1a2cd4198">
        <w:r w:rsidRPr="2476DA24" w:rsidR="49125C5D">
          <w:rPr>
            <w:rStyle w:val="Hyperlink"/>
          </w:rPr>
          <w:t>https://covid19.who.int/region/wpro/country/kr</w:t>
        </w:r>
      </w:hyperlink>
    </w:p>
    <w:p w:rsidR="49125C5D" w:rsidP="2476DA24" w:rsidRDefault="49125C5D" w14:paraId="112C923C" w14:textId="1426E11B">
      <w:pPr>
        <w:pStyle w:val="ListParagraph"/>
        <w:numPr>
          <w:ilvl w:val="0"/>
          <w:numId w:val="6"/>
        </w:numPr>
        <w:rPr/>
      </w:pPr>
      <w:r w:rsidR="49125C5D">
        <w:rPr/>
        <w:t xml:space="preserve">See the WHO Ireland dashboard, </w:t>
      </w:r>
      <w:hyperlink r:id="R8668209d171344ba">
        <w:r w:rsidRPr="2476DA24" w:rsidR="49125C5D">
          <w:rPr>
            <w:rStyle w:val="Hyperlink"/>
          </w:rPr>
          <w:t>https://covid19.who.int/region/euro/country/ie</w:t>
        </w:r>
      </w:hyperlink>
    </w:p>
    <w:p w:rsidR="49125C5D" w:rsidP="2476DA24" w:rsidRDefault="49125C5D" w14:paraId="7E76B239" w14:textId="248A8B8F">
      <w:pPr>
        <w:pStyle w:val="ListParagraph"/>
        <w:numPr>
          <w:ilvl w:val="0"/>
          <w:numId w:val="6"/>
        </w:numPr>
        <w:rPr/>
      </w:pPr>
      <w:r w:rsidR="49125C5D">
        <w:rPr/>
        <w:t xml:space="preserve">See the WHO Japan dashboard, </w:t>
      </w:r>
      <w:hyperlink r:id="R6c1f7bec5e424011">
        <w:r w:rsidRPr="2476DA24" w:rsidR="49125C5D">
          <w:rPr>
            <w:rStyle w:val="Hyperlink"/>
          </w:rPr>
          <w:t>https://covid19.who.int/region/wpro/country/jp</w:t>
        </w:r>
      </w:hyperlink>
    </w:p>
    <w:p w:rsidR="49125C5D" w:rsidP="2476DA24" w:rsidRDefault="49125C5D" w14:paraId="33016803" w14:textId="3FFFF855">
      <w:pPr>
        <w:pStyle w:val="ListParagraph"/>
        <w:numPr>
          <w:ilvl w:val="0"/>
          <w:numId w:val="6"/>
        </w:numPr>
        <w:rPr/>
      </w:pPr>
      <w:r w:rsidR="49125C5D">
        <w:rPr/>
        <w:t xml:space="preserve">Learn more about the global efforts, measures, data, other resources </w:t>
      </w:r>
      <w:hyperlink r:id="R4c07b7e30c0740c5">
        <w:r w:rsidRPr="2476DA24" w:rsidR="49125C5D">
          <w:rPr>
            <w:rStyle w:val="Hyperlink"/>
          </w:rPr>
          <w:t>https://covid19.who.int/</w:t>
        </w:r>
      </w:hyperlink>
    </w:p>
    <w:p w:rsidR="49125C5D" w:rsidP="2476DA24" w:rsidRDefault="49125C5D" w14:paraId="77EDBE9D" w14:textId="602BDE2C">
      <w:pPr>
        <w:pStyle w:val="ListParagraph"/>
        <w:numPr>
          <w:ilvl w:val="0"/>
          <w:numId w:val="6"/>
        </w:numPr>
        <w:rPr/>
      </w:pPr>
      <w:r w:rsidR="49125C5D">
        <w:rPr/>
        <w:t xml:space="preserve">See the WHO dashboard for Italy, </w:t>
      </w:r>
      <w:hyperlink r:id="R8d42219fddf24468">
        <w:r w:rsidRPr="2476DA24" w:rsidR="49125C5D">
          <w:rPr>
            <w:rStyle w:val="Hyperlink"/>
          </w:rPr>
          <w:t>https://covid19.who.int/region/euro/country/it</w:t>
        </w:r>
      </w:hyperlink>
    </w:p>
    <w:p w:rsidR="49125C5D" w:rsidP="2476DA24" w:rsidRDefault="49125C5D" w14:paraId="61417C9B" w14:textId="176E602E">
      <w:pPr>
        <w:pStyle w:val="ListParagraph"/>
        <w:numPr>
          <w:ilvl w:val="0"/>
          <w:numId w:val="6"/>
        </w:numPr>
        <w:rPr/>
      </w:pPr>
      <w:r w:rsidR="49125C5D">
        <w:rPr/>
        <w:t xml:space="preserve">World Health Organization reporting 6,859,093 deaths on the WHO Coronavirus (COVID-19) Dashboard </w:t>
      </w:r>
      <w:hyperlink r:id="R07c5c412b67a42dd">
        <w:r w:rsidRPr="2476DA24" w:rsidR="49125C5D">
          <w:rPr>
            <w:rStyle w:val="Hyperlink"/>
          </w:rPr>
          <w:t>https://covid19.who.int/</w:t>
        </w:r>
      </w:hyperlink>
    </w:p>
    <w:p w:rsidR="2476DA24" w:rsidP="2476DA24" w:rsidRDefault="2476DA24" w14:paraId="16AF438B" w14:textId="633F311F">
      <w:pPr>
        <w:pStyle w:val="Normal"/>
        <w:ind w:left="0"/>
      </w:pPr>
    </w:p>
    <w:p w:rsidR="22826AB4" w:rsidP="2476DA24" w:rsidRDefault="22826AB4" w14:paraId="3DD628FA" w14:textId="247AD338">
      <w:pPr>
        <w:pStyle w:val="Normal"/>
      </w:pPr>
      <w:r w:rsidR="22826AB4">
        <w:rPr/>
        <w:t>Access to Dr. Comfort and Dr. Rhodes’ Book</w:t>
      </w:r>
    </w:p>
    <w:p w:rsidR="49125C5D" w:rsidP="2476DA24" w:rsidRDefault="49125C5D" w14:paraId="5CE27A88" w14:textId="7FDD468D">
      <w:pPr>
        <w:pStyle w:val="ListParagraph"/>
        <w:numPr>
          <w:ilvl w:val="0"/>
          <w:numId w:val="6"/>
        </w:numPr>
        <w:rPr/>
      </w:pPr>
      <w:r w:rsidR="49125C5D">
        <w:rPr/>
        <w:t xml:space="preserve">Read Chapter 1 of Dr. Comfort and Dr. Rhodes' book: </w:t>
      </w:r>
      <w:hyperlink r:id="R28c747fc88bc436e">
        <w:r w:rsidRPr="2476DA24" w:rsidR="49125C5D">
          <w:rPr>
            <w:rStyle w:val="Hyperlink"/>
          </w:rPr>
          <w:t>Global Risk Management; The Role of Collective Cognition in response to Covid-19 (2022).</w:t>
        </w:r>
      </w:hyperlink>
    </w:p>
    <w:p w:rsidR="49125C5D" w:rsidP="2476DA24" w:rsidRDefault="49125C5D" w14:paraId="4C7264B6" w14:textId="14BC84C8">
      <w:pPr>
        <w:pStyle w:val="ListParagraph"/>
        <w:numPr>
          <w:ilvl w:val="0"/>
          <w:numId w:val="6"/>
        </w:numPr>
        <w:rPr/>
      </w:pPr>
      <w:r w:rsidR="49125C5D">
        <w:rPr/>
        <w:t xml:space="preserve">Access the entire book here: </w:t>
      </w:r>
      <w:hyperlink r:id="Rb6732320bc15490e">
        <w:r w:rsidRPr="2476DA24" w:rsidR="49125C5D">
          <w:rPr>
            <w:rStyle w:val="Hyperlink"/>
          </w:rPr>
          <w:t>https://www.taylorfrancis.com/books/edit/10.4324/9781003253280/global-risk-management-louise-comfort-mary-lee-rhodes</w:t>
        </w:r>
      </w:hyperlink>
    </w:p>
    <w:p w:rsidR="2476DA24" w:rsidP="2476DA24" w:rsidRDefault="2476DA24" w14:paraId="57EE0B22" w14:textId="76F7C843">
      <w:pPr>
        <w:pStyle w:val="Normal"/>
        <w:ind w:left="0"/>
      </w:pPr>
    </w:p>
    <w:p w:rsidR="55544E47" w:rsidP="2476DA24" w:rsidRDefault="55544E47" w14:paraId="3BB2D9D2" w14:textId="244535BC">
      <w:pPr>
        <w:pStyle w:val="Normal"/>
        <w:ind w:left="0"/>
      </w:pPr>
      <w:r w:rsidR="55544E47">
        <w:rPr/>
        <w:t>Comments During Presentation</w:t>
      </w:r>
    </w:p>
    <w:p w:rsidR="55544E47" w:rsidP="2476DA24" w:rsidRDefault="55544E47" w14:paraId="4130BA73" w14:textId="1307421E">
      <w:pPr>
        <w:pStyle w:val="ListParagraph"/>
        <w:numPr>
          <w:ilvl w:val="0"/>
          <w:numId w:val="8"/>
        </w:numPr>
        <w:rPr/>
      </w:pPr>
      <w:r w:rsidR="55544E47">
        <w:rPr/>
        <w:t xml:space="preserve">Blue </w:t>
      </w:r>
      <w:r w:rsidR="55544E47">
        <w:rPr/>
        <w:t>Wooldridge :</w:t>
      </w:r>
      <w:r w:rsidR="55544E47">
        <w:rPr/>
        <w:t xml:space="preserve"> Drilling down from the National level, how does Collective Cognitive differ from demographic identity Groups, </w:t>
      </w:r>
      <w:proofErr w:type="spellStart"/>
      <w:r w:rsidR="55544E47">
        <w:rPr/>
        <w:t>ie</w:t>
      </w:r>
      <w:proofErr w:type="spellEnd"/>
      <w:r w:rsidR="55544E47">
        <w:rPr/>
        <w:t xml:space="preserve"> economic class, </w:t>
      </w:r>
      <w:proofErr w:type="spellStart"/>
      <w:r w:rsidR="55544E47">
        <w:rPr/>
        <w:t>etc</w:t>
      </w:r>
      <w:proofErr w:type="spellEnd"/>
      <w:r w:rsidR="55544E47">
        <w:rPr/>
        <w:t>?</w:t>
      </w:r>
    </w:p>
    <w:p w:rsidR="55544E47" w:rsidP="2476DA24" w:rsidRDefault="55544E47" w14:paraId="50B5551A" w14:textId="39553181">
      <w:pPr>
        <w:pStyle w:val="ListParagraph"/>
        <w:numPr>
          <w:ilvl w:val="0"/>
          <w:numId w:val="8"/>
        </w:numPr>
        <w:rPr/>
      </w:pPr>
      <w:r w:rsidR="55544E47">
        <w:rPr/>
        <w:t xml:space="preserve">Jennifer </w:t>
      </w:r>
      <w:proofErr w:type="gramStart"/>
      <w:r w:rsidR="55544E47">
        <w:rPr/>
        <w:t>Widner :</w:t>
      </w:r>
      <w:proofErr w:type="gramEnd"/>
      <w:r w:rsidR="55544E47">
        <w:rPr/>
        <w:t xml:space="preserve"> Here are some more cases my program developed. Communication plays a role in these cases but is not the </w:t>
      </w:r>
      <w:proofErr w:type="gramStart"/>
      <w:r w:rsidR="55544E47">
        <w:rPr/>
        <w:t>main focus</w:t>
      </w:r>
      <w:proofErr w:type="gramEnd"/>
      <w:r w:rsidR="55544E47">
        <w:rPr/>
        <w:t xml:space="preserve">.  Possibly of use in extending the range of the series. </w:t>
      </w:r>
      <w:r w:rsidR="55544E47">
        <w:rPr/>
        <w:t>https://successfulsocieties.princeton.edu/focus-areas/pandemic-response</w:t>
      </w:r>
    </w:p>
    <w:p w:rsidR="55544E47" w:rsidP="2476DA24" w:rsidRDefault="55544E47" w14:paraId="71C1FA20" w14:textId="48C6F58B">
      <w:pPr>
        <w:pStyle w:val="ListParagraph"/>
        <w:numPr>
          <w:ilvl w:val="0"/>
          <w:numId w:val="8"/>
        </w:numPr>
        <w:rPr/>
      </w:pPr>
      <w:r w:rsidR="55544E47">
        <w:rPr/>
        <w:t xml:space="preserve">Daniel </w:t>
      </w:r>
      <w:proofErr w:type="gramStart"/>
      <w:r w:rsidR="55544E47">
        <w:rPr/>
        <w:t>Guttman :</w:t>
      </w:r>
      <w:proofErr w:type="gramEnd"/>
      <w:r w:rsidR="55544E47">
        <w:rPr/>
        <w:t xml:space="preserve"> Wonderful-from my first reads, my “naive” hypothesis is that there can be substantial value in comparing the “governance” focus we have been developing with what ADB and the Banki Moon Adaptation group have been doing-including using the governance work we have been doing as “checklist”</w:t>
      </w:r>
    </w:p>
    <w:p w:rsidR="2476DA24" w:rsidP="2476DA24" w:rsidRDefault="2476DA24" w14:paraId="6FB4432B" w14:textId="0D612A6E">
      <w:pPr>
        <w:pStyle w:val="Normal"/>
        <w:ind w:left="0"/>
      </w:pPr>
    </w:p>
    <w:p w:rsidR="2476DA24" w:rsidP="2476DA24" w:rsidRDefault="2476DA24" w14:paraId="61075263" w14:textId="139156E1">
      <w:pPr>
        <w:pStyle w:val="Normal"/>
        <w:ind w:left="0"/>
      </w:pPr>
    </w:p>
    <w:p w:rsidR="2476DA24" w:rsidP="2476DA24" w:rsidRDefault="2476DA24" w14:paraId="15DA9BBF" w14:textId="5D9DFAE4">
      <w:pPr>
        <w:pStyle w:val="Normal"/>
        <w:ind w:left="0"/>
      </w:pPr>
    </w:p>
    <w:p w:rsidR="6FE4B8CB" w:rsidP="2476DA24" w:rsidRDefault="6FE4B8CB" w14:paraId="189FE972" w14:textId="3F0943CE">
      <w:pPr>
        <w:pStyle w:val="Normal"/>
        <w:ind w:left="0"/>
      </w:pPr>
      <w:r w:rsidR="6FE4B8CB">
        <w:rPr/>
        <w:t>Dr. Elsie Harper-Anderson</w:t>
      </w:r>
    </w:p>
    <w:p w:rsidR="6FE4B8CB" w:rsidP="2476DA24" w:rsidRDefault="6FE4B8CB" w14:paraId="6073DBDF" w14:textId="7971305A">
      <w:pPr>
        <w:pStyle w:val="ListParagraph"/>
        <w:numPr>
          <w:ilvl w:val="0"/>
          <w:numId w:val="2"/>
        </w:numPr>
        <w:rPr/>
      </w:pPr>
      <w:r w:rsidR="6FE4B8CB">
        <w:rPr/>
        <w:t xml:space="preserve">Access to care and economic hardship was unevenly distributed and more heavily affected those who already suffered from racial injustice </w:t>
      </w:r>
    </w:p>
    <w:p w:rsidR="0DF3B362" w:rsidP="2476DA24" w:rsidRDefault="0DF3B362" w14:paraId="242C69FA" w14:textId="3877D6F1">
      <w:pPr>
        <w:pStyle w:val="ListParagraph"/>
        <w:numPr>
          <w:ilvl w:val="0"/>
          <w:numId w:val="2"/>
        </w:numPr>
        <w:rPr/>
      </w:pPr>
      <w:r w:rsidR="0DF3B362">
        <w:rPr/>
        <w:t>Susan Gooden pushed for creation of Action Plan, and developed for 4</w:t>
      </w:r>
    </w:p>
    <w:p w:rsidR="0DF3B362" w:rsidP="2476DA24" w:rsidRDefault="0DF3B362" w14:paraId="7F8BD9F2" w14:textId="51B5CA88">
      <w:pPr>
        <w:pStyle w:val="ListParagraph"/>
        <w:numPr>
          <w:ilvl w:val="1"/>
          <w:numId w:val="2"/>
        </w:numPr>
        <w:rPr/>
      </w:pPr>
      <w:r w:rsidR="0DF3B362">
        <w:rPr/>
        <w:t>Policy and practice (got rid of GRE score requirements)</w:t>
      </w:r>
    </w:p>
    <w:p w:rsidR="0DF3B362" w:rsidP="2476DA24" w:rsidRDefault="0DF3B362" w14:paraId="36C1381B" w14:textId="775352F5">
      <w:pPr>
        <w:pStyle w:val="ListParagraph"/>
        <w:numPr>
          <w:ilvl w:val="1"/>
          <w:numId w:val="2"/>
        </w:numPr>
        <w:rPr/>
      </w:pPr>
      <w:r w:rsidR="0DF3B362">
        <w:rPr/>
        <w:t>Student support (more outreach to vulnerable populations)</w:t>
      </w:r>
    </w:p>
    <w:p w:rsidR="0DF3B362" w:rsidP="2476DA24" w:rsidRDefault="0DF3B362" w14:paraId="1BA63B31" w14:textId="6045402C">
      <w:pPr>
        <w:pStyle w:val="ListParagraph"/>
        <w:numPr>
          <w:ilvl w:val="1"/>
          <w:numId w:val="2"/>
        </w:numPr>
        <w:rPr/>
      </w:pPr>
      <w:r w:rsidR="0DF3B362">
        <w:rPr/>
        <w:t>Teaching and curriculum</w:t>
      </w:r>
    </w:p>
    <w:p w:rsidR="0DF3B362" w:rsidP="2476DA24" w:rsidRDefault="0DF3B362" w14:paraId="6A5AB652" w14:textId="310596F3">
      <w:pPr>
        <w:pStyle w:val="ListParagraph"/>
        <w:numPr>
          <w:ilvl w:val="1"/>
          <w:numId w:val="2"/>
        </w:numPr>
        <w:rPr/>
      </w:pPr>
      <w:r w:rsidR="0DF3B362">
        <w:rPr/>
        <w:t>Research and scholarship (creation of this book)</w:t>
      </w:r>
    </w:p>
    <w:p w:rsidR="2B702842" w:rsidP="2476DA24" w:rsidRDefault="2B702842" w14:paraId="434E6955" w14:textId="40C7D5C4">
      <w:pPr>
        <w:pStyle w:val="ListParagraph"/>
        <w:numPr>
          <w:ilvl w:val="0"/>
          <w:numId w:val="2"/>
        </w:numPr>
        <w:rPr/>
      </w:pPr>
      <w:r w:rsidR="2B702842">
        <w:rPr/>
        <w:t>There were not local emergency management plans for lower income areas because a lot of times these plans are developed by consultants and those cost $</w:t>
      </w:r>
    </w:p>
    <w:p w:rsidR="2476DA24" w:rsidP="2476DA24" w:rsidRDefault="2476DA24" w14:paraId="5CCC371D" w14:textId="0EDDB1BC">
      <w:pPr>
        <w:pStyle w:val="Normal"/>
      </w:pPr>
    </w:p>
    <w:p w:rsidR="580A83E4" w:rsidP="2476DA24" w:rsidRDefault="580A83E4" w14:paraId="15D33429" w14:textId="6542F5A9">
      <w:pPr>
        <w:pStyle w:val="Normal"/>
      </w:pPr>
      <w:r w:rsidR="580A83E4">
        <w:rPr/>
        <w:t>Resources Related to Dr. Harper-Anderson's Presentation</w:t>
      </w:r>
    </w:p>
    <w:p w:rsidR="580A83E4" w:rsidP="2476DA24" w:rsidRDefault="580A83E4" w14:paraId="02BBB5D7" w14:textId="251C8436">
      <w:pPr>
        <w:pStyle w:val="ListParagraph"/>
        <w:numPr>
          <w:ilvl w:val="0"/>
          <w:numId w:val="7"/>
        </w:numPr>
        <w:rPr/>
      </w:pPr>
      <w:r w:rsidR="580A83E4">
        <w:rPr/>
        <w:t xml:space="preserve">Read about Dr. Harper-Anderson: </w:t>
      </w:r>
      <w:hyperlink r:id="Rd28c8a14b8194ce2">
        <w:r w:rsidRPr="2476DA24" w:rsidR="580A83E4">
          <w:rPr>
            <w:rStyle w:val="Hyperlink"/>
          </w:rPr>
          <w:t>https://wilder.vcu.edu/people/faculty/elsie-harper-anderson-.html</w:t>
        </w:r>
      </w:hyperlink>
    </w:p>
    <w:p w:rsidR="580A83E4" w:rsidP="2476DA24" w:rsidRDefault="580A83E4" w14:paraId="0834C7B5" w14:textId="0570899F">
      <w:pPr>
        <w:pStyle w:val="ListParagraph"/>
        <w:numPr>
          <w:ilvl w:val="0"/>
          <w:numId w:val="7"/>
        </w:numPr>
        <w:rPr/>
      </w:pPr>
      <w:r w:rsidR="580A83E4">
        <w:rPr/>
        <w:t xml:space="preserve">Purchase Racial Equity, COVID-19, and Public Policy: The Triple Pandemic at this link: </w:t>
      </w:r>
      <w:hyperlink r:id="Ra78098cc4a274fe9">
        <w:r w:rsidRPr="2476DA24" w:rsidR="580A83E4">
          <w:rPr>
            <w:rStyle w:val="Hyperlink"/>
          </w:rPr>
          <w:t>https://www.routledge.com/Racial-Equity-COVID-19-and-Public-Policy-The-Triple-Pandemic/Harper-Anderson-Albanese-Gooden/p/book/9781032261782</w:t>
        </w:r>
      </w:hyperlink>
    </w:p>
    <w:p w:rsidR="580A83E4" w:rsidP="2476DA24" w:rsidRDefault="580A83E4" w14:paraId="3DF1BAE9" w14:textId="083F4CC9">
      <w:pPr>
        <w:pStyle w:val="ListParagraph"/>
        <w:numPr>
          <w:ilvl w:val="0"/>
          <w:numId w:val="7"/>
        </w:numPr>
        <w:rPr/>
      </w:pPr>
      <w:r w:rsidR="580A83E4">
        <w:rPr/>
        <w:t xml:space="preserve">Social Equity in Action #FollowUs to the L. Douglas Wilder School of Government and Public Affairs, </w:t>
      </w:r>
      <w:hyperlink r:id="R262476c7a98b4b17">
        <w:r w:rsidRPr="2476DA24" w:rsidR="580A83E4">
          <w:rPr>
            <w:rStyle w:val="Hyperlink"/>
          </w:rPr>
          <w:t>https://wilder.vcu.edu/about/</w:t>
        </w:r>
      </w:hyperlink>
    </w:p>
    <w:p w:rsidR="580A83E4" w:rsidP="2476DA24" w:rsidRDefault="580A83E4" w14:paraId="160B9F9D" w14:textId="4A75A5AC">
      <w:pPr>
        <w:pStyle w:val="ListParagraph"/>
        <w:numPr>
          <w:ilvl w:val="0"/>
          <w:numId w:val="7"/>
        </w:numPr>
        <w:rPr/>
      </w:pPr>
      <w:r w:rsidR="580A83E4">
        <w:rPr/>
        <w:t xml:space="preserve">Wilder School Racial Equity Action Plan, read all about it: </w:t>
      </w:r>
      <w:hyperlink r:id="Rce02abea1d5d435e">
        <w:r w:rsidRPr="2476DA24" w:rsidR="580A83E4">
          <w:rPr>
            <w:rStyle w:val="Hyperlink"/>
          </w:rPr>
          <w:t>https://wilder.vcu.edu/news-and-events/racial-equity-action-plan/</w:t>
        </w:r>
      </w:hyperlink>
    </w:p>
    <w:p w:rsidR="580A83E4" w:rsidP="2476DA24" w:rsidRDefault="580A83E4" w14:paraId="2F7ED427" w14:textId="1ACAA0EB">
      <w:pPr>
        <w:pStyle w:val="ListParagraph"/>
        <w:numPr>
          <w:ilvl w:val="0"/>
          <w:numId w:val="7"/>
        </w:numPr>
        <w:rPr/>
      </w:pPr>
      <w:r w:rsidR="580A83E4">
        <w:rPr/>
        <w:t xml:space="preserve"> See Section IV. Research and Scholarship of the Wilder School Racial Equity Action Plan (REAP), </w:t>
      </w:r>
      <w:hyperlink r:id="Rda29c5b399904b2e">
        <w:r w:rsidRPr="2476DA24" w:rsidR="580A83E4">
          <w:rPr>
            <w:rStyle w:val="Hyperlink"/>
          </w:rPr>
          <w:t>https://wilder.vcu.edu/media/wilder/documents/REAPReport_updated12.7.2020.pdf</w:t>
        </w:r>
      </w:hyperlink>
    </w:p>
    <w:p w:rsidR="580A83E4" w:rsidP="2476DA24" w:rsidRDefault="580A83E4" w14:paraId="118AA1CF" w14:textId="11D50728">
      <w:pPr>
        <w:pStyle w:val="ListParagraph"/>
        <w:numPr>
          <w:ilvl w:val="0"/>
          <w:numId w:val="7"/>
        </w:numPr>
        <w:rPr/>
      </w:pPr>
      <w:r w:rsidR="580A83E4">
        <w:rPr/>
        <w:t xml:space="preserve">Read All About It: Use this discount code for 25% off on eBook, to request eBook inspection copy, or to preview Racial Equity, COVID-19, and Public Policy: The Triple Pandemic edited by Harper-Anderson, Albanese, and Gooden (2023) </w:t>
      </w:r>
      <w:hyperlink r:id="Rf4fe5e3015ff49ec">
        <w:r w:rsidRPr="2476DA24" w:rsidR="580A83E4">
          <w:rPr>
            <w:rStyle w:val="Hyperlink"/>
          </w:rPr>
          <w:t>https://www.routledge.com/Racial-Equity-COVID-19-and-Public-Policy-The-Triple-Pandemic/Harper-Anderson-Albanese-Gooden/p/book/9781032261782</w:t>
        </w:r>
      </w:hyperlink>
    </w:p>
    <w:p w:rsidR="580A83E4" w:rsidP="2476DA24" w:rsidRDefault="580A83E4" w14:paraId="21368925" w14:textId="152113E6">
      <w:pPr>
        <w:pStyle w:val="ListParagraph"/>
        <w:numPr>
          <w:ilvl w:val="0"/>
          <w:numId w:val="7"/>
        </w:numPr>
        <w:rPr/>
      </w:pPr>
      <w:r w:rsidR="580A83E4">
        <w:rPr/>
        <w:t xml:space="preserve">More about COVID-19 in Virginia, </w:t>
      </w:r>
      <w:hyperlink r:id="Rd213a61b5eb541f7">
        <w:r w:rsidRPr="2476DA24" w:rsidR="580A83E4">
          <w:rPr>
            <w:rStyle w:val="Hyperlink"/>
          </w:rPr>
          <w:t>https://www.vdh.virginia.gov/coronavirus/</w:t>
        </w:r>
      </w:hyperlink>
    </w:p>
    <w:p w:rsidR="2476DA24" w:rsidP="2476DA24" w:rsidRDefault="2476DA24" w14:paraId="5A6296AE" w14:textId="762E17DF">
      <w:pPr>
        <w:pStyle w:val="Normal"/>
      </w:pPr>
    </w:p>
    <w:p w:rsidR="7601DBAE" w:rsidP="2476DA24" w:rsidRDefault="7601DBAE" w14:paraId="15947CA9" w14:textId="71D2C142">
      <w:pPr>
        <w:pStyle w:val="Normal"/>
      </w:pPr>
      <w:r w:rsidR="7601DBAE">
        <w:rPr/>
        <w:t>Comments During Presentation</w:t>
      </w:r>
    </w:p>
    <w:p w:rsidR="580A83E4" w:rsidP="2476DA24" w:rsidRDefault="580A83E4" w14:paraId="2533615D" w14:textId="6A87E26E">
      <w:pPr>
        <w:pStyle w:val="ListParagraph"/>
        <w:numPr>
          <w:ilvl w:val="0"/>
          <w:numId w:val="7"/>
        </w:numPr>
        <w:rPr/>
      </w:pPr>
      <w:r w:rsidR="580A83E4">
        <w:rPr/>
        <w:t xml:space="preserve">In Japan, the rescue policy for small business was very limited and indeed shop owners are now asked to pay back their loan to survive during the pandemic. There is no disaggregated data to </w:t>
      </w:r>
      <w:proofErr w:type="gramStart"/>
      <w:r w:rsidR="580A83E4">
        <w:rPr/>
        <w:t>look into</w:t>
      </w:r>
      <w:proofErr w:type="gramEnd"/>
      <w:r w:rsidR="580A83E4">
        <w:rPr/>
        <w:t xml:space="preserve"> the racial disparity in </w:t>
      </w:r>
      <w:proofErr w:type="gramStart"/>
      <w:r w:rsidR="580A83E4">
        <w:rPr/>
        <w:t>numbers</w:t>
      </w:r>
      <w:proofErr w:type="gramEnd"/>
      <w:r w:rsidR="580A83E4">
        <w:rPr/>
        <w:t xml:space="preserve"> but I consider the inequity observed here may be observed in Japan too (often this is not discussed).</w:t>
      </w:r>
    </w:p>
    <w:p w:rsidR="2476DA24" w:rsidP="2476DA24" w:rsidRDefault="2476DA24" w14:paraId="07DC746B" w14:textId="7376D4A7">
      <w:pPr>
        <w:pStyle w:val="Normal"/>
      </w:pPr>
    </w:p>
    <w:p w:rsidR="2476DA24" w:rsidP="2476DA24" w:rsidRDefault="2476DA24" w14:paraId="2BAA7281" w14:textId="28BA7A73">
      <w:pPr>
        <w:pStyle w:val="Normal"/>
      </w:pPr>
    </w:p>
    <w:p w:rsidR="7F728D7C" w:rsidP="2476DA24" w:rsidRDefault="7F728D7C" w14:paraId="0A614A01" w14:textId="28562A93">
      <w:pPr>
        <w:pStyle w:val="Normal"/>
      </w:pPr>
      <w:r w:rsidR="7F728D7C">
        <w:rPr/>
        <w:t>Harald Schmidt</w:t>
      </w:r>
    </w:p>
    <w:p w:rsidR="4D1DD34F" w:rsidP="2476DA24" w:rsidRDefault="4D1DD34F" w14:paraId="692D9F14" w14:textId="582ABCC3">
      <w:pPr>
        <w:pStyle w:val="ListParagraph"/>
        <w:numPr>
          <w:ilvl w:val="0"/>
          <w:numId w:val="3"/>
        </w:numPr>
        <w:rPr/>
      </w:pPr>
      <w:r w:rsidR="4D1DD34F">
        <w:rPr/>
        <w:t>US</w:t>
      </w:r>
      <w:r w:rsidR="7F728D7C">
        <w:rPr/>
        <w:t xml:space="preserve"> focused on helping those who were the worst off </w:t>
      </w:r>
    </w:p>
    <w:p w:rsidR="7F728D7C" w:rsidP="2476DA24" w:rsidRDefault="7F728D7C" w14:paraId="07A6609B" w14:textId="24D4B5F4">
      <w:pPr>
        <w:pStyle w:val="ListParagraph"/>
        <w:numPr>
          <w:ilvl w:val="1"/>
          <w:numId w:val="3"/>
        </w:numPr>
        <w:rPr/>
      </w:pPr>
      <w:r w:rsidR="7F728D7C">
        <w:rPr/>
        <w:t xml:space="preserve">Made sense to identify them because they were more likely to die or not economically bounce back </w:t>
      </w:r>
    </w:p>
    <w:p w:rsidR="7F728D7C" w:rsidP="2476DA24" w:rsidRDefault="7F728D7C" w14:paraId="52616462" w14:textId="35E217E2">
      <w:pPr>
        <w:pStyle w:val="ListParagraph"/>
        <w:numPr>
          <w:ilvl w:val="0"/>
          <w:numId w:val="3"/>
        </w:numPr>
        <w:rPr/>
      </w:pPr>
      <w:r w:rsidR="7F728D7C">
        <w:rPr/>
        <w:t>UK has not used vulnerable populations for vaccine allocation</w:t>
      </w:r>
    </w:p>
    <w:p w:rsidR="7F728D7C" w:rsidP="2476DA24" w:rsidRDefault="7F728D7C" w14:paraId="1D2DF975" w14:textId="3B85623A">
      <w:pPr>
        <w:pStyle w:val="ListParagraph"/>
        <w:numPr>
          <w:ilvl w:val="0"/>
          <w:numId w:val="3"/>
        </w:numPr>
        <w:rPr/>
      </w:pPr>
      <w:r w:rsidR="7F728D7C">
        <w:rPr/>
        <w:t xml:space="preserve">Even in the absence of </w:t>
      </w:r>
      <w:r w:rsidR="1DDD1347">
        <w:rPr/>
        <w:t>high-level</w:t>
      </w:r>
      <w:r w:rsidR="7F728D7C">
        <w:rPr/>
        <w:t xml:space="preserve"> prioritization of equity in vaccine allocation and testing, people in lower levels pushed for equitable practices</w:t>
      </w:r>
    </w:p>
    <w:p w:rsidR="044294C3" w:rsidP="2476DA24" w:rsidRDefault="044294C3" w14:paraId="7E179AED" w14:textId="018E7A55">
      <w:pPr>
        <w:pStyle w:val="ListParagraph"/>
        <w:numPr>
          <w:ilvl w:val="0"/>
          <w:numId w:val="3"/>
        </w:numPr>
        <w:rPr/>
      </w:pPr>
      <w:r w:rsidR="044294C3">
        <w:rPr/>
        <w:t xml:space="preserve">And empirical data on (strong) association between disadvantage and covid incidence and deaths: </w:t>
      </w:r>
      <w:hyperlink r:id="R29967031e5e74cf2">
        <w:r w:rsidRPr="2476DA24" w:rsidR="044294C3">
          <w:rPr>
            <w:rStyle w:val="Hyperlink"/>
          </w:rPr>
          <w:t>https://ajph.aphapublications.org/doi/10.2105/AJPH.2022.307018</w:t>
        </w:r>
      </w:hyperlink>
    </w:p>
    <w:p w:rsidR="044294C3" w:rsidP="2476DA24" w:rsidRDefault="044294C3" w14:paraId="762D7566" w14:textId="3593B19E">
      <w:pPr>
        <w:pStyle w:val="ListParagraph"/>
        <w:numPr>
          <w:ilvl w:val="0"/>
          <w:numId w:val="3"/>
        </w:numPr>
        <w:rPr/>
      </w:pPr>
      <w:r w:rsidR="044294C3">
        <w:rPr/>
        <w:t xml:space="preserve">California also one of leaders of using disadvantage indices </w:t>
      </w:r>
      <w:r w:rsidR="044294C3">
        <w:rPr/>
        <w:t>in lockdown</w:t>
      </w:r>
      <w:r w:rsidR="044294C3">
        <w:rPr/>
        <w:t xml:space="preserve"> and vaccines: </w:t>
      </w:r>
      <w:hyperlink r:id="Rc7b2f165b56b45f5">
        <w:r w:rsidRPr="2476DA24" w:rsidR="044294C3">
          <w:rPr>
            <w:rStyle w:val="Hyperlink"/>
          </w:rPr>
          <w:t>https://www.healthyplacesindex.org</w:t>
        </w:r>
      </w:hyperlink>
    </w:p>
    <w:p w:rsidR="2476DA24" w:rsidP="2476DA24" w:rsidRDefault="2476DA24" w14:paraId="3D486F62" w14:textId="75B428A7">
      <w:pPr>
        <w:pStyle w:val="Normal"/>
      </w:pPr>
    </w:p>
    <w:p w:rsidR="34A6C0E0" w:rsidP="2476DA24" w:rsidRDefault="34A6C0E0" w14:paraId="23987806" w14:textId="36C36B01">
      <w:pPr>
        <w:pStyle w:val="Normal"/>
      </w:pPr>
      <w:r w:rsidR="34A6C0E0">
        <w:rPr/>
        <w:t>Dr. Harald Schmidt</w:t>
      </w:r>
    </w:p>
    <w:p w:rsidR="34A6C0E0" w:rsidP="2476DA24" w:rsidRDefault="34A6C0E0" w14:paraId="4AA08EA6" w14:textId="7D4E8264">
      <w:pPr>
        <w:pStyle w:val="ListParagraph"/>
        <w:numPr>
          <w:ilvl w:val="0"/>
          <w:numId w:val="9"/>
        </w:numPr>
        <w:rPr/>
      </w:pPr>
      <w:r w:rsidR="34A6C0E0">
        <w:rPr/>
        <w:t xml:space="preserve">Dr. Harald Schmidt is an Assistant Professor of Medical Ethics and Health Policy at the University of Pennsylvania, focused on advancing equity in resource allocation and health promotion.  He has led work on using disadvantage indices to achieve more equitable Covid-19 vaccine rationing in the US, adopted by </w:t>
      </w:r>
      <w:proofErr w:type="gramStart"/>
      <w:r w:rsidR="34A6C0E0">
        <w:rPr/>
        <w:t>the majority of</w:t>
      </w:r>
      <w:proofErr w:type="gramEnd"/>
      <w:r w:rsidR="34A6C0E0">
        <w:rPr/>
        <w:t xml:space="preserve"> US states (for a comparative overview of all US states see: </w:t>
      </w:r>
      <w:r w:rsidRPr="2476DA24" w:rsidR="34A6C0E0">
        <w:rPr>
          <w:u w:val="single"/>
        </w:rPr>
        <w:t>https://www.nature.com/articles/s41591-021-01379-6 cf</w:t>
      </w:r>
      <w:r w:rsidR="34A6C0E0">
        <w:rPr/>
        <w:t xml:space="preserve"> also use by the WHO for health emergencies more generally: </w:t>
      </w:r>
      <w:r w:rsidRPr="2476DA24" w:rsidR="34A6C0E0">
        <w:rPr>
          <w:u w:val="single"/>
        </w:rPr>
        <w:t>https://www.who.int/publications/i/item/9789240031852)</w:t>
      </w:r>
      <w:r w:rsidR="34A6C0E0">
        <w:rPr/>
        <w:t xml:space="preserve">.  With colleagues, he also made practical proposals to reduce inequitable outcomes from ventilator rationing (see: </w:t>
      </w:r>
      <w:r w:rsidRPr="2476DA24" w:rsidR="34A6C0E0">
        <w:rPr>
          <w:u w:val="single"/>
        </w:rPr>
        <w:t>https://jme.bmj.com/content/48/2/126</w:t>
      </w:r>
      <w:r w:rsidR="34A6C0E0">
        <w:rPr/>
        <w:t>)  He works with policy makers at the state, federal and international level (WHO) to leverage insights from comparative analyses for advancing health equity.</w:t>
      </w:r>
    </w:p>
    <w:p w:rsidR="2476DA24" w:rsidP="2476DA24" w:rsidRDefault="2476DA24" w14:paraId="422F258F" w14:textId="39F4735E">
      <w:pPr>
        <w:pStyle w:val="Normal"/>
      </w:pPr>
    </w:p>
    <w:p w:rsidR="2F3A55A6" w:rsidP="2476DA24" w:rsidRDefault="2F3A55A6" w14:paraId="7D8825AC" w14:textId="3B415E38">
      <w:pPr>
        <w:pStyle w:val="Normal"/>
      </w:pPr>
      <w:r w:rsidR="2F3A55A6">
        <w:rPr/>
        <w:t>Wenjuan Zhang</w:t>
      </w:r>
    </w:p>
    <w:p w:rsidR="2F3A55A6" w:rsidP="2476DA24" w:rsidRDefault="2F3A55A6" w14:paraId="574602E5" w14:textId="72FD3449">
      <w:pPr>
        <w:pStyle w:val="ListParagraph"/>
        <w:numPr>
          <w:ilvl w:val="0"/>
          <w:numId w:val="11"/>
        </w:numPr>
        <w:rPr/>
      </w:pPr>
      <w:r w:rsidR="2F3A55A6">
        <w:rPr/>
        <w:t>Wenjuan</w:t>
      </w:r>
      <w:r w:rsidR="2F3A55A6">
        <w:rPr/>
        <w:t xml:space="preserve"> Zhang is Professor and Associate Dean (International Collaborations) of Jindal Global Law School (on leave</w:t>
      </w:r>
      <w:proofErr w:type="gramStart"/>
      <w:r w:rsidR="2F3A55A6">
        <w:rPr/>
        <w:t>)</w:t>
      </w:r>
      <w:proofErr w:type="gramEnd"/>
      <w:r w:rsidR="2F3A55A6">
        <w:rPr/>
        <w:t xml:space="preserve"> and she helped found the Center for India-China Studies, O.P. Jindal Global University in India. She is currently an Asia Fellow of Ash Center for Democratic Governance and Innovation, Harvard Kennedy School. Read more here: </w:t>
      </w:r>
      <w:hyperlink r:id="Re281ad8cde6b4bfd">
        <w:r w:rsidRPr="2476DA24" w:rsidR="2F3A55A6">
          <w:rPr>
            <w:rStyle w:val="Hyperlink"/>
          </w:rPr>
          <w:t>https://ash.harvard.edu/people/wenjuan-zhang</w:t>
        </w:r>
      </w:hyperlink>
    </w:p>
    <w:p w:rsidR="2476DA24" w:rsidP="2476DA24" w:rsidRDefault="2476DA24" w14:paraId="113F98D5" w14:textId="78F701ED">
      <w:pPr>
        <w:pStyle w:val="Normal"/>
      </w:pPr>
    </w:p>
    <w:p w:rsidR="6DD80A79" w:rsidP="2476DA24" w:rsidRDefault="6DD80A79" w14:paraId="7BFF2989" w14:textId="69531676">
      <w:pPr>
        <w:pStyle w:val="Normal"/>
      </w:pPr>
      <w:r w:rsidR="6DD80A79">
        <w:rPr/>
        <w:t>Links Shared during Dr. Schmidt and Wenjuan Zhang’s Introductions</w:t>
      </w:r>
    </w:p>
    <w:p w:rsidR="6DD80A79" w:rsidP="2476DA24" w:rsidRDefault="6DD80A79" w14:paraId="51740DF9" w14:textId="4ED611B9">
      <w:pPr>
        <w:pStyle w:val="ListParagraph"/>
        <w:numPr>
          <w:ilvl w:val="0"/>
          <w:numId w:val="10"/>
        </w:numPr>
        <w:rPr/>
      </w:pPr>
      <w:r w:rsidR="6DD80A79">
        <w:rPr/>
        <w:t xml:space="preserve">See now the CDC/ATSDR Social Vulnerability Index for measures of human suffering and economic loss, </w:t>
      </w:r>
      <w:hyperlink r:id="R8505476f05384fcf">
        <w:r w:rsidRPr="2476DA24" w:rsidR="6DD80A79">
          <w:rPr>
            <w:rStyle w:val="Hyperlink"/>
          </w:rPr>
          <w:t>https://www.atsdr.cdc.gov/placeandhealth/svi/index.html</w:t>
        </w:r>
      </w:hyperlink>
    </w:p>
    <w:p w:rsidR="6DD80A79" w:rsidP="2476DA24" w:rsidRDefault="6DD80A79" w14:paraId="4B2933BB" w14:textId="3FAF5068">
      <w:pPr>
        <w:pStyle w:val="ListParagraph"/>
        <w:numPr>
          <w:ilvl w:val="0"/>
          <w:numId w:val="10"/>
        </w:numPr>
        <w:rPr/>
      </w:pPr>
      <w:r w:rsidR="6DD80A79">
        <w:rPr/>
        <w:t>Read all about it</w:t>
      </w:r>
      <w:r w:rsidR="7AE34D3E">
        <w:rPr/>
        <w:t xml:space="preserve">: </w:t>
      </w:r>
      <w:r w:rsidR="6DD80A79">
        <w:rPr/>
        <w:t xml:space="preserve">GAO-21-319 Operation Warp Speed, </w:t>
      </w:r>
      <w:hyperlink r:id="R9637b21b80024882">
        <w:r w:rsidRPr="2476DA24" w:rsidR="6DD80A79">
          <w:rPr>
            <w:rStyle w:val="Hyperlink"/>
          </w:rPr>
          <w:t>https://www.gao.gov/products/gao-21-319</w:t>
        </w:r>
      </w:hyperlink>
    </w:p>
    <w:p w:rsidR="6DD80A79" w:rsidP="2476DA24" w:rsidRDefault="6DD80A79" w14:paraId="5A72DBD7" w14:textId="7A214BC1">
      <w:pPr>
        <w:pStyle w:val="ListParagraph"/>
        <w:numPr>
          <w:ilvl w:val="0"/>
          <w:numId w:val="10"/>
        </w:numPr>
        <w:rPr/>
      </w:pPr>
      <w:r w:rsidR="6DD80A79">
        <w:rPr/>
        <w:t xml:space="preserve">Read all about USA FEMA Vaccine Support, also CDC recommendation about "who should be vaccinated first" </w:t>
      </w:r>
      <w:hyperlink r:id="R6fd5162afed24631">
        <w:r w:rsidRPr="2476DA24" w:rsidR="6DD80A79">
          <w:rPr>
            <w:rStyle w:val="Hyperlink"/>
          </w:rPr>
          <w:t>https://www.fema.gov/disaster/coronavirus/vaccine-support</w:t>
        </w:r>
      </w:hyperlink>
    </w:p>
    <w:p w:rsidR="6DD80A79" w:rsidP="2476DA24" w:rsidRDefault="6DD80A79" w14:paraId="225CC04E" w14:textId="6BA76F5F">
      <w:pPr>
        <w:pStyle w:val="ListParagraph"/>
        <w:numPr>
          <w:ilvl w:val="0"/>
          <w:numId w:val="10"/>
        </w:numPr>
        <w:rPr/>
      </w:pPr>
      <w:r w:rsidR="6DD80A79">
        <w:rPr/>
        <w:t xml:space="preserve">More FEMA News &amp; Multimedia "FEMA Takes Action to Ensure Equity in Vaccine Distribution" (Feb 2021) </w:t>
      </w:r>
      <w:hyperlink r:id="R3e181d817bf7403a">
        <w:r w:rsidRPr="2476DA24" w:rsidR="6DD80A79">
          <w:rPr>
            <w:rStyle w:val="Hyperlink"/>
          </w:rPr>
          <w:t>https://www.fema.gov/blog/fema-takes-action-ensure-equity-vaccine-distribution</w:t>
        </w:r>
      </w:hyperlink>
    </w:p>
    <w:p w:rsidR="6DD80A79" w:rsidP="2476DA24" w:rsidRDefault="6DD80A79" w14:paraId="39FBD26E" w14:textId="27312A58">
      <w:pPr>
        <w:pStyle w:val="ListParagraph"/>
        <w:numPr>
          <w:ilvl w:val="0"/>
          <w:numId w:val="10"/>
        </w:numPr>
        <w:rPr/>
      </w:pPr>
      <w:r w:rsidR="6DD80A79">
        <w:rPr/>
        <w:t xml:space="preserve">In Science, "1.3 billion people. A 21-day lockdown. Can India curb the coronavirus?" </w:t>
      </w:r>
      <w:hyperlink r:id="R012c82ad8d6a4af4">
        <w:r w:rsidRPr="2476DA24" w:rsidR="6DD80A79">
          <w:rPr>
            <w:rStyle w:val="Hyperlink"/>
          </w:rPr>
          <w:t>https://www.science.org/content/article/13-billion-people-21-day-lockdown-can-india-curb-coronavirus</w:t>
        </w:r>
      </w:hyperlink>
    </w:p>
    <w:p w:rsidR="6DD80A79" w:rsidP="2476DA24" w:rsidRDefault="6DD80A79" w14:paraId="0FA55AA4" w14:textId="142DAB24">
      <w:pPr>
        <w:pStyle w:val="ListParagraph"/>
        <w:numPr>
          <w:ilvl w:val="0"/>
          <w:numId w:val="10"/>
        </w:numPr>
        <w:rPr/>
      </w:pPr>
      <w:r w:rsidR="6DD80A79">
        <w:rPr/>
        <w:t>For those interested, two more links on the entirely unprecedented use of disadvantage indices in vaccine allocation (as well as test allocation, and ventilator allocation)</w:t>
      </w:r>
    </w:p>
    <w:p w:rsidR="6DD80A79" w:rsidP="2476DA24" w:rsidRDefault="6DD80A79" w14:paraId="356885C3" w14:textId="405E8F68">
      <w:pPr>
        <w:pStyle w:val="ListParagraph"/>
        <w:numPr>
          <w:ilvl w:val="1"/>
          <w:numId w:val="10"/>
        </w:numPr>
        <w:rPr/>
      </w:pPr>
      <w:r w:rsidR="6DD80A79">
        <w:rPr/>
        <w:t xml:space="preserve">Why prioritizing by disadvantage is right on economic, ethical and epidemiological grounds, promoting both social and racial justice: “Vaccine Rationing and the Urgency of Social Justice in the Covid‐19 Response” </w:t>
      </w:r>
      <w:hyperlink r:id="R4a6fe821936947ec">
        <w:r w:rsidRPr="2476DA24" w:rsidR="6DD80A79">
          <w:rPr>
            <w:rStyle w:val="Hyperlink"/>
          </w:rPr>
          <w:t>https://onlinelibrary.wiley.com/doi/10.1002/hast.1113</w:t>
        </w:r>
      </w:hyperlink>
    </w:p>
    <w:p w:rsidR="6DD80A79" w:rsidP="2476DA24" w:rsidRDefault="6DD80A79" w14:paraId="5D410208" w14:textId="619046A2">
      <w:pPr>
        <w:pStyle w:val="ListParagraph"/>
        <w:numPr>
          <w:ilvl w:val="1"/>
          <w:numId w:val="10"/>
        </w:numPr>
        <w:rPr/>
      </w:pPr>
      <w:r w:rsidR="6DD80A79">
        <w:rPr/>
        <w:t xml:space="preserve">More on nuts and bolts “Covid-19: how to prioritize worse-off populations in allocating safe and effective vaccines” </w:t>
      </w:r>
      <w:hyperlink r:id="R6dbbd44d30504897">
        <w:r w:rsidRPr="2476DA24" w:rsidR="6DD80A79">
          <w:rPr>
            <w:rStyle w:val="Hyperlink"/>
          </w:rPr>
          <w:t>https://www.bmj.com/content/371/bmj.m3795</w:t>
        </w:r>
      </w:hyperlink>
    </w:p>
    <w:p w:rsidR="17A99440" w:rsidP="2476DA24" w:rsidRDefault="17A99440" w14:paraId="0D1E01A3" w14:textId="7617E913">
      <w:pPr>
        <w:pStyle w:val="ListParagraph"/>
        <w:numPr>
          <w:ilvl w:val="0"/>
          <w:numId w:val="10"/>
        </w:numPr>
        <w:rPr/>
      </w:pPr>
      <w:r w:rsidR="17A99440">
        <w:rPr/>
        <w:t>R</w:t>
      </w:r>
      <w:r w:rsidR="6DD80A79">
        <w:rPr/>
        <w:t>ead also Desmon (Jan 2023) at Johns Hop</w:t>
      </w:r>
      <w:r w:rsidR="5E568754">
        <w:rPr/>
        <w:t>k</w:t>
      </w:r>
      <w:r w:rsidR="6DD80A79">
        <w:rPr/>
        <w:t xml:space="preserve">ins Bloomberg School of Public Health, "A new COVID Landscape in China" </w:t>
      </w:r>
      <w:hyperlink r:id="R97b616c3198643fe">
        <w:r w:rsidRPr="2476DA24" w:rsidR="6DD80A79">
          <w:rPr>
            <w:rStyle w:val="Hyperlink"/>
          </w:rPr>
          <w:t>https://publichealth.jhu.edu/2023/no-more-lockdowns-chinas-new-covid-landscape</w:t>
        </w:r>
      </w:hyperlink>
    </w:p>
    <w:p w:rsidR="2476DA24" w:rsidP="2476DA24" w:rsidRDefault="2476DA24" w14:paraId="6AE17F2F" w14:textId="1491BD99">
      <w:pPr>
        <w:pStyle w:val="Normal"/>
      </w:pPr>
    </w:p>
    <w:p w:rsidR="2476DA24" w:rsidP="2476DA24" w:rsidRDefault="2476DA24" w14:paraId="01B5FF36" w14:textId="5E96ADE0">
      <w:pPr>
        <w:pStyle w:val="Normal"/>
      </w:pPr>
    </w:p>
    <w:p w:rsidR="44FA230B" w:rsidP="2476DA24" w:rsidRDefault="44FA230B" w14:paraId="6E3D9930" w14:textId="0A2DDCA7">
      <w:pPr>
        <w:pStyle w:val="Normal"/>
      </w:pPr>
      <w:r w:rsidR="44FA230B">
        <w:rPr/>
        <w:t xml:space="preserve">Q &amp; A Session </w:t>
      </w:r>
    </w:p>
    <w:p w:rsidR="44FA230B" w:rsidP="2476DA24" w:rsidRDefault="44FA230B" w14:paraId="0535D001" w14:textId="2CCB5172">
      <w:pPr>
        <w:pStyle w:val="ListParagraph"/>
        <w:numPr>
          <w:ilvl w:val="0"/>
          <w:numId w:val="4"/>
        </w:numPr>
        <w:rPr/>
      </w:pPr>
      <w:r w:rsidR="44FA230B">
        <w:rPr/>
        <w:t>Louise: Policy changes don’t work unless there is collective cognition</w:t>
      </w:r>
    </w:p>
    <w:p w:rsidR="44FA230B" w:rsidP="2476DA24" w:rsidRDefault="44FA230B" w14:paraId="3676C624" w14:textId="14C899EE">
      <w:pPr>
        <w:pStyle w:val="ListParagraph"/>
        <w:numPr>
          <w:ilvl w:val="1"/>
          <w:numId w:val="4"/>
        </w:numPr>
        <w:rPr/>
      </w:pPr>
      <w:r w:rsidR="44FA230B">
        <w:rPr/>
        <w:t>Los Angeles couldn’t run unless they had essential workers at work, and so they made sure to protect them</w:t>
      </w:r>
    </w:p>
    <w:p w:rsidR="4D91014F" w:rsidP="2476DA24" w:rsidRDefault="4D91014F" w14:paraId="078F1B15" w14:textId="16163EE5">
      <w:pPr>
        <w:pStyle w:val="ListParagraph"/>
        <w:numPr>
          <w:ilvl w:val="0"/>
          <w:numId w:val="4"/>
        </w:numPr>
        <w:rPr/>
      </w:pPr>
      <w:r w:rsidR="4D91014F">
        <w:rPr/>
        <w:t xml:space="preserve">Mary Lee: we use deprivation indices in Ireland, but it doesn’t include race or religion, which would create a political backlash in trying to protect the vulnerable </w:t>
      </w:r>
    </w:p>
    <w:p w:rsidR="4D91014F" w:rsidP="2476DA24" w:rsidRDefault="4D91014F" w14:paraId="36D6559D" w14:textId="3208A474">
      <w:pPr>
        <w:pStyle w:val="ListParagraph"/>
        <w:numPr>
          <w:ilvl w:val="1"/>
          <w:numId w:val="4"/>
        </w:numPr>
        <w:rPr/>
      </w:pPr>
      <w:r w:rsidR="4D91014F">
        <w:rPr/>
        <w:t>Deprivation indices were used in the US as well</w:t>
      </w:r>
    </w:p>
    <w:p w:rsidR="49AB2604" w:rsidP="2476DA24" w:rsidRDefault="49AB2604" w14:paraId="18088E2F" w14:textId="0C859523">
      <w:pPr>
        <w:pStyle w:val="ListParagraph"/>
        <w:numPr>
          <w:ilvl w:val="0"/>
          <w:numId w:val="4"/>
        </w:numPr>
        <w:rPr/>
      </w:pPr>
      <w:r w:rsidR="49AB2604">
        <w:rPr/>
        <w:t xml:space="preserve">Elsie: </w:t>
      </w:r>
      <w:r w:rsidR="4D91014F">
        <w:rPr/>
        <w:t xml:space="preserve">Having </w:t>
      </w:r>
      <w:r w:rsidR="0A9EF7CB">
        <w:rPr/>
        <w:t xml:space="preserve">key </w:t>
      </w:r>
      <w:r w:rsidR="4D91014F">
        <w:rPr/>
        <w:t>leadership on the ground</w:t>
      </w:r>
      <w:r w:rsidR="4069E381">
        <w:rPr/>
        <w:t xml:space="preserve"> </w:t>
      </w:r>
      <w:r w:rsidR="4D91014F">
        <w:rPr/>
        <w:t>has lots of policy impacts</w:t>
      </w:r>
    </w:p>
    <w:p w:rsidR="335E5BD3" w:rsidP="2476DA24" w:rsidRDefault="335E5BD3" w14:paraId="240F9A08" w14:textId="1677C181">
      <w:pPr>
        <w:pStyle w:val="ListParagraph"/>
        <w:numPr>
          <w:ilvl w:val="1"/>
          <w:numId w:val="4"/>
        </w:numPr>
        <w:rPr/>
      </w:pPr>
      <w:r w:rsidR="335E5BD3">
        <w:rPr/>
        <w:t>Leader must create transparency, be driven by the data; this is vital for trust</w:t>
      </w:r>
    </w:p>
    <w:p w:rsidR="335E5BD3" w:rsidP="2476DA24" w:rsidRDefault="335E5BD3" w14:paraId="4550C3D7" w14:textId="3A1C08C0">
      <w:pPr>
        <w:pStyle w:val="ListParagraph"/>
        <w:numPr>
          <w:ilvl w:val="1"/>
          <w:numId w:val="4"/>
        </w:numPr>
        <w:rPr/>
      </w:pPr>
      <w:r w:rsidR="335E5BD3">
        <w:rPr/>
        <w:t>“Many truths were being told”</w:t>
      </w:r>
    </w:p>
    <w:p w:rsidR="5AA00578" w:rsidP="2476DA24" w:rsidRDefault="5AA00578" w14:paraId="45BC7211" w14:textId="76E928C1">
      <w:pPr>
        <w:pStyle w:val="ListParagraph"/>
        <w:numPr>
          <w:ilvl w:val="0"/>
          <w:numId w:val="4"/>
        </w:numPr>
        <w:rPr/>
      </w:pPr>
      <w:r w:rsidR="5AA00578">
        <w:rPr/>
        <w:t xml:space="preserve">Harald: when is the right time to “learn lessons”; no one likes to </w:t>
      </w:r>
      <w:r w:rsidR="2E4F5A66">
        <w:rPr/>
        <w:t>discuss</w:t>
      </w:r>
    </w:p>
    <w:p w:rsidR="2E4F5A66" w:rsidP="2476DA24" w:rsidRDefault="2E4F5A66" w14:paraId="2ABCCFC7" w14:textId="6FD34A39">
      <w:pPr>
        <w:pStyle w:val="ListParagraph"/>
        <w:numPr>
          <w:ilvl w:val="0"/>
          <w:numId w:val="4"/>
        </w:numPr>
        <w:rPr/>
      </w:pPr>
      <w:r w:rsidR="2E4F5A66">
        <w:rPr/>
        <w:t xml:space="preserve">Irving: having leadership that is </w:t>
      </w:r>
      <w:r w:rsidR="2E4F5A66">
        <w:rPr/>
        <w:t>willing</w:t>
      </w:r>
      <w:r w:rsidR="2E4F5A66">
        <w:rPr/>
        <w:t xml:space="preserve"> to learn from other </w:t>
      </w:r>
      <w:r w:rsidR="2E4F5A66">
        <w:rPr/>
        <w:t>governments</w:t>
      </w:r>
      <w:r w:rsidR="2E4F5A66">
        <w:rPr/>
        <w:t xml:space="preserve"> is important</w:t>
      </w:r>
    </w:p>
    <w:p w:rsidR="6CF43F97" w:rsidP="2476DA24" w:rsidRDefault="6CF43F97" w14:paraId="2B999A4E" w14:textId="1E77CBBF">
      <w:pPr>
        <w:pStyle w:val="ListParagraph"/>
        <w:numPr>
          <w:ilvl w:val="0"/>
          <w:numId w:val="4"/>
        </w:numPr>
        <w:rPr/>
      </w:pPr>
      <w:r w:rsidR="6CF43F97">
        <w:rPr/>
        <w:t>Yoshitaka: shopkeepers are being told to pay back C</w:t>
      </w:r>
      <w:r w:rsidR="588FACD6">
        <w:rPr/>
        <w:t>OVID-19</w:t>
      </w:r>
      <w:r w:rsidR="6CF43F97">
        <w:rPr/>
        <w:t xml:space="preserve"> loans, but this might make them lose their businesses </w:t>
      </w:r>
    </w:p>
    <w:p w:rsidR="52AD4894" w:rsidP="2476DA24" w:rsidRDefault="52AD4894" w14:paraId="4F08E3B5" w14:textId="1F23F2D9">
      <w:pPr>
        <w:pStyle w:val="ListParagraph"/>
        <w:numPr>
          <w:ilvl w:val="1"/>
          <w:numId w:val="4"/>
        </w:numPr>
        <w:rPr/>
      </w:pPr>
      <w:r w:rsidR="52AD4894">
        <w:rPr/>
        <w:t>Death and economic suffering are intrinsically connected; they shouldn’t be seen as two separate choices in policy design</w:t>
      </w:r>
    </w:p>
    <w:p w:rsidR="25EF90F4" w:rsidP="2476DA24" w:rsidRDefault="25EF90F4" w14:paraId="3A90F6D8" w14:textId="2ADFB209">
      <w:pPr>
        <w:pStyle w:val="ListParagraph"/>
        <w:numPr>
          <w:ilvl w:val="0"/>
          <w:numId w:val="4"/>
        </w:numPr>
        <w:rPr/>
      </w:pPr>
      <w:proofErr w:type="spellStart"/>
      <w:r w:rsidR="25EF90F4">
        <w:rPr/>
        <w:t>Xuefei</w:t>
      </w:r>
      <w:proofErr w:type="spellEnd"/>
      <w:r w:rsidR="25EF90F4">
        <w:rPr/>
        <w:t xml:space="preserve"> Ren: I am doing comparative work </w:t>
      </w:r>
      <w:r w:rsidR="76BFD50D">
        <w:rPr/>
        <w:t>in</w:t>
      </w:r>
      <w:r w:rsidR="25EF90F4">
        <w:rPr/>
        <w:t xml:space="preserve"> Toronto, </w:t>
      </w:r>
      <w:r w:rsidR="0F6F4B0E">
        <w:rPr/>
        <w:t xml:space="preserve">Chicago, and </w:t>
      </w:r>
      <w:r w:rsidR="25EF90F4">
        <w:rPr/>
        <w:t>Johannesburg</w:t>
      </w:r>
    </w:p>
    <w:p w:rsidR="64947625" w:rsidP="2476DA24" w:rsidRDefault="64947625" w14:paraId="5E4E9EE6" w14:textId="5F48C75C">
      <w:pPr>
        <w:pStyle w:val="ListParagraph"/>
        <w:numPr>
          <w:ilvl w:val="1"/>
          <w:numId w:val="4"/>
        </w:numPr>
        <w:rPr/>
      </w:pPr>
      <w:r w:rsidR="64947625">
        <w:rPr/>
        <w:t xml:space="preserve">I didn’t realize that US had pretty good data; mayor’s office was </w:t>
      </w:r>
      <w:r w:rsidR="64947625">
        <w:rPr/>
        <w:t>motivated</w:t>
      </w:r>
      <w:r w:rsidR="64947625">
        <w:rPr/>
        <w:t xml:space="preserve"> to address equity gap because the data showed disparities </w:t>
      </w:r>
    </w:p>
    <w:p w:rsidR="64947625" w:rsidP="2476DA24" w:rsidRDefault="64947625" w14:paraId="05367D96" w14:textId="79454551">
      <w:pPr>
        <w:pStyle w:val="ListParagraph"/>
        <w:numPr>
          <w:ilvl w:val="1"/>
          <w:numId w:val="4"/>
        </w:numPr>
        <w:rPr/>
      </w:pPr>
      <w:r w:rsidR="64947625">
        <w:rPr/>
        <w:t>Reluctancy in UK and Canada to collect racial data</w:t>
      </w:r>
    </w:p>
    <w:p w:rsidR="45B8844B" w:rsidP="2476DA24" w:rsidRDefault="45B8844B" w14:paraId="56856800" w14:textId="40CBBDB5">
      <w:pPr>
        <w:pStyle w:val="ListParagraph"/>
        <w:numPr>
          <w:ilvl w:val="0"/>
          <w:numId w:val="4"/>
        </w:numPr>
        <w:rPr/>
      </w:pPr>
      <w:r w:rsidR="45B8844B">
        <w:rPr/>
        <w:t>Arnie Fields: we can relate</w:t>
      </w:r>
      <w:r w:rsidR="7E8B2191">
        <w:rPr/>
        <w:t xml:space="preserve"> to others</w:t>
      </w:r>
      <w:r w:rsidR="45B8844B">
        <w:rPr/>
        <w:t xml:space="preserve"> through our </w:t>
      </w:r>
      <w:r w:rsidR="28C7B519">
        <w:rPr/>
        <w:t xml:space="preserve">common </w:t>
      </w:r>
      <w:r w:rsidR="45B8844B">
        <w:rPr/>
        <w:t xml:space="preserve">pursuit of life </w:t>
      </w:r>
    </w:p>
    <w:p w:rsidR="2004BE72" w:rsidP="2476DA24" w:rsidRDefault="2004BE72" w14:paraId="0575DC46" w14:textId="7E21F055">
      <w:pPr>
        <w:pStyle w:val="ListParagraph"/>
        <w:numPr>
          <w:ilvl w:val="1"/>
          <w:numId w:val="4"/>
        </w:numPr>
        <w:rPr/>
      </w:pPr>
      <w:r w:rsidR="2004BE72">
        <w:rPr/>
        <w:t xml:space="preserve">Trust is vital for public </w:t>
      </w:r>
      <w:r w:rsidR="2004BE72">
        <w:rPr/>
        <w:t>administration</w:t>
      </w:r>
      <w:r w:rsidR="2004BE72">
        <w:rPr/>
        <w:t xml:space="preserve"> and policy</w:t>
      </w:r>
    </w:p>
    <w:p w:rsidR="3EC3A223" w:rsidP="2476DA24" w:rsidRDefault="3EC3A223" w14:paraId="3AE02D13" w14:textId="60F1D694">
      <w:pPr>
        <w:pStyle w:val="ListParagraph"/>
        <w:numPr>
          <w:ilvl w:val="0"/>
          <w:numId w:val="4"/>
        </w:numPr>
        <w:rPr/>
      </w:pPr>
      <w:r w:rsidR="3EC3A223">
        <w:rPr/>
        <w:t>Blue: I wish we could ignore race, but we cannot, equity is the most important pillar of public administration</w:t>
      </w:r>
    </w:p>
    <w:p w:rsidR="3EC3A223" w:rsidP="2476DA24" w:rsidRDefault="3EC3A223" w14:paraId="4825B4CA" w14:textId="07BB54F4">
      <w:pPr>
        <w:pStyle w:val="ListParagraph"/>
        <w:numPr>
          <w:ilvl w:val="0"/>
          <w:numId w:val="4"/>
        </w:numPr>
        <w:rPr/>
      </w:pPr>
      <w:r w:rsidR="3EC3A223">
        <w:rPr/>
        <w:t xml:space="preserve">Dan: What are the Next Steps? </w:t>
      </w:r>
    </w:p>
    <w:p w:rsidR="3EC3A223" w:rsidP="2476DA24" w:rsidRDefault="3EC3A223" w14:paraId="51B7279A" w14:textId="30B58B5B">
      <w:pPr>
        <w:pStyle w:val="ListParagraph"/>
        <w:numPr>
          <w:ilvl w:val="1"/>
          <w:numId w:val="4"/>
        </w:numPr>
        <w:rPr/>
      </w:pPr>
      <w:r w:rsidR="3EC3A223">
        <w:rPr/>
        <w:t>Perhaps we can brainstorm a</w:t>
      </w:r>
      <w:r w:rsidR="37957FD8">
        <w:rPr/>
        <w:t xml:space="preserve"> following</w:t>
      </w:r>
      <w:r w:rsidR="3EC3A223">
        <w:rPr/>
        <w:t xml:space="preserve"> session o</w:t>
      </w:r>
      <w:r w:rsidR="537C9A46">
        <w:rPr/>
        <w:t>n</w:t>
      </w:r>
      <w:r w:rsidR="3EC3A223">
        <w:rPr/>
        <w:t xml:space="preserve"> comparing data</w:t>
      </w:r>
      <w:r w:rsidR="58430D3F">
        <w:rPr/>
        <w:t>, data analysis, communication of this data to the broad public</w:t>
      </w:r>
    </w:p>
    <w:p w:rsidR="2476DA24" w:rsidP="2476DA24" w:rsidRDefault="2476DA24" w14:paraId="68067436" w14:textId="1DFBB122">
      <w:pPr>
        <w:pStyle w:val="Normal"/>
      </w:pPr>
    </w:p>
    <w:p w:rsidR="0E8CC83F" w:rsidP="2476DA24" w:rsidRDefault="0E8CC83F" w14:paraId="690B5EDB" w14:textId="56782173">
      <w:pPr>
        <w:pStyle w:val="Normal"/>
      </w:pPr>
      <w:r w:rsidR="0E8CC83F">
        <w:rPr/>
        <w:t>Comments During Q&amp;A Session</w:t>
      </w:r>
    </w:p>
    <w:p w:rsidR="3559D950" w:rsidP="2476DA24" w:rsidRDefault="3559D950" w14:paraId="0DC4FC08" w14:textId="69DDA34D">
      <w:pPr>
        <w:pStyle w:val="ListParagraph"/>
        <w:numPr>
          <w:ilvl w:val="0"/>
          <w:numId w:val="12"/>
        </w:numPr>
        <w:rPr/>
      </w:pPr>
      <w:r w:rsidR="3559D950">
        <w:rPr/>
        <w:t xml:space="preserve">Yoshitaka </w:t>
      </w:r>
      <w:proofErr w:type="gramStart"/>
      <w:r w:rsidR="3559D950">
        <w:rPr/>
        <w:t>Ota :</w:t>
      </w:r>
      <w:proofErr w:type="gramEnd"/>
      <w:r w:rsidR="3559D950">
        <w:rPr/>
        <w:t xml:space="preserve"> Thank you Dr. Berry James. Very helpful</w:t>
      </w:r>
    </w:p>
    <w:p w:rsidR="360FB4B4" w:rsidP="2476DA24" w:rsidRDefault="360FB4B4" w14:paraId="63A5B878" w14:textId="53FDD537">
      <w:pPr>
        <w:pStyle w:val="ListParagraph"/>
        <w:numPr>
          <w:ilvl w:val="0"/>
          <w:numId w:val="12"/>
        </w:numPr>
        <w:rPr/>
      </w:pPr>
      <w:r w:rsidR="360FB4B4">
        <w:rPr/>
        <w:t>S</w:t>
      </w:r>
      <w:r w:rsidR="3559D950">
        <w:rPr/>
        <w:t xml:space="preserve">tephen </w:t>
      </w:r>
      <w:proofErr w:type="gramStart"/>
      <w:r w:rsidR="726A11B0">
        <w:rPr/>
        <w:t>P</w:t>
      </w:r>
      <w:r w:rsidR="3559D950">
        <w:rPr/>
        <w:t>ellegrino :</w:t>
      </w:r>
      <w:proofErr w:type="gramEnd"/>
      <w:r w:rsidR="3559D950">
        <w:rPr/>
        <w:t xml:space="preserve"> Just mentioned, with respect to data, both earlier speakers mentioned California vs Florida. How did the "emergent outcomes" seem to differ for both? Are there best practices to be gleaned from the experience? How much have we learned about the strategies we've taken so far (and will take the next time)?  How do we best balance a collective cognitive </w:t>
      </w:r>
      <w:proofErr w:type="gramStart"/>
      <w:r w:rsidR="3559D950">
        <w:rPr/>
        <w:t>top down</w:t>
      </w:r>
      <w:proofErr w:type="gramEnd"/>
      <w:r w:rsidR="3559D950">
        <w:rPr/>
        <w:t xml:space="preserve"> policy and still encourage the local, bottoms up freedom to innovate to educate the policy with "comparative learning"? Can non-equity based local solutions still inform </w:t>
      </w:r>
      <w:proofErr w:type="gramStart"/>
      <w:r w:rsidR="3559D950">
        <w:rPr/>
        <w:t>top down</w:t>
      </w:r>
      <w:proofErr w:type="gramEnd"/>
      <w:r w:rsidR="3559D950">
        <w:rPr/>
        <w:t xml:space="preserve"> solutions?</w:t>
      </w:r>
    </w:p>
    <w:p w:rsidR="18DA3450" w:rsidP="2476DA24" w:rsidRDefault="18DA3450" w14:paraId="43952D0B" w14:textId="4407C135">
      <w:pPr>
        <w:pStyle w:val="ListParagraph"/>
        <w:numPr>
          <w:ilvl w:val="0"/>
          <w:numId w:val="12"/>
        </w:numPr>
        <w:rPr/>
      </w:pPr>
      <w:r w:rsidR="18DA3450">
        <w:rPr/>
        <w:t>H</w:t>
      </w:r>
      <w:r w:rsidR="3559D950">
        <w:rPr/>
        <w:t xml:space="preserve">arald </w:t>
      </w:r>
      <w:proofErr w:type="gramStart"/>
      <w:r w:rsidR="4A7651F5">
        <w:rPr/>
        <w:t>S</w:t>
      </w:r>
      <w:r w:rsidR="3559D950">
        <w:rPr/>
        <w:t>chmidt :</w:t>
      </w:r>
      <w:proofErr w:type="gramEnd"/>
      <w:r w:rsidR="3559D950">
        <w:rPr/>
        <w:t xml:space="preserve"> And empirical data on (strong) association between disadvantage and covid incidence and deaths: </w:t>
      </w:r>
      <w:hyperlink r:id="Rb9ba920e3e7b4f8e">
        <w:r w:rsidRPr="2476DA24" w:rsidR="3559D950">
          <w:rPr>
            <w:rStyle w:val="Hyperlink"/>
          </w:rPr>
          <w:t>https://ajph.aphapublications.org/doi/10.2105/AJPH.2022.307018</w:t>
        </w:r>
      </w:hyperlink>
    </w:p>
    <w:p w:rsidR="4D31AD70" w:rsidP="2476DA24" w:rsidRDefault="4D31AD70" w14:paraId="4891B241" w14:textId="275026ED">
      <w:pPr>
        <w:pStyle w:val="ListParagraph"/>
        <w:numPr>
          <w:ilvl w:val="0"/>
          <w:numId w:val="12"/>
        </w:numPr>
        <w:rPr/>
      </w:pPr>
      <w:r w:rsidR="4D31AD70">
        <w:rPr/>
        <w:t>H</w:t>
      </w:r>
      <w:r w:rsidR="3559D950">
        <w:rPr/>
        <w:t xml:space="preserve">arald </w:t>
      </w:r>
      <w:proofErr w:type="gramStart"/>
      <w:r w:rsidR="426BF025">
        <w:rPr/>
        <w:t>S</w:t>
      </w:r>
      <w:r w:rsidR="3559D950">
        <w:rPr/>
        <w:t>chmidt :</w:t>
      </w:r>
      <w:proofErr w:type="gramEnd"/>
      <w:r w:rsidR="3559D950">
        <w:rPr/>
        <w:t xml:space="preserve"> California also one of leaders of using disadvantage indices </w:t>
      </w:r>
      <w:proofErr w:type="gramStart"/>
      <w:r w:rsidR="3559D950">
        <w:rPr/>
        <w:t>in  lockdown</w:t>
      </w:r>
      <w:proofErr w:type="gramEnd"/>
      <w:r w:rsidR="3559D950">
        <w:rPr/>
        <w:t xml:space="preserve"> and vaccines: </w:t>
      </w:r>
      <w:hyperlink r:id="R0527c87b755d42d9">
        <w:r w:rsidRPr="2476DA24" w:rsidR="3559D950">
          <w:rPr>
            <w:rStyle w:val="Hyperlink"/>
          </w:rPr>
          <w:t>https://www.healthyplacesindex.org</w:t>
        </w:r>
      </w:hyperlink>
    </w:p>
    <w:p w:rsidR="3559D950" w:rsidP="2476DA24" w:rsidRDefault="3559D950" w14:paraId="2AB42258" w14:textId="0BF6BF6D">
      <w:pPr>
        <w:pStyle w:val="ListParagraph"/>
        <w:numPr>
          <w:ilvl w:val="0"/>
          <w:numId w:val="12"/>
        </w:numPr>
        <w:rPr/>
      </w:pPr>
      <w:r w:rsidR="3559D950">
        <w:rPr/>
        <w:t xml:space="preserve">Yoshitaka </w:t>
      </w:r>
      <w:r w:rsidR="3559D950">
        <w:rPr/>
        <w:t>Ota :</w:t>
      </w:r>
      <w:r w:rsidR="3559D950">
        <w:rPr/>
        <w:t xml:space="preserve"> In many cases, the choice can be between death by covid or death by economic loss for those are vulnerable and politically less represented. Perhaps the link is not clear but the increase of suicide rate in Japan certainly increased after COVID.</w:t>
      </w:r>
    </w:p>
    <w:p w:rsidR="4A8E4C2D" w:rsidP="2476DA24" w:rsidRDefault="4A8E4C2D" w14:paraId="130F3AD5" w14:textId="68160DE4">
      <w:pPr>
        <w:pStyle w:val="ListParagraph"/>
        <w:numPr>
          <w:ilvl w:val="0"/>
          <w:numId w:val="12"/>
        </w:numPr>
        <w:rPr/>
      </w:pPr>
      <w:r w:rsidR="4A8E4C2D">
        <w:rPr/>
        <w:t>H</w:t>
      </w:r>
      <w:r w:rsidR="3559D950">
        <w:rPr/>
        <w:t xml:space="preserve">arald </w:t>
      </w:r>
      <w:proofErr w:type="gramStart"/>
      <w:r w:rsidR="2E0B58E4">
        <w:rPr/>
        <w:t>S</w:t>
      </w:r>
      <w:r w:rsidR="3559D950">
        <w:rPr/>
        <w:t>chmidt :</w:t>
      </w:r>
      <w:proofErr w:type="gramEnd"/>
      <w:r w:rsidR="3559D950">
        <w:rPr/>
        <w:t xml:space="preserve"> SVI includes race: </w:t>
      </w:r>
      <w:hyperlink r:id="R80b78a91fc7246ce">
        <w:r w:rsidRPr="2476DA24" w:rsidR="3559D950">
          <w:rPr>
            <w:rStyle w:val="Hyperlink"/>
          </w:rPr>
          <w:t>https://www.atsdr.cdc.gov/placeandhealth/svi/index.html</w:t>
        </w:r>
      </w:hyperlink>
    </w:p>
    <w:p w:rsidR="3559D950" w:rsidP="2476DA24" w:rsidRDefault="3559D950" w14:paraId="67D0C81F" w14:textId="2E483FDE">
      <w:pPr>
        <w:pStyle w:val="ListParagraph"/>
        <w:numPr>
          <w:ilvl w:val="0"/>
          <w:numId w:val="12"/>
        </w:numPr>
        <w:rPr/>
      </w:pPr>
      <w:r w:rsidR="3559D950">
        <w:rPr/>
        <w:t xml:space="preserve">Jade Berry </w:t>
      </w:r>
      <w:proofErr w:type="gramStart"/>
      <w:r w:rsidR="3559D950">
        <w:rPr/>
        <w:t>James :</w:t>
      </w:r>
      <w:proofErr w:type="gramEnd"/>
      <w:r w:rsidR="3559D950">
        <w:rPr/>
        <w:t xml:space="preserve"> A working paper about deprivation of indices, </w:t>
      </w:r>
      <w:hyperlink r:id="R46cec29d7aaf4cf0">
        <w:r w:rsidRPr="2476DA24" w:rsidR="3559D950">
          <w:rPr>
            <w:rStyle w:val="Hyperlink"/>
          </w:rPr>
          <w:t>https://www.census.gov/content/dam/Census/library/working-papers/2020/demo/SEHSD-WP2020-08.pdf</w:t>
        </w:r>
      </w:hyperlink>
    </w:p>
    <w:p w:rsidR="2C842009" w:rsidP="2476DA24" w:rsidRDefault="2C842009" w14:paraId="10732943" w14:textId="20CAF46A">
      <w:pPr>
        <w:pStyle w:val="ListParagraph"/>
        <w:numPr>
          <w:ilvl w:val="0"/>
          <w:numId w:val="12"/>
        </w:numPr>
        <w:rPr/>
      </w:pPr>
      <w:r w:rsidR="2C842009">
        <w:rPr/>
        <w:t>H</w:t>
      </w:r>
      <w:r w:rsidR="3559D950">
        <w:rPr/>
        <w:t xml:space="preserve">arald </w:t>
      </w:r>
      <w:proofErr w:type="gramStart"/>
      <w:r w:rsidR="04EED11D">
        <w:rPr/>
        <w:t>S</w:t>
      </w:r>
      <w:r w:rsidR="3559D950">
        <w:rPr/>
        <w:t>chmidt :</w:t>
      </w:r>
      <w:proofErr w:type="gramEnd"/>
      <w:r w:rsidR="3559D950">
        <w:rPr/>
        <w:t xml:space="preserve"> Larry Gostin, Michelle Williams and I explored whether better to include race/not here: </w:t>
      </w:r>
      <w:hyperlink r:id="R91ae2e3e43084f99">
        <w:r w:rsidRPr="2476DA24" w:rsidR="3559D950">
          <w:rPr>
            <w:rStyle w:val="Hyperlink"/>
          </w:rPr>
          <w:t>https://jamanetwork.com/journals/jama/fullarticle/2771874</w:t>
        </w:r>
      </w:hyperlink>
    </w:p>
    <w:p w:rsidR="3559D950" w:rsidP="2476DA24" w:rsidRDefault="3559D950" w14:paraId="2624E39C" w14:textId="348AA0E8">
      <w:pPr>
        <w:pStyle w:val="ListParagraph"/>
        <w:numPr>
          <w:ilvl w:val="0"/>
          <w:numId w:val="12"/>
        </w:numPr>
        <w:rPr/>
      </w:pPr>
      <w:r w:rsidR="3559D950">
        <w:rPr/>
        <w:t>Is It Lawful and Ethical to Prioritize Racial Minorities for COVID-19 Vaccines?</w:t>
      </w:r>
    </w:p>
    <w:p w:rsidR="3559D950" w:rsidP="2476DA24" w:rsidRDefault="3559D950" w14:paraId="045C9950" w14:textId="2BACA2C7">
      <w:pPr>
        <w:pStyle w:val="ListParagraph"/>
        <w:numPr>
          <w:ilvl w:val="0"/>
          <w:numId w:val="12"/>
        </w:numPr>
        <w:rPr/>
      </w:pPr>
      <w:r w:rsidR="3559D950">
        <w:rPr/>
        <w:t xml:space="preserve">Blue </w:t>
      </w:r>
      <w:proofErr w:type="gramStart"/>
      <w:r w:rsidR="3559D950">
        <w:rPr/>
        <w:t>Wooldridge :</w:t>
      </w:r>
      <w:proofErr w:type="gramEnd"/>
      <w:r w:rsidR="3559D950">
        <w:rPr/>
        <w:t xml:space="preserve"> NAPA has published an edited volume, edited by Fellow Norman Johnson and James </w:t>
      </w:r>
      <w:proofErr w:type="spellStart"/>
      <w:r w:rsidR="3559D950">
        <w:rPr/>
        <w:t>Svera</w:t>
      </w:r>
      <w:proofErr w:type="spellEnd"/>
      <w:r w:rsidR="3559D950">
        <w:rPr/>
        <w:t xml:space="preserve"> "Justice for All</w:t>
      </w:r>
      <w:proofErr w:type="gramStart"/>
      <w:r w:rsidR="3559D950">
        <w:rPr/>
        <w:t>"  I</w:t>
      </w:r>
      <w:proofErr w:type="gramEnd"/>
      <w:r w:rsidR="3559D950">
        <w:rPr/>
        <w:t xml:space="preserve"> would guess that NAPA has some copies left.</w:t>
      </w:r>
    </w:p>
    <w:p w:rsidR="3559D950" w:rsidP="2476DA24" w:rsidRDefault="3559D950" w14:paraId="74DE7105" w14:textId="36D747BB">
      <w:pPr>
        <w:pStyle w:val="ListParagraph"/>
        <w:numPr>
          <w:ilvl w:val="0"/>
          <w:numId w:val="12"/>
        </w:numPr>
        <w:rPr/>
      </w:pPr>
      <w:r w:rsidR="3559D950">
        <w:rPr/>
        <w:t>Jade</w:t>
      </w:r>
      <w:r w:rsidR="3559D950">
        <w:rPr/>
        <w:t xml:space="preserve"> Berry </w:t>
      </w:r>
      <w:proofErr w:type="gramStart"/>
      <w:r w:rsidR="3559D950">
        <w:rPr/>
        <w:t>James :</w:t>
      </w:r>
      <w:proofErr w:type="gramEnd"/>
      <w:r w:rsidR="3559D950">
        <w:rPr/>
        <w:t xml:space="preserve"> Read all about it: McLennan's Indices of Deprivation published by University of Oxford, </w:t>
      </w:r>
      <w:hyperlink r:id="R5e137384441f4697">
        <w:r w:rsidRPr="2476DA24" w:rsidR="3559D950">
          <w:rPr>
            <w:rStyle w:val="Hyperlink"/>
          </w:rPr>
          <w:t>https://www.oecd.org/regional/regional-policy/50587193.pdf</w:t>
        </w:r>
      </w:hyperlink>
    </w:p>
    <w:p w:rsidR="3559D950" w:rsidP="2476DA24" w:rsidRDefault="3559D950" w14:paraId="62624B47" w14:textId="55A310A8">
      <w:pPr>
        <w:pStyle w:val="ListParagraph"/>
        <w:numPr>
          <w:ilvl w:val="0"/>
          <w:numId w:val="12"/>
        </w:numPr>
        <w:rPr/>
      </w:pPr>
      <w:r w:rsidR="3559D950">
        <w:rPr/>
        <w:t xml:space="preserve">Jade Berry </w:t>
      </w:r>
      <w:r w:rsidR="3559D950">
        <w:rPr/>
        <w:t>James :</w:t>
      </w:r>
      <w:r w:rsidR="3559D950">
        <w:rPr/>
        <w:t xml:space="preserve"> See "Leadership in a crisis: Responding to the coronavirus outbreak and future challenges by D'Auria and De Smet (Mar </w:t>
      </w:r>
      <w:proofErr w:type="gramStart"/>
      <w:r w:rsidR="3559D950">
        <w:rPr/>
        <w:t>2020)https://www.mckinsey.com/capabilities/people-and-organizational-performance/our-insights/leadership-in-a-crisis-responding-to-the-coronavirus-outbreak-and-future-challenges</w:t>
      </w:r>
      <w:proofErr w:type="gramEnd"/>
    </w:p>
    <w:p w:rsidR="3559D950" w:rsidP="2476DA24" w:rsidRDefault="3559D950" w14:paraId="1A430521" w14:textId="76AE12F3">
      <w:pPr>
        <w:pStyle w:val="ListParagraph"/>
        <w:numPr>
          <w:ilvl w:val="0"/>
          <w:numId w:val="12"/>
        </w:numPr>
        <w:rPr/>
      </w:pPr>
      <w:r w:rsidR="3559D950">
        <w:rPr/>
        <w:t xml:space="preserve">Jade Berry </w:t>
      </w:r>
      <w:proofErr w:type="gramStart"/>
      <w:r w:rsidR="3559D950">
        <w:rPr/>
        <w:t>James :</w:t>
      </w:r>
      <w:proofErr w:type="gramEnd"/>
      <w:r w:rsidR="3559D950">
        <w:rPr/>
        <w:t xml:space="preserve"> Read all about it: "State of Oregon Equity Framework in COVID-19 Response and Recovery" </w:t>
      </w:r>
      <w:hyperlink r:id="R0e111204ce7940fd">
        <w:r w:rsidRPr="2476DA24" w:rsidR="3559D950">
          <w:rPr>
            <w:rStyle w:val="Hyperlink"/>
          </w:rPr>
          <w:t>https://www.oregon.gov/pharmacy/Documents/EquityFrameworkCovid19_2020.pdf</w:t>
        </w:r>
      </w:hyperlink>
    </w:p>
    <w:p w:rsidR="0BD692A2" w:rsidP="2476DA24" w:rsidRDefault="0BD692A2" w14:paraId="7CDB1A63" w14:textId="4F96B4AF">
      <w:pPr>
        <w:pStyle w:val="ListParagraph"/>
        <w:numPr>
          <w:ilvl w:val="0"/>
          <w:numId w:val="12"/>
        </w:numPr>
        <w:rPr/>
      </w:pPr>
      <w:r w:rsidR="0BD692A2">
        <w:rPr/>
        <w:t>H</w:t>
      </w:r>
      <w:r w:rsidR="3559D950">
        <w:rPr/>
        <w:t xml:space="preserve">arald </w:t>
      </w:r>
      <w:proofErr w:type="gramStart"/>
      <w:r w:rsidR="4771B214">
        <w:rPr/>
        <w:t>S</w:t>
      </w:r>
      <w:r w:rsidR="3559D950">
        <w:rPr/>
        <w:t>chmidt :</w:t>
      </w:r>
      <w:proofErr w:type="gramEnd"/>
      <w:r w:rsidR="3559D950">
        <w:rPr/>
        <w:t xml:space="preserve"> Agree that no </w:t>
      </w:r>
      <w:proofErr w:type="spellStart"/>
      <w:r w:rsidR="3559D950">
        <w:rPr/>
        <w:t>natl</w:t>
      </w:r>
      <w:proofErr w:type="spellEnd"/>
      <w:r w:rsidR="3559D950">
        <w:rPr/>
        <w:t xml:space="preserve"> policy in trump admin—but different with Biden/Harris, see </w:t>
      </w:r>
      <w:proofErr w:type="spellStart"/>
      <w:r w:rsidR="3559D950">
        <w:rPr/>
        <w:t>eg</w:t>
      </w:r>
      <w:proofErr w:type="spellEnd"/>
      <w:r w:rsidR="3559D950">
        <w:rPr/>
        <w:t xml:space="preserve"> </w:t>
      </w:r>
      <w:r w:rsidR="3559D950">
        <w:rPr/>
        <w:t>https://www.whitehouse.gov/wp-content/uploads/2022/03/NAT-COVID-19-PREPAREDNESS-PLAN.pdf</w:t>
      </w:r>
      <w:r w:rsidR="3559D950">
        <w:rPr/>
        <w:t xml:space="preserve"> (includes use of SVI, too, in various ways)—that was (and is, in many parts) dovetailing of natl—state-county….</w:t>
      </w:r>
    </w:p>
    <w:p w:rsidR="3559D950" w:rsidP="2476DA24" w:rsidRDefault="3559D950" w14:paraId="3721879F" w14:textId="21A759FD">
      <w:pPr>
        <w:pStyle w:val="ListParagraph"/>
        <w:numPr>
          <w:ilvl w:val="0"/>
          <w:numId w:val="12"/>
        </w:numPr>
        <w:rPr/>
      </w:pPr>
      <w:r w:rsidR="3559D950">
        <w:rPr/>
        <w:t xml:space="preserve">Jade Berry </w:t>
      </w:r>
      <w:proofErr w:type="gramStart"/>
      <w:r w:rsidR="3559D950">
        <w:rPr/>
        <w:t>James :</w:t>
      </w:r>
      <w:proofErr w:type="gramEnd"/>
      <w:r w:rsidR="3559D950">
        <w:rPr/>
        <w:t xml:space="preserve"> Read more from the National Academies Sciences, Engineering and Medicine "A Framework for Equity Allocation of Vaccine for the Novel Coronavirus" </w:t>
      </w:r>
      <w:hyperlink r:id="Rec393d5910cc461e">
        <w:r w:rsidRPr="2476DA24" w:rsidR="3559D950">
          <w:rPr>
            <w:rStyle w:val="Hyperlink"/>
          </w:rPr>
          <w:t>https://www.nationalacademies.org/our-work/a-framework-for-equitable-allocation-of-vaccine-for-the-novel-coronavirus</w:t>
        </w:r>
      </w:hyperlink>
    </w:p>
    <w:p w:rsidR="3559D950" w:rsidP="2476DA24" w:rsidRDefault="3559D950" w14:paraId="315B184C" w14:textId="404DE65D">
      <w:pPr>
        <w:pStyle w:val="ListParagraph"/>
        <w:numPr>
          <w:ilvl w:val="0"/>
          <w:numId w:val="12"/>
        </w:numPr>
        <w:rPr/>
      </w:pPr>
      <w:r w:rsidR="3559D950">
        <w:rPr/>
        <w:t>Blue Wooldridge : Dan/Jade/Elsie/Louise/Mary Kee/Harald/Wenjuan  What a wonderful informative presentation for our first collaboration. As Rick said at the end of Casablanca, "may this be the beginning of a beautiful friendship!'' Thanks,</w:t>
      </w:r>
    </w:p>
    <w:p w:rsidR="6B29053A" w:rsidP="2476DA24" w:rsidRDefault="6B29053A" w14:paraId="142FDC1A" w14:textId="301DFFEB">
      <w:pPr>
        <w:pStyle w:val="ListParagraph"/>
        <w:numPr>
          <w:ilvl w:val="0"/>
          <w:numId w:val="12"/>
        </w:numPr>
        <w:rPr/>
      </w:pPr>
      <w:r w:rsidR="6B29053A">
        <w:rPr/>
        <w:t>H</w:t>
      </w:r>
      <w:r w:rsidR="3559D950">
        <w:rPr/>
        <w:t xml:space="preserve">arald </w:t>
      </w:r>
      <w:proofErr w:type="gramStart"/>
      <w:r w:rsidR="09F4930C">
        <w:rPr/>
        <w:t>S</w:t>
      </w:r>
      <w:r w:rsidR="3559D950">
        <w:rPr/>
        <w:t>chmidt :</w:t>
      </w:r>
      <w:proofErr w:type="gramEnd"/>
      <w:r w:rsidR="3559D950">
        <w:rPr/>
        <w:t xml:space="preserve"> On global level work </w:t>
      </w:r>
      <w:proofErr w:type="gramStart"/>
      <w:r w:rsidR="3559D950">
        <w:rPr/>
        <w:t>on  recognizing</w:t>
      </w:r>
      <w:proofErr w:type="gramEnd"/>
      <w:r w:rsidR="3559D950">
        <w:rPr/>
        <w:t xml:space="preserve"> intersectionality of disadvantage, and cumulative and typically corrosive impact, see WHO discussion paper here: </w:t>
      </w:r>
      <w:r w:rsidR="3559D950">
        <w:rPr/>
        <w:t>https://www.who.int/publications/i/item/9789240031852</w:t>
      </w:r>
      <w:r w:rsidR="3559D950">
        <w:rPr/>
        <w:t xml:space="preserve">) and UNDP 2021 2021 GLOBAL MULTIDIMENSIONAL POVERTY INDEX (MPI) focusing on race/ethnicity/gender “Unmasking disparities by ethnicity, caste and gender” </w:t>
      </w:r>
      <w:hyperlink r:id="Ra83b5dd3033e4bd6">
        <w:r w:rsidRPr="2476DA24" w:rsidR="3559D950">
          <w:rPr>
            <w:rStyle w:val="Hyperlink"/>
          </w:rPr>
          <w:t>https://hdr.undp.org/content/2021-global-multidimensional-poverty-index-mpi</w:t>
        </w:r>
      </w:hyperlink>
    </w:p>
    <w:p w:rsidR="3559D950" w:rsidP="2476DA24" w:rsidRDefault="3559D950" w14:paraId="169A904C" w14:textId="5BFBE278">
      <w:pPr>
        <w:pStyle w:val="ListParagraph"/>
        <w:numPr>
          <w:ilvl w:val="0"/>
          <w:numId w:val="12"/>
        </w:numPr>
        <w:rPr/>
      </w:pPr>
      <w:r w:rsidR="3559D950">
        <w:rPr/>
        <w:t xml:space="preserve">Jade Berry </w:t>
      </w:r>
      <w:proofErr w:type="gramStart"/>
      <w:r w:rsidR="3559D950">
        <w:rPr/>
        <w:t>James :</w:t>
      </w:r>
      <w:proofErr w:type="gramEnd"/>
      <w:r w:rsidR="3559D950">
        <w:rPr/>
        <w:t xml:space="preserve"> In JAMA, "Deaths in Nursing Homes During the COVID-19 Pandemic - Lessons from Japan" </w:t>
      </w:r>
      <w:hyperlink r:id="Rdaa5b97fee224ddc">
        <w:r w:rsidRPr="2476DA24" w:rsidR="3559D950">
          <w:rPr>
            <w:rStyle w:val="Hyperlink"/>
          </w:rPr>
          <w:t>https://jamanetwork.com/journals/jama-health-forum/fullarticle/2776556</w:t>
        </w:r>
      </w:hyperlink>
    </w:p>
    <w:p w:rsidR="3559D950" w:rsidP="2476DA24" w:rsidRDefault="3559D950" w14:paraId="1FA44263" w14:textId="630BED08">
      <w:pPr>
        <w:pStyle w:val="ListParagraph"/>
        <w:numPr>
          <w:ilvl w:val="0"/>
          <w:numId w:val="12"/>
        </w:numPr>
        <w:rPr/>
      </w:pPr>
      <w:r w:rsidR="3559D950">
        <w:rPr/>
        <w:t xml:space="preserve">Yoshitaka </w:t>
      </w:r>
      <w:r w:rsidR="3559D950">
        <w:rPr/>
        <w:t>Ota :</w:t>
      </w:r>
      <w:r w:rsidR="3559D950">
        <w:rPr/>
        <w:t xml:space="preserve"> thank you. Please call me </w:t>
      </w:r>
      <w:proofErr w:type="gramStart"/>
      <w:r w:rsidR="3559D950">
        <w:rPr/>
        <w:t>YOSHI..</w:t>
      </w:r>
      <w:proofErr w:type="gramEnd"/>
    </w:p>
    <w:p w:rsidR="3559D950" w:rsidP="2476DA24" w:rsidRDefault="3559D950" w14:paraId="610A6EAD" w14:textId="2BE2E3CD">
      <w:pPr>
        <w:pStyle w:val="ListParagraph"/>
        <w:numPr>
          <w:ilvl w:val="0"/>
          <w:numId w:val="12"/>
        </w:numPr>
        <w:rPr/>
      </w:pPr>
      <w:r w:rsidR="3559D950">
        <w:rPr/>
        <w:t xml:space="preserve">Jade Berry </w:t>
      </w:r>
      <w:proofErr w:type="gramStart"/>
      <w:r w:rsidR="3559D950">
        <w:rPr/>
        <w:t>James :</w:t>
      </w:r>
      <w:proofErr w:type="gramEnd"/>
      <w:r w:rsidR="3559D950">
        <w:rPr/>
        <w:t xml:space="preserve"> Learn about the South Africa Situation from WHO South Africa, </w:t>
      </w:r>
      <w:hyperlink r:id="R1bef840d0334458d">
        <w:r w:rsidRPr="2476DA24" w:rsidR="3559D950">
          <w:rPr>
            <w:rStyle w:val="Hyperlink"/>
          </w:rPr>
          <w:t>https://covid19.who.int/region/afro/country/za</w:t>
        </w:r>
      </w:hyperlink>
    </w:p>
    <w:p w:rsidR="3559D950" w:rsidP="2476DA24" w:rsidRDefault="3559D950" w14:paraId="7EB39A37" w14:textId="59E9E65B">
      <w:pPr>
        <w:pStyle w:val="ListParagraph"/>
        <w:numPr>
          <w:ilvl w:val="0"/>
          <w:numId w:val="12"/>
        </w:numPr>
        <w:rPr/>
      </w:pPr>
      <w:r w:rsidR="3559D950">
        <w:rPr/>
        <w:t xml:space="preserve">Jade Berry </w:t>
      </w:r>
      <w:proofErr w:type="gramStart"/>
      <w:r w:rsidR="3559D950">
        <w:rPr/>
        <w:t>James :</w:t>
      </w:r>
      <w:proofErr w:type="gramEnd"/>
      <w:r w:rsidR="3559D950">
        <w:rPr/>
        <w:t xml:space="preserve"> More data from </w:t>
      </w:r>
      <w:proofErr w:type="spellStart"/>
      <w:r w:rsidR="3559D950">
        <w:rPr/>
        <w:t>worldometer</w:t>
      </w:r>
      <w:proofErr w:type="spellEnd"/>
      <w:r w:rsidR="3559D950">
        <w:rPr/>
        <w:t xml:space="preserve"> South Africa, </w:t>
      </w:r>
      <w:hyperlink r:id="R8187dc56df0c46d4">
        <w:r w:rsidRPr="2476DA24" w:rsidR="3559D950">
          <w:rPr>
            <w:rStyle w:val="Hyperlink"/>
          </w:rPr>
          <w:t>https://www.worldometers.info/coronavirus/country/south-africa/</w:t>
        </w:r>
      </w:hyperlink>
    </w:p>
    <w:p w:rsidR="3559D950" w:rsidP="2476DA24" w:rsidRDefault="3559D950" w14:paraId="03D2ED08" w14:textId="6ABDD6B9">
      <w:pPr>
        <w:pStyle w:val="ListParagraph"/>
        <w:numPr>
          <w:ilvl w:val="0"/>
          <w:numId w:val="12"/>
        </w:numPr>
        <w:rPr/>
      </w:pPr>
      <w:r w:rsidR="3559D950">
        <w:rPr/>
        <w:t xml:space="preserve">Jade Berry </w:t>
      </w:r>
      <w:proofErr w:type="gramStart"/>
      <w:r w:rsidR="3559D950">
        <w:rPr/>
        <w:t>James :</w:t>
      </w:r>
      <w:proofErr w:type="gramEnd"/>
      <w:r w:rsidR="3559D950">
        <w:rPr/>
        <w:t xml:space="preserve"> Read about KFF COVID-19 Cases and Deaths by Race/Ethnicity: Current Data and Changes Over Time, </w:t>
      </w:r>
      <w:hyperlink r:id="Ra97feadb94ee433a">
        <w:r w:rsidRPr="2476DA24" w:rsidR="3559D950">
          <w:rPr>
            <w:rStyle w:val="Hyperlink"/>
          </w:rPr>
          <w:t>https://www.kff.org/coronavirus-covid-19/issue-brief/covid-19-cases-and-deaths-by-race-ethnicity-current-data-and-changes-over-time/</w:t>
        </w:r>
      </w:hyperlink>
    </w:p>
    <w:p w:rsidR="3559D950" w:rsidP="2476DA24" w:rsidRDefault="3559D950" w14:paraId="1D520FBB" w14:textId="3E22F531">
      <w:pPr>
        <w:pStyle w:val="ListParagraph"/>
        <w:numPr>
          <w:ilvl w:val="0"/>
          <w:numId w:val="12"/>
        </w:numPr>
        <w:rPr/>
      </w:pPr>
      <w:r w:rsidR="3559D950">
        <w:rPr/>
        <w:t xml:space="preserve">Jade Berry </w:t>
      </w:r>
      <w:proofErr w:type="gramStart"/>
      <w:r w:rsidR="3559D950">
        <w:rPr/>
        <w:t>James :</w:t>
      </w:r>
      <w:proofErr w:type="gramEnd"/>
      <w:r w:rsidR="3559D950">
        <w:rPr/>
        <w:t xml:space="preserve"> According to Gooden (2014), "social equity -- specifically racial equity -- is a nervous area of government." Read all about it, </w:t>
      </w:r>
      <w:hyperlink w:anchor=":~:text=In%20this%20compelling%20book%20the,of%20racial%20inequities%20in%20government" r:id="Rdd68747fac9648fa">
        <w:r w:rsidRPr="2476DA24" w:rsidR="3559D950">
          <w:rPr>
            <w:rStyle w:val="Hyperlink"/>
          </w:rPr>
          <w:t>https://www.routledge.com/Race-and-Social-Equity-A-Nervous-Area-of-Government/Gooden/p/book/9780765637192#:~:text=In%20this%20compelling%20book%20the,of%20racial%20inequities%20in%20government</w:t>
        </w:r>
      </w:hyperlink>
      <w:r w:rsidR="3559D950">
        <w:rPr/>
        <w:t>.</w:t>
      </w:r>
    </w:p>
    <w:p w:rsidR="3559D950" w:rsidP="2476DA24" w:rsidRDefault="3559D950" w14:paraId="1C508CC7" w14:textId="22C655D7">
      <w:pPr>
        <w:pStyle w:val="ListParagraph"/>
        <w:numPr>
          <w:ilvl w:val="0"/>
          <w:numId w:val="12"/>
        </w:numPr>
        <w:rPr/>
      </w:pPr>
      <w:r w:rsidR="3559D950">
        <w:rPr/>
        <w:t xml:space="preserve">Yoshitaka </w:t>
      </w:r>
      <w:r w:rsidR="3559D950">
        <w:rPr/>
        <w:t>Ota :</w:t>
      </w:r>
      <w:r w:rsidR="3559D950">
        <w:rPr/>
        <w:t xml:space="preserve"> we need to consider the importance of ‘intersectionality’ when we </w:t>
      </w:r>
      <w:proofErr w:type="gramStart"/>
      <w:r w:rsidR="3559D950">
        <w:rPr/>
        <w:t>seek for</w:t>
      </w:r>
      <w:proofErr w:type="gramEnd"/>
      <w:r w:rsidR="3559D950">
        <w:rPr/>
        <w:t xml:space="preserve"> data on ethnicity and race.</w:t>
      </w:r>
    </w:p>
    <w:p w:rsidR="3587A81D" w:rsidP="2476DA24" w:rsidRDefault="3587A81D" w14:paraId="4E565341" w14:textId="25879201">
      <w:pPr>
        <w:pStyle w:val="ListParagraph"/>
        <w:numPr>
          <w:ilvl w:val="0"/>
          <w:numId w:val="12"/>
        </w:numPr>
        <w:rPr/>
      </w:pPr>
      <w:r w:rsidR="3587A81D">
        <w:rPr/>
        <w:t>S</w:t>
      </w:r>
      <w:r w:rsidR="3559D950">
        <w:rPr/>
        <w:t xml:space="preserve">tephen </w:t>
      </w:r>
      <w:proofErr w:type="gramStart"/>
      <w:r w:rsidR="186D5A06">
        <w:rPr/>
        <w:t>P</w:t>
      </w:r>
      <w:r w:rsidR="3559D950">
        <w:rPr/>
        <w:t>ellegrino :</w:t>
      </w:r>
      <w:proofErr w:type="gramEnd"/>
      <w:r w:rsidR="3559D950">
        <w:rPr/>
        <w:t xml:space="preserve"> </w:t>
      </w:r>
      <w:r w:rsidR="3559D950">
        <w:rPr/>
        <w:t>thank</w:t>
      </w:r>
      <w:r w:rsidR="2BE49FF8">
        <w:rPr/>
        <w:t xml:space="preserve"> </w:t>
      </w:r>
      <w:r w:rsidR="3559D950">
        <w:rPr/>
        <w:t>you</w:t>
      </w:r>
      <w:r w:rsidR="3559D950">
        <w:rPr/>
        <w:t xml:space="preserve"> Gen Fields!</w:t>
      </w:r>
    </w:p>
    <w:p w:rsidR="3559D950" w:rsidP="2476DA24" w:rsidRDefault="3559D950" w14:paraId="3D0DFD73" w14:textId="3E27682D">
      <w:pPr>
        <w:pStyle w:val="ListParagraph"/>
        <w:numPr>
          <w:ilvl w:val="0"/>
          <w:numId w:val="12"/>
        </w:numPr>
        <w:rPr/>
      </w:pPr>
      <w:r w:rsidR="3559D950">
        <w:rPr/>
        <w:t>Yoshitaka</w:t>
      </w:r>
      <w:r w:rsidR="3559D950">
        <w:rPr/>
        <w:t xml:space="preserve"> </w:t>
      </w:r>
      <w:proofErr w:type="gramStart"/>
      <w:r w:rsidR="3559D950">
        <w:rPr/>
        <w:t>Ota :</w:t>
      </w:r>
      <w:proofErr w:type="gramEnd"/>
      <w:r w:rsidR="3559D950">
        <w:rPr/>
        <w:t xml:space="preserve"> Equity Action is ‘to discredit disruptive interpretation that would strip right and advantage of peoples’</w:t>
      </w:r>
    </w:p>
    <w:p w:rsidR="3559D950" w:rsidP="2476DA24" w:rsidRDefault="3559D950" w14:paraId="6484DA39" w14:textId="1A569701">
      <w:pPr>
        <w:pStyle w:val="ListParagraph"/>
        <w:numPr>
          <w:ilvl w:val="0"/>
          <w:numId w:val="12"/>
        </w:numPr>
        <w:rPr/>
      </w:pPr>
      <w:r w:rsidR="3559D950">
        <w:rPr/>
        <w:t>Yoshitaka</w:t>
      </w:r>
      <w:r w:rsidR="3559D950">
        <w:rPr/>
        <w:t xml:space="preserve"> </w:t>
      </w:r>
      <w:proofErr w:type="gramStart"/>
      <w:r w:rsidR="3559D950">
        <w:rPr/>
        <w:t>Ota :</w:t>
      </w:r>
      <w:proofErr w:type="gramEnd"/>
      <w:r w:rsidR="3559D950">
        <w:rPr/>
        <w:t xml:space="preserve"> </w:t>
      </w:r>
      <w:hyperlink r:id="R37dadb6618274141">
        <w:r w:rsidRPr="2476DA24" w:rsidR="3559D950">
          <w:rPr>
            <w:rStyle w:val="Hyperlink"/>
          </w:rPr>
          <w:t>https://direct.mit.edu/ajle/article/doi/10.1162/ajle_a_00019/107229/EQUALITY-VS-EQUITY</w:t>
        </w:r>
      </w:hyperlink>
    </w:p>
    <w:p w:rsidR="3559D950" w:rsidP="2476DA24" w:rsidRDefault="3559D950" w14:paraId="615A0965" w14:textId="5480DACE">
      <w:pPr>
        <w:pStyle w:val="ListParagraph"/>
        <w:numPr>
          <w:ilvl w:val="0"/>
          <w:numId w:val="12"/>
        </w:numPr>
        <w:rPr/>
      </w:pPr>
      <w:r w:rsidR="3559D950">
        <w:rPr/>
        <w:t xml:space="preserve">Côme </w:t>
      </w:r>
      <w:proofErr w:type="gramStart"/>
      <w:r w:rsidR="3559D950">
        <w:rPr/>
        <w:t>Joly :</w:t>
      </w:r>
      <w:proofErr w:type="gramEnd"/>
      <w:r w:rsidR="3559D950">
        <w:rPr/>
        <w:t xml:space="preserve"> On the reason of the illegality of racial data collection in France and Germany, and its impacts on coronavirus policies. </w:t>
      </w:r>
      <w:r w:rsidR="3559D950">
        <w:rPr/>
        <w:t>https://www.newyorker.com/news/news-desk/can-the-french-talk-about-racehttps://www.washingtonpost.com/world/europe/coronavirus-france-race-data/2020/06/25/e5b4d0a6-b58d-11ea-9a1d-d3db1cbe07ce_story.html</w:t>
      </w:r>
      <w:r w:rsidR="3559D950">
        <w:rPr/>
        <w:t xml:space="preserve">   </w:t>
      </w:r>
      <w:hyperlink r:id="Rf9fbabb762b04378">
        <w:r w:rsidRPr="2476DA24" w:rsidR="3559D950">
          <w:rPr>
            <w:rStyle w:val="Hyperlink"/>
          </w:rPr>
          <w:t>https://aninjusticemag.com/why-is-it-illegal-to-collect-data-on-race-in-france-e02cf5ddfa4a</w:t>
        </w:r>
      </w:hyperlink>
    </w:p>
    <w:p w:rsidR="2D6C1002" w:rsidP="2476DA24" w:rsidRDefault="2D6C1002" w14:paraId="01C2C09E" w14:textId="1B5074AF">
      <w:pPr>
        <w:pStyle w:val="ListParagraph"/>
        <w:numPr>
          <w:ilvl w:val="0"/>
          <w:numId w:val="12"/>
        </w:numPr>
        <w:rPr/>
      </w:pPr>
      <w:r w:rsidR="2D6C1002">
        <w:rPr/>
        <w:t>H</w:t>
      </w:r>
      <w:r w:rsidR="3559D950">
        <w:rPr/>
        <w:t xml:space="preserve">arald </w:t>
      </w:r>
      <w:proofErr w:type="gramStart"/>
      <w:r w:rsidR="061B6A65">
        <w:rPr/>
        <w:t>S</w:t>
      </w:r>
      <w:r w:rsidR="3559D950">
        <w:rPr/>
        <w:t>chmidt :</w:t>
      </w:r>
      <w:proofErr w:type="gramEnd"/>
      <w:r w:rsidR="3559D950">
        <w:rPr/>
        <w:t xml:space="preserve"> on </w:t>
      </w:r>
      <w:proofErr w:type="gramStart"/>
      <w:r w:rsidR="3559D950">
        <w:rPr/>
        <w:t>a data</w:t>
      </w:r>
      <w:proofErr w:type="gramEnd"/>
      <w:r w:rsidR="3559D950">
        <w:rPr/>
        <w:t xml:space="preserve"> on race and equity, here is a (depressing, and accurate—and depressing) table on intersection of race and class: Minnesota Department of Health. COVID-19 Vaccine Equity Metric Evaluation Brief </w:t>
      </w:r>
    </w:p>
    <w:p w:rsidR="3559D950" w:rsidP="2476DA24" w:rsidRDefault="3559D950" w14:paraId="5E592C8D" w14:textId="3DF8D731">
      <w:pPr>
        <w:pStyle w:val="ListParagraph"/>
        <w:numPr>
          <w:ilvl w:val="0"/>
          <w:numId w:val="12"/>
        </w:numPr>
        <w:rPr/>
      </w:pPr>
      <w:hyperlink r:id="R12788041bc9c4c3e">
        <w:r w:rsidRPr="2476DA24" w:rsidR="3559D950">
          <w:rPr>
            <w:rStyle w:val="Hyperlink"/>
          </w:rPr>
          <w:t>https://www.health.state.mn.us/diseases/coronavirus/vaccine/mnsvivaxbrief.pdf</w:t>
        </w:r>
      </w:hyperlink>
    </w:p>
    <w:p w:rsidR="3559D950" w:rsidP="2476DA24" w:rsidRDefault="3559D950" w14:paraId="4EC8272E" w14:textId="23A57F3D">
      <w:pPr>
        <w:pStyle w:val="ListParagraph"/>
        <w:numPr>
          <w:ilvl w:val="1"/>
          <w:numId w:val="12"/>
        </w:numPr>
        <w:rPr/>
      </w:pPr>
      <w:r w:rsidR="3559D950">
        <w:rPr/>
        <w:t>and can help sidestep the thorny issues, which addressing racial justice head-on</w:t>
      </w:r>
    </w:p>
    <w:p w:rsidR="2594ACB9" w:rsidP="2476DA24" w:rsidRDefault="2594ACB9" w14:paraId="68FEF1AB" w14:textId="4794DB0D">
      <w:pPr>
        <w:pStyle w:val="ListParagraph"/>
        <w:numPr>
          <w:ilvl w:val="0"/>
          <w:numId w:val="12"/>
        </w:numPr>
        <w:rPr/>
      </w:pPr>
      <w:r w:rsidR="2594ACB9">
        <w:rPr/>
        <w:t>Ha</w:t>
      </w:r>
      <w:r w:rsidR="3559D950">
        <w:rPr/>
        <w:t>rald</w:t>
      </w:r>
      <w:r w:rsidR="3559D950">
        <w:rPr/>
        <w:t xml:space="preserve"> </w:t>
      </w:r>
      <w:proofErr w:type="gramStart"/>
      <w:r w:rsidR="45C40EE1">
        <w:rPr/>
        <w:t>S</w:t>
      </w:r>
      <w:r w:rsidR="3559D950">
        <w:rPr/>
        <w:t>chmidt :</w:t>
      </w:r>
      <w:proofErr w:type="gramEnd"/>
      <w:r w:rsidR="3559D950">
        <w:rPr/>
        <w:t xml:space="preserve"> table 1</w:t>
      </w:r>
    </w:p>
    <w:p w:rsidR="3559D950" w:rsidP="2476DA24" w:rsidRDefault="3559D950" w14:paraId="708CCF70" w14:textId="2308EDE8">
      <w:pPr>
        <w:pStyle w:val="ListParagraph"/>
        <w:numPr>
          <w:ilvl w:val="0"/>
          <w:numId w:val="12"/>
        </w:numPr>
        <w:rPr/>
      </w:pPr>
      <w:r w:rsidR="3559D950">
        <w:rPr/>
        <w:t xml:space="preserve">Yoshitaka </w:t>
      </w:r>
      <w:proofErr w:type="gramStart"/>
      <w:r w:rsidR="3559D950">
        <w:rPr/>
        <w:t>Ota :</w:t>
      </w:r>
      <w:proofErr w:type="gramEnd"/>
      <w:r w:rsidR="3559D950">
        <w:rPr/>
        <w:t xml:space="preserve"> I just wanted </w:t>
      </w:r>
      <w:proofErr w:type="gramStart"/>
      <w:r w:rsidR="3559D950">
        <w:rPr/>
        <w:t>emphasize</w:t>
      </w:r>
      <w:proofErr w:type="gramEnd"/>
      <w:r w:rsidR="3559D950">
        <w:rPr/>
        <w:t xml:space="preserve"> the importance of ‘story telling’ as a part of Data as it is essential for equity conversation</w:t>
      </w:r>
      <w:r w:rsidR="7F94A0B7">
        <w:rPr/>
        <w:t xml:space="preserve"> </w:t>
      </w:r>
      <w:r w:rsidR="3559D950">
        <w:rPr/>
        <w:t>and policy designs.</w:t>
      </w:r>
    </w:p>
    <w:p w:rsidR="2476DA24" w:rsidP="2476DA24" w:rsidRDefault="2476DA24" w14:paraId="689DA867" w14:textId="2A3676E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http://schemas.openxmlformats.org/wordprocessingml/2006/main">
  <w:abstractNum xmlns:w="http://schemas.openxmlformats.org/wordprocessingml/2006/main" w:abstractNumId="12">
    <w:nsid w:val="89884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5c80e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10f06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eca03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a745c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0238b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f82e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b4e95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0ca6d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2c83f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8f1fe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562ee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AE6885"/>
    <w:rsid w:val="0150AB2B"/>
    <w:rsid w:val="01512DED"/>
    <w:rsid w:val="037B1746"/>
    <w:rsid w:val="03DCEC70"/>
    <w:rsid w:val="041B083A"/>
    <w:rsid w:val="044294C3"/>
    <w:rsid w:val="0451E89E"/>
    <w:rsid w:val="04EED11D"/>
    <w:rsid w:val="061B6A65"/>
    <w:rsid w:val="065DE708"/>
    <w:rsid w:val="070F7CB2"/>
    <w:rsid w:val="089A728F"/>
    <w:rsid w:val="09F4930C"/>
    <w:rsid w:val="09F8F772"/>
    <w:rsid w:val="0A6D8045"/>
    <w:rsid w:val="0A9EF7CB"/>
    <w:rsid w:val="0BD21351"/>
    <w:rsid w:val="0BD692A2"/>
    <w:rsid w:val="0BECD9DD"/>
    <w:rsid w:val="0DF0DD5E"/>
    <w:rsid w:val="0DF3B362"/>
    <w:rsid w:val="0DF8CAE4"/>
    <w:rsid w:val="0E645D99"/>
    <w:rsid w:val="0E8CC83F"/>
    <w:rsid w:val="0EFDC8AE"/>
    <w:rsid w:val="0F6F4B0E"/>
    <w:rsid w:val="0F949B45"/>
    <w:rsid w:val="1002D3DB"/>
    <w:rsid w:val="104071F1"/>
    <w:rsid w:val="11557F68"/>
    <w:rsid w:val="12CC3C07"/>
    <w:rsid w:val="136C551D"/>
    <w:rsid w:val="1484EAA3"/>
    <w:rsid w:val="1630DECF"/>
    <w:rsid w:val="171F6A72"/>
    <w:rsid w:val="179FAD2A"/>
    <w:rsid w:val="17A99440"/>
    <w:rsid w:val="186D5A06"/>
    <w:rsid w:val="18DA3450"/>
    <w:rsid w:val="193B7D8B"/>
    <w:rsid w:val="1AD74DEC"/>
    <w:rsid w:val="1CB0EA32"/>
    <w:rsid w:val="1D621EAE"/>
    <w:rsid w:val="1DDD1347"/>
    <w:rsid w:val="1E748D16"/>
    <w:rsid w:val="1FA36901"/>
    <w:rsid w:val="1FD06A49"/>
    <w:rsid w:val="2004BE72"/>
    <w:rsid w:val="208559A5"/>
    <w:rsid w:val="21CC8EA2"/>
    <w:rsid w:val="22826AB4"/>
    <w:rsid w:val="22F83C1A"/>
    <w:rsid w:val="23E20E29"/>
    <w:rsid w:val="2476DA24"/>
    <w:rsid w:val="254EAB00"/>
    <w:rsid w:val="2594ACB9"/>
    <w:rsid w:val="25EF90F4"/>
    <w:rsid w:val="261A0093"/>
    <w:rsid w:val="2719AEEB"/>
    <w:rsid w:val="273E1DD2"/>
    <w:rsid w:val="27B5D0F4"/>
    <w:rsid w:val="28C7B519"/>
    <w:rsid w:val="2951A155"/>
    <w:rsid w:val="2B5AFDA4"/>
    <w:rsid w:val="2B702842"/>
    <w:rsid w:val="2BE49FF8"/>
    <w:rsid w:val="2C842009"/>
    <w:rsid w:val="2C894217"/>
    <w:rsid w:val="2D6C1002"/>
    <w:rsid w:val="2E0088CC"/>
    <w:rsid w:val="2E0B58E4"/>
    <w:rsid w:val="2E251278"/>
    <w:rsid w:val="2E49DE39"/>
    <w:rsid w:val="2E4F5A66"/>
    <w:rsid w:val="2E929E66"/>
    <w:rsid w:val="2EFFAD0E"/>
    <w:rsid w:val="2F3A55A6"/>
    <w:rsid w:val="2FC0E2D9"/>
    <w:rsid w:val="2FC4FE59"/>
    <w:rsid w:val="315CB33A"/>
    <w:rsid w:val="31A07B39"/>
    <w:rsid w:val="323F6FF7"/>
    <w:rsid w:val="32F8839B"/>
    <w:rsid w:val="33369CAE"/>
    <w:rsid w:val="3355815A"/>
    <w:rsid w:val="3355B065"/>
    <w:rsid w:val="335E5BD3"/>
    <w:rsid w:val="3441736D"/>
    <w:rsid w:val="34A6C0E0"/>
    <w:rsid w:val="3559D950"/>
    <w:rsid w:val="355DB3BB"/>
    <w:rsid w:val="3587A81D"/>
    <w:rsid w:val="360FB4B4"/>
    <w:rsid w:val="3630BBD5"/>
    <w:rsid w:val="370ABEF3"/>
    <w:rsid w:val="37957FD8"/>
    <w:rsid w:val="37BE8325"/>
    <w:rsid w:val="37E67FB6"/>
    <w:rsid w:val="3895547D"/>
    <w:rsid w:val="391A0F8F"/>
    <w:rsid w:val="3A6F60FD"/>
    <w:rsid w:val="3B087435"/>
    <w:rsid w:val="3C03DB50"/>
    <w:rsid w:val="3C5368AF"/>
    <w:rsid w:val="3C7AC7EF"/>
    <w:rsid w:val="3EC3A223"/>
    <w:rsid w:val="3F049601"/>
    <w:rsid w:val="400397B1"/>
    <w:rsid w:val="404CBC85"/>
    <w:rsid w:val="4069E381"/>
    <w:rsid w:val="41C24267"/>
    <w:rsid w:val="41E88CE6"/>
    <w:rsid w:val="426BF025"/>
    <w:rsid w:val="43280C30"/>
    <w:rsid w:val="440E0DBC"/>
    <w:rsid w:val="4466D9D0"/>
    <w:rsid w:val="44FA230B"/>
    <w:rsid w:val="45202DA8"/>
    <w:rsid w:val="45A9DE1D"/>
    <w:rsid w:val="45B8844B"/>
    <w:rsid w:val="45C40EE1"/>
    <w:rsid w:val="46AB336C"/>
    <w:rsid w:val="4771B214"/>
    <w:rsid w:val="4880FCB9"/>
    <w:rsid w:val="48CCC2CB"/>
    <w:rsid w:val="49125C5D"/>
    <w:rsid w:val="492A3F0C"/>
    <w:rsid w:val="49AB2604"/>
    <w:rsid w:val="4A5C9EFF"/>
    <w:rsid w:val="4A7651F5"/>
    <w:rsid w:val="4A7D4F40"/>
    <w:rsid w:val="4A8E4C2D"/>
    <w:rsid w:val="4D1DD34F"/>
    <w:rsid w:val="4D31AD70"/>
    <w:rsid w:val="4D91014F"/>
    <w:rsid w:val="4E6ABED7"/>
    <w:rsid w:val="4E826F73"/>
    <w:rsid w:val="4FAE6885"/>
    <w:rsid w:val="500E7CBE"/>
    <w:rsid w:val="51D217D5"/>
    <w:rsid w:val="52AD4894"/>
    <w:rsid w:val="52C0AFC9"/>
    <w:rsid w:val="52D9EA8B"/>
    <w:rsid w:val="537C9A46"/>
    <w:rsid w:val="54369062"/>
    <w:rsid w:val="547A093D"/>
    <w:rsid w:val="55544E47"/>
    <w:rsid w:val="55F8508B"/>
    <w:rsid w:val="579420EC"/>
    <w:rsid w:val="580A83E4"/>
    <w:rsid w:val="58430D3F"/>
    <w:rsid w:val="588FACD6"/>
    <w:rsid w:val="5AA00578"/>
    <w:rsid w:val="5CB42AB9"/>
    <w:rsid w:val="5CD3D769"/>
    <w:rsid w:val="5E568754"/>
    <w:rsid w:val="61F0CB35"/>
    <w:rsid w:val="64947625"/>
    <w:rsid w:val="64E6D6D4"/>
    <w:rsid w:val="64EAD5AE"/>
    <w:rsid w:val="65FA76F7"/>
    <w:rsid w:val="6718A027"/>
    <w:rsid w:val="681E7796"/>
    <w:rsid w:val="689A2C5D"/>
    <w:rsid w:val="68E3769F"/>
    <w:rsid w:val="69BA47F7"/>
    <w:rsid w:val="69C42CC0"/>
    <w:rsid w:val="6B29053A"/>
    <w:rsid w:val="6B51F410"/>
    <w:rsid w:val="6CF43F97"/>
    <w:rsid w:val="6DD80A79"/>
    <w:rsid w:val="6FE4B8CB"/>
    <w:rsid w:val="71BD6C56"/>
    <w:rsid w:val="726A11B0"/>
    <w:rsid w:val="74C4B8EB"/>
    <w:rsid w:val="7601DBAE"/>
    <w:rsid w:val="761EEF19"/>
    <w:rsid w:val="7690DD79"/>
    <w:rsid w:val="76BFD50D"/>
    <w:rsid w:val="78421843"/>
    <w:rsid w:val="79E5C218"/>
    <w:rsid w:val="7AE34D3E"/>
    <w:rsid w:val="7B819279"/>
    <w:rsid w:val="7E31ADD5"/>
    <w:rsid w:val="7E8B2191"/>
    <w:rsid w:val="7EE2E251"/>
    <w:rsid w:val="7F097B4C"/>
    <w:rsid w:val="7F277F31"/>
    <w:rsid w:val="7F728D7C"/>
    <w:rsid w:val="7F7689F4"/>
    <w:rsid w:val="7F94A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6885"/>
  <w15:chartTrackingRefBased/>
  <w15:docId w15:val="{9AC1ABD8-B46D-478C-A291-60A4BF4021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b24a000458864b05" Type="http://schemas.openxmlformats.org/officeDocument/2006/relationships/hyperlink" Target="https://www.tcd.ie/research/profiles/?profile=RHODESML" TargetMode="External"/><Relationship Id="R13bdd97a3e0f4b04" Type="http://schemas.openxmlformats.org/officeDocument/2006/relationships/hyperlink" Target="https://blogs.iu.edu/oneillschool/2023/02/24/philip-rutledge-a-pracademic-who-continues-to-serve-as-a-role-model/comment-page-1/" TargetMode="External"/><Relationship Id="Rb7f0bf10a697422d" Type="http://schemas.openxmlformats.org/officeDocument/2006/relationships/hyperlink" Target="https://www.ted.com/talks/richard_wilkinson_how_economic_inequality_harms_societies?language=en" TargetMode="External"/><Relationship Id="R6c1f7bec5e424011" Type="http://schemas.openxmlformats.org/officeDocument/2006/relationships/hyperlink" Target="https://covid19.who.int/region/wpro/country/jp" TargetMode="External"/><Relationship Id="R29967031e5e74cf2" Type="http://schemas.openxmlformats.org/officeDocument/2006/relationships/hyperlink" Target="https://ajph.aphapublications.org/doi/10.2105/AJPH.2022.307018" TargetMode="External"/><Relationship Id="R97b616c3198643fe" Type="http://schemas.openxmlformats.org/officeDocument/2006/relationships/hyperlink" Target="https://publichealth.jhu.edu/2023/no-more-lockdowns-chinas-new-covid-landscape" TargetMode="External"/><Relationship Id="Rb9ba920e3e7b4f8e" Type="http://schemas.openxmlformats.org/officeDocument/2006/relationships/hyperlink" Target="https://ajph.aphapublications.org/doi/10.2105/AJPH.2022.307018" TargetMode="External"/><Relationship Id="Ra97feadb94ee433a" Type="http://schemas.openxmlformats.org/officeDocument/2006/relationships/hyperlink" Target="https://www.kff.org/coronavirus-covid-19/issue-brief/covid-19-cases-and-deaths-by-race-ethnicity-current-data-and-changes-over-time/" TargetMode="External"/><Relationship Id="Rdd68747fac9648fa" Type="http://schemas.openxmlformats.org/officeDocument/2006/relationships/hyperlink" Target="https://www.routledge.com/Race-and-Social-Equity-A-Nervous-Area-of-Government/Gooden/p/book/9780765637192" TargetMode="External"/><Relationship Id="R37dadb6618274141" Type="http://schemas.openxmlformats.org/officeDocument/2006/relationships/hyperlink" Target="https://direct.mit.edu/ajle/article/doi/10.1162/ajle_a_00019/107229/EQUALITY-VS-EQUITY" TargetMode="External"/><Relationship Id="R0a7ef71d08b34ca5" Type="http://schemas.openxmlformats.org/officeDocument/2006/relationships/hyperlink" Target="https://wilder.vcu.edu/people/faculty/blue-wooldridge.html" TargetMode="External"/><Relationship Id="R427ed776b9ef4259" Type="http://schemas.openxmlformats.org/officeDocument/2006/relationships/hyperlink" Target="https://books.google.com/books/about/Shared_Risk.html?id=BqmDQgAACAAJ" TargetMode="External"/><Relationship Id="R8668209d171344ba" Type="http://schemas.openxmlformats.org/officeDocument/2006/relationships/hyperlink" Target="https://covid19.who.int/region/euro/country/ie" TargetMode="External"/><Relationship Id="R012c82ad8d6a4af4" Type="http://schemas.openxmlformats.org/officeDocument/2006/relationships/hyperlink" Target="https://www.science.org/content/article/13-billion-people-21-day-lockdown-can-india-curb-coronavirus" TargetMode="External"/><Relationship Id="Rdaa5b97fee224ddc" Type="http://schemas.openxmlformats.org/officeDocument/2006/relationships/hyperlink" Target="https://jamanetwork.com/journals/jama-health-forum/fullarticle/2776556" TargetMode="External"/><Relationship Id="rId7" Type="http://schemas.openxmlformats.org/officeDocument/2006/relationships/customXml" Target="../customXml/item2.xml"/><Relationship Id="rId2" Type="http://schemas.openxmlformats.org/officeDocument/2006/relationships/settings" Target="settings.xml"/><Relationship Id="R73ccade3048749c4" Type="http://schemas.openxmlformats.org/officeDocument/2006/relationships/hyperlink" Target="https://www.enrole.com/kupmc/jsp/course.jsp?categoryId=3C8FE798&amp;courseId=SELC-NAPA" TargetMode="External"/><Relationship Id="R4af4da69cd004124" Type="http://schemas.openxmlformats.org/officeDocument/2006/relationships/hyperlink" Target="https://www.google.com/books/edition/Global_Risk_Management/GGWFEAAAQBAJ?hl=en&amp;gbpv=1&amp;dq=collective+cognition+louise+k+comfort&amp;pg=PT221&amp;printsec=frontcover" TargetMode="External"/><Relationship Id="R4c07b7e30c0740c5" Type="http://schemas.openxmlformats.org/officeDocument/2006/relationships/hyperlink" Target="https://covid19.who.int/" TargetMode="External"/><Relationship Id="R0e111204ce7940fd" Type="http://schemas.openxmlformats.org/officeDocument/2006/relationships/hyperlink" Target="https://www.oregon.gov/pharmacy/Documents/EquityFrameworkCovid19_2020.pdf" TargetMode="External"/><Relationship Id="rId5" Type="http://schemas.openxmlformats.org/officeDocument/2006/relationships/theme" Target="theme/theme1.xml"/><Relationship Id="R6fd5162afed24631" Type="http://schemas.openxmlformats.org/officeDocument/2006/relationships/hyperlink" Target="https://www.fema.gov/disaster/coronavirus/vaccine-support" TargetMode="External"/><Relationship Id="R07c5c412b67a42dd" Type="http://schemas.openxmlformats.org/officeDocument/2006/relationships/hyperlink" Target="https://covid19.who.int/" TargetMode="External"/><Relationship Id="Rc7b2f165b56b45f5" Type="http://schemas.openxmlformats.org/officeDocument/2006/relationships/hyperlink" Target="https://www.healthyplacesindex.org" TargetMode="External"/><Relationship Id="R91ae2e3e43084f99" Type="http://schemas.openxmlformats.org/officeDocument/2006/relationships/hyperlink" Target="https://jamanetwork.com/journals/jama/fullarticle/2771874" TargetMode="External"/><Relationship Id="R8187dc56df0c46d4" Type="http://schemas.openxmlformats.org/officeDocument/2006/relationships/hyperlink" Target="https://www.worldometers.info/coronavirus/country/south-africa/" TargetMode="External"/><Relationship Id="Rf9fbabb762b04378" Type="http://schemas.openxmlformats.org/officeDocument/2006/relationships/hyperlink" Target="https://aninjusticemag.com/why-is-it-illegal-to-collect-data-on-race-in-france-e02cf5ddfa4a" TargetMode="External"/><Relationship Id="R12788041bc9c4c3e" Type="http://schemas.openxmlformats.org/officeDocument/2006/relationships/hyperlink" Target="https://www.health.state.mn.us/diseases/coronavirus/vaccine/mnsvivaxbrief.pdf" TargetMode="External"/><Relationship Id="Rda29c5b399904b2e" Type="http://schemas.openxmlformats.org/officeDocument/2006/relationships/hyperlink" Target="https://wilder.vcu.edu/media/wilder/documents/REAPReport_updated12.7.2020.pdf" TargetMode="External"/><Relationship Id="R3e181d817bf7403a" Type="http://schemas.openxmlformats.org/officeDocument/2006/relationships/hyperlink" Target="https://www.fema.gov/blog/fema-takes-action-ensure-equity-vaccine-distribution" TargetMode="External"/><Relationship Id="R0527c87b755d42d9" Type="http://schemas.openxmlformats.org/officeDocument/2006/relationships/hyperlink" Target="https://www.healthyplacesindex.org" TargetMode="External"/><Relationship Id="Ra83b5dd3033e4bd6" Type="http://schemas.openxmlformats.org/officeDocument/2006/relationships/hyperlink" Target="https://hdr.undp.org/content/2021-global-multidimensional-poverty-index-mpi" TargetMode="External"/><Relationship Id="R3f22edf29b8341dc" Type="http://schemas.openxmlformats.org/officeDocument/2006/relationships/hyperlink" Target="https://napawash.org/working-groups/standing-panels/social-equity-in-governance" TargetMode="External"/><Relationship Id="R7fb54df331394d5c" Type="http://schemas.openxmlformats.org/officeDocument/2006/relationships/hyperlink" Target="https://www.linkedin.com/in/mary-lee-rhodes-3026013/" TargetMode="External"/><Relationship Id="Rb6732320bc15490e" Type="http://schemas.openxmlformats.org/officeDocument/2006/relationships/hyperlink" Target="https://www.taylorfrancis.com/books/edit/10.4324/9781003253280/global-risk-management-louise-comfort-mary-lee-rhodes" TargetMode="External"/><Relationship Id="rId8" Type="http://schemas.openxmlformats.org/officeDocument/2006/relationships/customXml" Target="../customXml/item3.xml"/><Relationship Id="rId3" Type="http://schemas.openxmlformats.org/officeDocument/2006/relationships/webSettings" Target="webSettings.xml"/><Relationship Id="Rfe1eb8ce70bb48fb" Type="http://schemas.openxmlformats.org/officeDocument/2006/relationships/hyperlink" Target="https://napawash.org/award-programs/the-philip-j-rutledge-social-equity-leadership-award" TargetMode="External"/><Relationship Id="R262476c7a98b4b17" Type="http://schemas.openxmlformats.org/officeDocument/2006/relationships/hyperlink" Target="https://wilder.vcu.edu/about/" TargetMode="External"/><Relationship Id="Rce02abea1d5d435e" Type="http://schemas.openxmlformats.org/officeDocument/2006/relationships/hyperlink" Target="https://wilder.vcu.edu/news-and-events/racial-equity-action-plan/" TargetMode="External"/><Relationship Id="R46cec29d7aaf4cf0" Type="http://schemas.openxmlformats.org/officeDocument/2006/relationships/hyperlink" Target="https://www.census.gov/content/dam/Census/library/working-papers/2020/demo/SEHSD-WP2020-08.pdf" TargetMode="External"/><Relationship Id="R56cf3e9bd07e477f" Type="http://schemas.openxmlformats.org/officeDocument/2006/relationships/hyperlink" Target="https://napawash.org/events/social-equity-leadership-conference" TargetMode="External"/><Relationship Id="R80b78a91fc7246ce" Type="http://schemas.openxmlformats.org/officeDocument/2006/relationships/hyperlink" Target="https://www.atsdr.cdc.gov/placeandhealth/svi/index.html" TargetMode="External"/><Relationship Id="R28c747fc88bc436e" Type="http://schemas.openxmlformats.org/officeDocument/2006/relationships/hyperlink" Target="https://nam12.safelinks.protection.outlook.com/?url=https%3A%2F%2Ffiles.constantcontact.com%2F50bfb0e3801%2Fd7cb6dce-cfff-47c2-8748-d335289be1a8.pdf%3Frdr%3Dtrue&amp;data=05%7C01%7Clkc%40pitt.edu%7C3b895b75c68b46cf9bf008db15e74788%7C9ef9f489e0a04eeb87cc3a526112fd0d%7C1%7C0%7C638127855755506915%7CUnknown%7CTWFpbGZsb3d8eyJWIjoiMC4wLjAwMDAiLCJQIjoiV2luMzIiLCJBTiI6Ik1haWwiLCJXVCI6Mn0%3D%7C3000%7C%7C%7C&amp;sdata=W6tV%2BqpvlgYG%2Fr%2F2mkXY6D6DdOZ4656E%2FHf1FrmGTdY%3D&amp;reserved=0" TargetMode="External"/><Relationship Id="Re281ad8cde6b4bfd" Type="http://schemas.openxmlformats.org/officeDocument/2006/relationships/hyperlink" Target="https://ash.harvard.edu/people/wenjuan-zhang" TargetMode="External"/><Relationship Id="R8505476f05384fcf" Type="http://schemas.openxmlformats.org/officeDocument/2006/relationships/hyperlink" Target="https://www.atsdr.cdc.gov/placeandhealth/svi/index.html" TargetMode="External"/><Relationship Id="rId1" Type="http://schemas.openxmlformats.org/officeDocument/2006/relationships/styles" Target="styles.xml"/><Relationship Id="Radb1ede5bfb94b81" Type="http://schemas.openxmlformats.org/officeDocument/2006/relationships/hyperlink" Target="https://connectingnature.eu/member/mary-lee-rhodes" TargetMode="External"/><Relationship Id="R4a6fe821936947ec" Type="http://schemas.openxmlformats.org/officeDocument/2006/relationships/hyperlink" Target="https://onlinelibrary.wiley.com/doi/10.1002/hast.1113" TargetMode="External"/><Relationship Id="R6dbbd44d30504897" Type="http://schemas.openxmlformats.org/officeDocument/2006/relationships/hyperlink" Target="https://www.bmj.com/content/371/bmj.m3795" TargetMode="External"/><Relationship Id="R1bef840d0334458d" Type="http://schemas.openxmlformats.org/officeDocument/2006/relationships/hyperlink" Target="https://covid19.who.int/region/afro/country/za" TargetMode="External"/><Relationship Id="rId6" Type="http://schemas.openxmlformats.org/officeDocument/2006/relationships/customXml" Target="../customXml/item1.xml"/><Relationship Id="R8d42219fddf24468" Type="http://schemas.openxmlformats.org/officeDocument/2006/relationships/hyperlink" Target="https://covid19.who.int/region/euro/country/it" TargetMode="External"/><Relationship Id="Rd213a61b5eb541f7" Type="http://schemas.openxmlformats.org/officeDocument/2006/relationships/hyperlink" Target="https://www.vdh.virginia.gov/coronavirus/" TargetMode="External"/><Relationship Id="Rde1f88ce6a174ae2" Type="http://schemas.openxmlformats.org/officeDocument/2006/relationships/numbering" Target="numbering.xml"/><Relationship Id="R67f140b4904d42b2" Type="http://schemas.openxmlformats.org/officeDocument/2006/relationships/hyperlink" Target="https://theconversation.com/profiles/louise-k-comfort-1260844" TargetMode="External"/><Relationship Id="R007f38d1a2cd4198" Type="http://schemas.openxmlformats.org/officeDocument/2006/relationships/hyperlink" Target="https://covid19.who.int/region/wpro/country/kr" TargetMode="External"/><Relationship Id="Rd28c8a14b8194ce2" Type="http://schemas.openxmlformats.org/officeDocument/2006/relationships/hyperlink" Target="https://wilder.vcu.edu/people/faculty/elsie-harper-anderson-.html" TargetMode="External"/><Relationship Id="R5e137384441f4697" Type="http://schemas.openxmlformats.org/officeDocument/2006/relationships/hyperlink" Target="https://www.oecd.org/regional/regional-policy/50587193.pdf" TargetMode="External"/><Relationship Id="Rec393d5910cc461e" Type="http://schemas.openxmlformats.org/officeDocument/2006/relationships/hyperlink" Target="https://www.nationalacademies.org/our-work/a-framework-for-equitable-allocation-of-vaccine-for-the-novel-coronavirus" TargetMode="External"/><Relationship Id="rId4" Type="http://schemas.openxmlformats.org/officeDocument/2006/relationships/fontTable" Target="fontTable.xml"/><Relationship Id="R13a565d4bf3045a6" Type="http://schemas.openxmlformats.org/officeDocument/2006/relationships/hyperlink" Target="https://napawash.org/events/2023-social-equity-leadership-conference-social-equity-in-action" TargetMode="External"/><Relationship Id="Rf4fe5e3015ff49ec" Type="http://schemas.openxmlformats.org/officeDocument/2006/relationships/hyperlink" Target="https://www.routledge.com/Racial-Equity-COVID-19-and-Public-Policy-The-Triple-Pandemic/Harper-Anderson-Albanese-Gooden/p/book/9781032261782" TargetMode="External"/><Relationship Id="Ra78098cc4a274fe9" Type="http://schemas.openxmlformats.org/officeDocument/2006/relationships/hyperlink" Target="https://www.routledge.com/Racial-Equity-COVID-19-and-Public-Policy-The-Triple-Pandemic/Harper-Anderson-Albanese-Gooden/p/book/9781032261782" TargetMode="External"/><Relationship Id="R9637b21b80024882" Type="http://schemas.openxmlformats.org/officeDocument/2006/relationships/hyperlink" Target="https://www.gao.gov/products/gao-21-319" TargetMode="External"/><Relationship Id="R2cf0d2d049f8475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C34B0BF93F114792DAE98D60D21845" ma:contentTypeVersion="15" ma:contentTypeDescription="Create a new document." ma:contentTypeScope="" ma:versionID="7ab490c086ccca44c1187a8779e75ac2">
  <xsd:schema xmlns:xsd="http://www.w3.org/2001/XMLSchema" xmlns:xs="http://www.w3.org/2001/XMLSchema" xmlns:p="http://schemas.microsoft.com/office/2006/metadata/properties" xmlns:ns2="f0f27a86-b7d9-4160-9514-80dfa6351e2e" xmlns:ns3="1b2e2280-a3db-4ef7-8c39-f13858128b7c" xmlns:ns4="192c01f2-12c1-4ee2-bfd9-9086b89fed33" targetNamespace="http://schemas.microsoft.com/office/2006/metadata/properties" ma:root="true" ma:fieldsID="7de85ee4a2b1fcbbd21fa37105eec499" ns2:_="" ns3:_="" ns4:_="">
    <xsd:import namespace="f0f27a86-b7d9-4160-9514-80dfa6351e2e"/>
    <xsd:import namespace="1b2e2280-a3db-4ef7-8c39-f13858128b7c"/>
    <xsd:import namespace="192c01f2-12c1-4ee2-bfd9-9086b89fe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27a86-b7d9-4160-9514-80dfa6351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c6d282-7435-4cb5-8b0d-6adc88ee2d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2e2280-a3db-4ef7-8c39-f13858128b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2c01f2-12c1-4ee2-bfd9-9086b89fed3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4fda7c0-fb02-45e5-8689-8f6911239ba0}" ma:internalName="TaxCatchAll" ma:showField="CatchAllData" ma:web="192c01f2-12c1-4ee2-bfd9-9086b89fe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92c01f2-12c1-4ee2-bfd9-9086b89fed33" xsi:nil="true"/>
    <lcf76f155ced4ddcb4097134ff3c332f xmlns="f0f27a86-b7d9-4160-9514-80dfa6351e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690C76-85EC-4D22-934F-04D33259701D}"/>
</file>

<file path=customXml/itemProps2.xml><?xml version="1.0" encoding="utf-8"?>
<ds:datastoreItem xmlns:ds="http://schemas.openxmlformats.org/officeDocument/2006/customXml" ds:itemID="{65CC8810-FF05-443F-A60C-5112E8371239}"/>
</file>

<file path=customXml/itemProps3.xml><?xml version="1.0" encoding="utf-8"?>
<ds:datastoreItem xmlns:ds="http://schemas.openxmlformats.org/officeDocument/2006/customXml" ds:itemID="{2A1A6597-09F2-40B5-B43E-133BFA0682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McGuffey</dc:creator>
  <cp:keywords/>
  <dc:description/>
  <cp:lastModifiedBy>Jillian McGuffey</cp:lastModifiedBy>
  <dcterms:created xsi:type="dcterms:W3CDTF">2023-03-02T17:24:31Z</dcterms:created>
  <dcterms:modified xsi:type="dcterms:W3CDTF">2023-03-03T22:03:49Z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0x0101003EC34B0BF93F114792DAE98D60D21845</vt:lpwstr>
  </property>
</Properties>
</file>