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F38B" w14:textId="4E41166F" w:rsidR="00995552" w:rsidRPr="00275E0C" w:rsidRDefault="299E08AC" w:rsidP="4A6AC63C">
      <w:pPr>
        <w:widowControl w:val="0"/>
        <w:jc w:val="center"/>
      </w:pPr>
      <w:r>
        <w:rPr>
          <w:noProof/>
        </w:rPr>
        <w:drawing>
          <wp:inline distT="0" distB="0" distL="0" distR="0" wp14:anchorId="65FE911C" wp14:editId="3C8E0FF1">
            <wp:extent cx="2638425" cy="1143000"/>
            <wp:effectExtent l="0" t="0" r="0" b="0"/>
            <wp:docPr id="1353646666" name="drawing"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46666" name=""/>
                    <pic:cNvPicPr/>
                  </pic:nvPicPr>
                  <pic:blipFill>
                    <a:blip r:embed="rId8">
                      <a:extLst>
                        <a:ext uri="{28A0092B-C50C-407E-A947-70E740481C1C}">
                          <a14:useLocalDpi xmlns:a14="http://schemas.microsoft.com/office/drawing/2010/main" val="0"/>
                        </a:ext>
                      </a:extLst>
                    </a:blip>
                    <a:stretch>
                      <a:fillRect/>
                    </a:stretch>
                  </pic:blipFill>
                  <pic:spPr>
                    <a:xfrm>
                      <a:off x="0" y="0"/>
                      <a:ext cx="2638425" cy="1143000"/>
                    </a:xfrm>
                    <a:prstGeom prst="rect">
                      <a:avLst/>
                    </a:prstGeom>
                  </pic:spPr>
                </pic:pic>
              </a:graphicData>
            </a:graphic>
          </wp:inline>
        </w:drawing>
      </w:r>
    </w:p>
    <w:p w14:paraId="57FBDD2A" w14:textId="6CF65FD9" w:rsidR="4A6AC63C" w:rsidRDefault="4A6AC63C" w:rsidP="4A6AC63C">
      <w:pPr>
        <w:widowControl w:val="0"/>
        <w:spacing w:after="0"/>
        <w:jc w:val="center"/>
        <w:rPr>
          <w:rFonts w:ascii="Arial Black" w:hAnsi="Arial Black"/>
          <w:color w:val="2B315B"/>
        </w:rPr>
      </w:pPr>
    </w:p>
    <w:p w14:paraId="747A2D2F" w14:textId="54E0E8B2" w:rsidR="4A6AC63C" w:rsidRDefault="4A6AC63C" w:rsidP="4A6AC63C">
      <w:pPr>
        <w:widowControl w:val="0"/>
        <w:spacing w:after="0"/>
        <w:jc w:val="center"/>
        <w:rPr>
          <w:rFonts w:ascii="Arial Black" w:hAnsi="Arial Black"/>
          <w:b/>
          <w:bCs/>
          <w:color w:val="2B315B"/>
          <w:sz w:val="28"/>
          <w:szCs w:val="28"/>
        </w:rPr>
      </w:pPr>
    </w:p>
    <w:p w14:paraId="66E82967" w14:textId="64F7517A" w:rsidR="15C66243" w:rsidRDefault="15C66243" w:rsidP="14A85DE0">
      <w:pPr>
        <w:spacing w:after="0" w:line="240" w:lineRule="auto"/>
        <w:jc w:val="center"/>
        <w:rPr>
          <w:rFonts w:ascii="Arial" w:eastAsia="Arial" w:hAnsi="Arial" w:cs="Arial"/>
          <w:b/>
          <w:bCs/>
          <w:color w:val="346271"/>
          <w:sz w:val="28"/>
          <w:szCs w:val="28"/>
        </w:rPr>
      </w:pPr>
      <w:r w:rsidRPr="14A85DE0">
        <w:rPr>
          <w:rFonts w:ascii="Arial" w:eastAsia="Arial" w:hAnsi="Arial" w:cs="Arial"/>
          <w:b/>
          <w:bCs/>
          <w:color w:val="346271"/>
          <w:sz w:val="28"/>
          <w:szCs w:val="28"/>
        </w:rPr>
        <w:t>LIFE GROUP COMMITMENT FORM</w:t>
      </w:r>
    </w:p>
    <w:p w14:paraId="708B2BD1" w14:textId="77777777" w:rsidR="00413E6B" w:rsidRPr="00275E0C" w:rsidRDefault="00413E6B" w:rsidP="4A6AC63C">
      <w:pPr>
        <w:widowControl w:val="0"/>
        <w:spacing w:after="0"/>
        <w:jc w:val="center"/>
        <w:rPr>
          <w:rFonts w:ascii="Arial Black" w:hAnsi="Arial Black"/>
          <w:color w:val="1F4E79" w:themeColor="accent1" w:themeShade="80"/>
        </w:rPr>
      </w:pPr>
    </w:p>
    <w:p w14:paraId="4A20C8E7" w14:textId="2556BC6C" w:rsidR="006B0AD9" w:rsidRPr="00275E0C" w:rsidRDefault="006B0AD9" w:rsidP="4A6AC63C">
      <w:pPr>
        <w:widowControl w:val="0"/>
        <w:spacing w:after="0" w:line="240" w:lineRule="auto"/>
        <w:rPr>
          <w:rFonts w:ascii="Arial" w:hAnsi="Arial" w:cs="Arial"/>
        </w:rPr>
      </w:pPr>
      <w:r w:rsidRPr="4A6AC63C">
        <w:rPr>
          <w:rFonts w:ascii="Arial" w:hAnsi="Arial" w:cs="Arial"/>
        </w:rPr>
        <w:t xml:space="preserve">Small </w:t>
      </w:r>
      <w:r w:rsidR="009B404A" w:rsidRPr="4A6AC63C">
        <w:rPr>
          <w:rFonts w:ascii="Arial" w:hAnsi="Arial" w:cs="Arial"/>
        </w:rPr>
        <w:t>groups thrive on participation!</w:t>
      </w:r>
      <w:r w:rsidRPr="4A6AC63C">
        <w:rPr>
          <w:rFonts w:ascii="Arial" w:hAnsi="Arial" w:cs="Arial"/>
        </w:rPr>
        <w:t xml:space="preserve"> The purpose of this </w:t>
      </w:r>
      <w:r w:rsidR="00B11399" w:rsidRPr="4A6AC63C">
        <w:rPr>
          <w:rFonts w:ascii="Arial" w:hAnsi="Arial" w:cs="Arial"/>
        </w:rPr>
        <w:t>commitment</w:t>
      </w:r>
      <w:r w:rsidRPr="4A6AC63C">
        <w:rPr>
          <w:rFonts w:ascii="Arial" w:hAnsi="Arial" w:cs="Arial"/>
        </w:rPr>
        <w:t xml:space="preserve"> is to help you to discuss and </w:t>
      </w:r>
    </w:p>
    <w:p w14:paraId="66C81869" w14:textId="09AE3157" w:rsidR="006B0AD9" w:rsidRPr="00275E0C" w:rsidRDefault="006B0AD9" w:rsidP="4A6AC63C">
      <w:pPr>
        <w:widowControl w:val="0"/>
        <w:spacing w:after="0" w:line="240" w:lineRule="auto"/>
        <w:rPr>
          <w:rFonts w:ascii="Arial" w:hAnsi="Arial" w:cs="Arial"/>
        </w:rPr>
      </w:pPr>
      <w:r w:rsidRPr="4A6AC63C">
        <w:rPr>
          <w:rFonts w:ascii="Arial" w:hAnsi="Arial" w:cs="Arial"/>
        </w:rPr>
        <w:t>clarify your group’s goals, expectations and commitments</w:t>
      </w:r>
      <w:r w:rsidR="00742701" w:rsidRPr="4A6AC63C">
        <w:rPr>
          <w:rFonts w:ascii="Arial" w:hAnsi="Arial" w:cs="Arial"/>
        </w:rPr>
        <w:t>.</w:t>
      </w:r>
    </w:p>
    <w:p w14:paraId="255D73D3" w14:textId="77777777" w:rsidR="006B0AD9" w:rsidRPr="00275E0C" w:rsidRDefault="006B0AD9" w:rsidP="4A6AC63C">
      <w:pPr>
        <w:widowControl w:val="0"/>
        <w:spacing w:after="0" w:line="240" w:lineRule="auto"/>
        <w:rPr>
          <w:rFonts w:ascii="Arial" w:hAnsi="Arial" w:cs="Arial"/>
        </w:rPr>
      </w:pPr>
    </w:p>
    <w:p w14:paraId="0D312CEA" w14:textId="77777777" w:rsidR="00AD01CB" w:rsidRPr="00275E0C" w:rsidRDefault="00AD01CB" w:rsidP="4A6AC63C">
      <w:pPr>
        <w:widowControl w:val="0"/>
        <w:spacing w:after="0" w:line="240" w:lineRule="auto"/>
        <w:rPr>
          <w:rFonts w:ascii="Arial" w:hAnsi="Arial" w:cs="Arial"/>
        </w:rPr>
      </w:pPr>
    </w:p>
    <w:p w14:paraId="3294B685" w14:textId="77777777" w:rsidR="006B0AD9" w:rsidRPr="00275E0C" w:rsidRDefault="0010332C" w:rsidP="14A85DE0">
      <w:pPr>
        <w:widowControl w:val="0"/>
        <w:spacing w:after="0" w:line="276" w:lineRule="auto"/>
        <w:rPr>
          <w:rFonts w:ascii="Arial" w:hAnsi="Arial" w:cs="Arial"/>
          <w:color w:val="1F4E79" w:themeColor="accent1" w:themeShade="80"/>
          <w:sz w:val="24"/>
          <w:szCs w:val="24"/>
        </w:rPr>
      </w:pPr>
      <w:r w:rsidRPr="14A85DE0">
        <w:rPr>
          <w:rFonts w:ascii="Arial" w:hAnsi="Arial" w:cs="Arial"/>
          <w:b/>
          <w:bCs/>
          <w:color w:val="346271"/>
          <w:sz w:val="24"/>
          <w:szCs w:val="24"/>
          <w:u w:val="single"/>
        </w:rPr>
        <w:t>LIFE</w:t>
      </w:r>
      <w:r w:rsidR="006B0AD9" w:rsidRPr="14A85DE0">
        <w:rPr>
          <w:rFonts w:ascii="Arial" w:hAnsi="Arial" w:cs="Arial"/>
          <w:b/>
          <w:bCs/>
          <w:color w:val="346271"/>
          <w:sz w:val="24"/>
          <w:szCs w:val="24"/>
          <w:u w:val="single"/>
        </w:rPr>
        <w:t xml:space="preserve"> GROUPS: THEIR PURPOSE</w:t>
      </w:r>
    </w:p>
    <w:p w14:paraId="4B0CC038" w14:textId="01D89EAB" w:rsidR="31E84B51" w:rsidRDefault="31E84B51" w:rsidP="4A6AC63C">
      <w:pPr>
        <w:widowControl w:val="0"/>
        <w:spacing w:after="0" w:line="240" w:lineRule="auto"/>
        <w:rPr>
          <w:rFonts w:ascii="Arial" w:hAnsi="Arial" w:cs="Arial"/>
        </w:rPr>
      </w:pPr>
    </w:p>
    <w:p w14:paraId="0E2AD7EC" w14:textId="086FFA2B" w:rsidR="006B0AD9" w:rsidRPr="00275E0C" w:rsidRDefault="0010332C" w:rsidP="4A6AC63C">
      <w:pPr>
        <w:widowControl w:val="0"/>
        <w:spacing w:after="0" w:line="240" w:lineRule="auto"/>
        <w:rPr>
          <w:rFonts w:ascii="Arial" w:hAnsi="Arial" w:cs="Arial"/>
        </w:rPr>
      </w:pPr>
      <w:r w:rsidRPr="4A6AC63C">
        <w:rPr>
          <w:rFonts w:ascii="Arial" w:hAnsi="Arial" w:cs="Arial"/>
        </w:rPr>
        <w:t>Life</w:t>
      </w:r>
      <w:r w:rsidR="006B0AD9" w:rsidRPr="4A6AC63C">
        <w:rPr>
          <w:rFonts w:ascii="Arial" w:hAnsi="Arial" w:cs="Arial"/>
        </w:rPr>
        <w:t xml:space="preserve"> Groups exist to promote spiritual maturity and personal growth through meaningful Christian relationships and </w:t>
      </w:r>
      <w:r w:rsidR="00F07C2A" w:rsidRPr="4A6AC63C">
        <w:rPr>
          <w:rFonts w:ascii="Arial" w:hAnsi="Arial" w:cs="Arial"/>
        </w:rPr>
        <w:t xml:space="preserve">the </w:t>
      </w:r>
      <w:r w:rsidR="006B0AD9" w:rsidRPr="4A6AC63C">
        <w:rPr>
          <w:rFonts w:ascii="Arial" w:hAnsi="Arial" w:cs="Arial"/>
        </w:rPr>
        <w:t>study of God’s Word (Ro</w:t>
      </w:r>
      <w:r w:rsidR="009B404A" w:rsidRPr="4A6AC63C">
        <w:rPr>
          <w:rFonts w:ascii="Arial" w:hAnsi="Arial" w:cs="Arial"/>
        </w:rPr>
        <w:t>mans 8:29 &amp; Hebrews 10:24</w:t>
      </w:r>
      <w:r w:rsidR="004211CA" w:rsidRPr="4A6AC63C">
        <w:rPr>
          <w:rFonts w:ascii="Arial" w:hAnsi="Arial" w:cs="Arial"/>
        </w:rPr>
        <w:t>-</w:t>
      </w:r>
      <w:r w:rsidR="009B404A" w:rsidRPr="4A6AC63C">
        <w:rPr>
          <w:rFonts w:ascii="Arial" w:hAnsi="Arial" w:cs="Arial"/>
        </w:rPr>
        <w:t>25).</w:t>
      </w:r>
      <w:r w:rsidR="006B0AD9" w:rsidRPr="4A6AC63C">
        <w:rPr>
          <w:rFonts w:ascii="Arial" w:hAnsi="Arial" w:cs="Arial"/>
        </w:rPr>
        <w:t xml:space="preserve"> We’ll do this by focusing on four primary activities:</w:t>
      </w:r>
    </w:p>
    <w:p w14:paraId="1CAA36C7" w14:textId="77777777" w:rsidR="006B0AD9" w:rsidRPr="00275E0C" w:rsidRDefault="006B0AD9" w:rsidP="4A6AC63C">
      <w:pPr>
        <w:widowControl w:val="0"/>
        <w:spacing w:after="0" w:line="240" w:lineRule="auto"/>
        <w:rPr>
          <w:rFonts w:ascii="Arial" w:hAnsi="Arial" w:cs="Arial"/>
        </w:rPr>
      </w:pPr>
    </w:p>
    <w:p w14:paraId="4904330E" w14:textId="77777777" w:rsidR="006B0AD9" w:rsidRPr="00275E0C" w:rsidRDefault="006B0AD9" w:rsidP="4A6AC63C">
      <w:pPr>
        <w:widowControl w:val="0"/>
        <w:tabs>
          <w:tab w:val="left" w:pos="43"/>
          <w:tab w:val="left" w:pos="312"/>
          <w:tab w:val="left" w:pos="1483"/>
        </w:tabs>
        <w:spacing w:after="0" w:line="240" w:lineRule="auto"/>
        <w:ind w:firstLine="720"/>
        <w:rPr>
          <w:rFonts w:ascii="Arial" w:hAnsi="Arial" w:cs="Arial"/>
          <w:color w:val="21626F"/>
        </w:rPr>
      </w:pPr>
      <w:r w:rsidRPr="4A6AC63C">
        <w:rPr>
          <w:rFonts w:ascii="Arial" w:hAnsi="Arial" w:cs="Arial"/>
          <w:b/>
          <w:bCs/>
          <w:color w:val="21626F"/>
        </w:rPr>
        <w:t>SHARE</w:t>
      </w:r>
    </w:p>
    <w:p w14:paraId="412773DB" w14:textId="5EF5709C" w:rsidR="006B0AD9" w:rsidRPr="00275E0C" w:rsidRDefault="006B0AD9" w:rsidP="4A6AC63C">
      <w:pPr>
        <w:widowControl w:val="0"/>
        <w:tabs>
          <w:tab w:val="left" w:pos="43"/>
          <w:tab w:val="left" w:pos="312"/>
          <w:tab w:val="left" w:pos="1483"/>
        </w:tabs>
        <w:spacing w:after="0" w:line="240" w:lineRule="auto"/>
        <w:ind w:left="720"/>
        <w:rPr>
          <w:rFonts w:ascii="Arial" w:hAnsi="Arial" w:cs="Arial"/>
        </w:rPr>
      </w:pPr>
      <w:r w:rsidRPr="4A6AC63C">
        <w:rPr>
          <w:rFonts w:ascii="Arial" w:hAnsi="Arial" w:cs="Arial"/>
        </w:rPr>
        <w:t>Each week we’ll take time to share what is happening in our lives. At first this sharing will inclu</w:t>
      </w:r>
      <w:r w:rsidR="009B404A" w:rsidRPr="4A6AC63C">
        <w:rPr>
          <w:rFonts w:ascii="Arial" w:hAnsi="Arial" w:cs="Arial"/>
        </w:rPr>
        <w:t>de planned “sharing questions</w:t>
      </w:r>
      <w:r w:rsidR="00F07C2A" w:rsidRPr="4A6AC63C">
        <w:rPr>
          <w:rFonts w:ascii="Arial" w:hAnsi="Arial" w:cs="Arial"/>
        </w:rPr>
        <w:t>,</w:t>
      </w:r>
      <w:r w:rsidR="009B404A" w:rsidRPr="4A6AC63C">
        <w:rPr>
          <w:rFonts w:ascii="Arial" w:hAnsi="Arial" w:cs="Arial"/>
        </w:rPr>
        <w:t>”</w:t>
      </w:r>
      <w:r w:rsidRPr="4A6AC63C">
        <w:rPr>
          <w:rFonts w:ascii="Arial" w:hAnsi="Arial" w:cs="Arial"/>
        </w:rPr>
        <w:t xml:space="preserve"> </w:t>
      </w:r>
      <w:r w:rsidR="00F07C2A" w:rsidRPr="4A6AC63C">
        <w:rPr>
          <w:rFonts w:ascii="Arial" w:hAnsi="Arial" w:cs="Arial"/>
        </w:rPr>
        <w:t>b</w:t>
      </w:r>
      <w:r w:rsidRPr="4A6AC63C">
        <w:rPr>
          <w:rFonts w:ascii="Arial" w:hAnsi="Arial" w:cs="Arial"/>
        </w:rPr>
        <w:t xml:space="preserve">ut after the first few weeks, it will become more informal and personal as we feel more comfortable. </w:t>
      </w:r>
    </w:p>
    <w:p w14:paraId="2194753F" w14:textId="77777777" w:rsidR="006B0AD9" w:rsidRPr="00275E0C" w:rsidRDefault="006B0AD9" w:rsidP="4A6AC63C">
      <w:pPr>
        <w:widowControl w:val="0"/>
        <w:tabs>
          <w:tab w:val="left" w:pos="43"/>
          <w:tab w:val="left" w:pos="312"/>
          <w:tab w:val="left" w:pos="1483"/>
        </w:tabs>
        <w:spacing w:after="0" w:line="240" w:lineRule="auto"/>
        <w:rPr>
          <w:rFonts w:ascii="Arial" w:hAnsi="Arial" w:cs="Arial"/>
        </w:rPr>
      </w:pPr>
    </w:p>
    <w:p w14:paraId="5762BFD0" w14:textId="77777777" w:rsidR="006B0AD9" w:rsidRPr="00275E0C" w:rsidRDefault="006B0AD9" w:rsidP="4A6AC63C">
      <w:pPr>
        <w:widowControl w:val="0"/>
        <w:tabs>
          <w:tab w:val="left" w:pos="43"/>
          <w:tab w:val="left" w:pos="312"/>
          <w:tab w:val="left" w:pos="1483"/>
        </w:tabs>
        <w:spacing w:after="0" w:line="240" w:lineRule="auto"/>
        <w:ind w:firstLine="720"/>
        <w:rPr>
          <w:rFonts w:ascii="Arial" w:hAnsi="Arial" w:cs="Arial"/>
          <w:color w:val="21626F"/>
        </w:rPr>
      </w:pPr>
      <w:r w:rsidRPr="4A6AC63C">
        <w:rPr>
          <w:rFonts w:ascii="Arial" w:hAnsi="Arial" w:cs="Arial"/>
          <w:b/>
          <w:bCs/>
          <w:color w:val="21626F"/>
        </w:rPr>
        <w:t>STUDY</w:t>
      </w:r>
    </w:p>
    <w:p w14:paraId="026564CF" w14:textId="7BA44832" w:rsidR="006B0AD9" w:rsidRPr="00275E0C" w:rsidRDefault="006B0AD9" w:rsidP="4A6AC63C">
      <w:pPr>
        <w:widowControl w:val="0"/>
        <w:tabs>
          <w:tab w:val="left" w:pos="43"/>
          <w:tab w:val="left" w:pos="312"/>
          <w:tab w:val="left" w:pos="1483"/>
        </w:tabs>
        <w:spacing w:after="0" w:line="240" w:lineRule="auto"/>
        <w:ind w:left="720"/>
        <w:rPr>
          <w:rFonts w:ascii="Arial" w:hAnsi="Arial" w:cs="Arial"/>
        </w:rPr>
      </w:pPr>
      <w:r w:rsidRPr="4A6AC63C">
        <w:rPr>
          <w:rFonts w:ascii="Arial" w:hAnsi="Arial" w:cs="Arial"/>
        </w:rPr>
        <w:t>Each week we’ll study a section from God’s Word that relates to the previous weekend’s sermon or an app</w:t>
      </w:r>
      <w:r w:rsidR="009B404A" w:rsidRPr="4A6AC63C">
        <w:rPr>
          <w:rFonts w:ascii="Arial" w:hAnsi="Arial" w:cs="Arial"/>
        </w:rPr>
        <w:t>ropriate personal growth topic.</w:t>
      </w:r>
      <w:r w:rsidRPr="4A6AC63C">
        <w:rPr>
          <w:rFonts w:ascii="Arial" w:hAnsi="Arial" w:cs="Arial"/>
        </w:rPr>
        <w:t xml:space="preserve"> Our goal is to learn how to live out our Christianity in everyday life.</w:t>
      </w:r>
    </w:p>
    <w:p w14:paraId="06D90F4D" w14:textId="77777777" w:rsidR="006B0AD9" w:rsidRPr="00275E0C" w:rsidRDefault="006B0AD9" w:rsidP="4A6AC63C">
      <w:pPr>
        <w:widowControl w:val="0"/>
        <w:tabs>
          <w:tab w:val="left" w:pos="43"/>
          <w:tab w:val="left" w:pos="312"/>
          <w:tab w:val="left" w:pos="1483"/>
        </w:tabs>
        <w:spacing w:after="0" w:line="240" w:lineRule="auto"/>
        <w:rPr>
          <w:rFonts w:ascii="Arial" w:hAnsi="Arial" w:cs="Arial"/>
        </w:rPr>
      </w:pPr>
    </w:p>
    <w:p w14:paraId="502CB5FF" w14:textId="77777777" w:rsidR="006B0AD9" w:rsidRPr="00275E0C" w:rsidRDefault="006B0AD9" w:rsidP="4A6AC63C">
      <w:pPr>
        <w:widowControl w:val="0"/>
        <w:tabs>
          <w:tab w:val="left" w:pos="43"/>
          <w:tab w:val="left" w:pos="312"/>
          <w:tab w:val="left" w:pos="1483"/>
        </w:tabs>
        <w:spacing w:after="0" w:line="240" w:lineRule="auto"/>
        <w:ind w:firstLine="720"/>
        <w:rPr>
          <w:rFonts w:ascii="Arial" w:hAnsi="Arial" w:cs="Arial"/>
          <w:color w:val="21626F"/>
        </w:rPr>
      </w:pPr>
      <w:r w:rsidRPr="4A6AC63C">
        <w:rPr>
          <w:rFonts w:ascii="Arial" w:hAnsi="Arial" w:cs="Arial"/>
          <w:b/>
          <w:bCs/>
          <w:color w:val="21626F"/>
        </w:rPr>
        <w:t>SUPPORT</w:t>
      </w:r>
    </w:p>
    <w:p w14:paraId="5E4ECADF" w14:textId="7F3F8B27" w:rsidR="006B0AD9" w:rsidRPr="00275E0C" w:rsidRDefault="006B0AD9" w:rsidP="4A6AC63C">
      <w:pPr>
        <w:widowControl w:val="0"/>
        <w:tabs>
          <w:tab w:val="left" w:pos="43"/>
          <w:tab w:val="left" w:pos="312"/>
          <w:tab w:val="left" w:pos="1483"/>
        </w:tabs>
        <w:spacing w:after="0" w:line="240" w:lineRule="auto"/>
        <w:ind w:left="720"/>
        <w:rPr>
          <w:rFonts w:ascii="Arial" w:hAnsi="Arial" w:cs="Arial"/>
          <w:i/>
          <w:iCs/>
        </w:rPr>
      </w:pPr>
      <w:r w:rsidRPr="4A6AC63C">
        <w:rPr>
          <w:rFonts w:ascii="Arial" w:hAnsi="Arial" w:cs="Arial"/>
        </w:rPr>
        <w:t>Each week we’ll learn how to take care of one another as Christ commanded (John 15:9-13).  This care can take many forms</w:t>
      </w:r>
      <w:r w:rsidR="004507DA" w:rsidRPr="4A6AC63C">
        <w:rPr>
          <w:rFonts w:ascii="Arial" w:hAnsi="Arial" w:cs="Arial"/>
        </w:rPr>
        <w:t>,</w:t>
      </w:r>
      <w:r w:rsidRPr="4A6AC63C">
        <w:rPr>
          <w:rFonts w:ascii="Arial" w:hAnsi="Arial" w:cs="Arial"/>
        </w:rPr>
        <w:t xml:space="preserve"> such as prayer, encouragement, listening, challenging one another and meeting real needs.</w:t>
      </w:r>
    </w:p>
    <w:p w14:paraId="0FC9B65D" w14:textId="77777777" w:rsidR="006B0AD9" w:rsidRPr="00275E0C" w:rsidRDefault="006B0AD9" w:rsidP="4A6AC63C">
      <w:pPr>
        <w:widowControl w:val="0"/>
        <w:tabs>
          <w:tab w:val="left" w:pos="43"/>
          <w:tab w:val="left" w:pos="312"/>
          <w:tab w:val="left" w:pos="1483"/>
        </w:tabs>
        <w:spacing w:after="0" w:line="240" w:lineRule="auto"/>
        <w:rPr>
          <w:rFonts w:ascii="Arial" w:hAnsi="Arial" w:cs="Arial"/>
          <w:i/>
          <w:iCs/>
          <w:color w:val="1F4E79" w:themeColor="accent1" w:themeShade="80"/>
        </w:rPr>
      </w:pPr>
    </w:p>
    <w:p w14:paraId="4865D019" w14:textId="77777777" w:rsidR="006B0AD9" w:rsidRPr="00275E0C" w:rsidRDefault="006B0AD9" w:rsidP="4A6AC63C">
      <w:pPr>
        <w:widowControl w:val="0"/>
        <w:spacing w:after="0" w:line="240" w:lineRule="auto"/>
        <w:ind w:left="720"/>
        <w:rPr>
          <w:rFonts w:ascii="Arial" w:hAnsi="Arial" w:cs="Arial"/>
          <w:color w:val="21626F"/>
        </w:rPr>
      </w:pPr>
      <w:r w:rsidRPr="4A6AC63C">
        <w:rPr>
          <w:rFonts w:ascii="Arial" w:hAnsi="Arial" w:cs="Arial"/>
          <w:b/>
          <w:bCs/>
          <w:color w:val="21626F"/>
        </w:rPr>
        <w:t>SERVE</w:t>
      </w:r>
    </w:p>
    <w:p w14:paraId="04ED1F69" w14:textId="68B3E1DE" w:rsidR="006B0AD9" w:rsidRPr="00275E0C" w:rsidRDefault="006B0AD9" w:rsidP="4A6AC63C">
      <w:pPr>
        <w:widowControl w:val="0"/>
        <w:spacing w:after="0" w:line="240" w:lineRule="auto"/>
        <w:ind w:left="720"/>
        <w:rPr>
          <w:rFonts w:ascii="Arial" w:hAnsi="Arial" w:cs="Arial"/>
        </w:rPr>
      </w:pPr>
      <w:r w:rsidRPr="4A6AC63C">
        <w:rPr>
          <w:rFonts w:ascii="Arial" w:hAnsi="Arial" w:cs="Arial"/>
        </w:rPr>
        <w:t xml:space="preserve">Spiritual </w:t>
      </w:r>
      <w:r w:rsidR="00F07C2A" w:rsidRPr="4A6AC63C">
        <w:rPr>
          <w:rFonts w:ascii="Arial" w:hAnsi="Arial" w:cs="Arial"/>
        </w:rPr>
        <w:t>g</w:t>
      </w:r>
      <w:r w:rsidRPr="4A6AC63C">
        <w:rPr>
          <w:rFonts w:ascii="Arial" w:hAnsi="Arial" w:cs="Arial"/>
        </w:rPr>
        <w:t>rowth is fostered not only by what we gain through the support and input of others, but also through service to others. The role each of us fills is important to the health of the church and for us to be the hands and feet of Jesus to our community (Ephesians 4:11-16). Throughout the quarter, it is our hope you can find and/or be affirmed in the ways God has designed you to serve</w:t>
      </w:r>
      <w:r w:rsidR="005C78EA" w:rsidRPr="4A6AC63C">
        <w:rPr>
          <w:rFonts w:ascii="Arial" w:hAnsi="Arial" w:cs="Arial"/>
        </w:rPr>
        <w:t xml:space="preserve"> </w:t>
      </w:r>
      <w:r w:rsidRPr="4A6AC63C">
        <w:rPr>
          <w:rFonts w:ascii="Arial" w:hAnsi="Arial" w:cs="Arial"/>
        </w:rPr>
        <w:t>and make a difference in God’s Kingdom.</w:t>
      </w:r>
      <w:r w:rsidR="009B404A" w:rsidRPr="4A6AC63C">
        <w:rPr>
          <w:rFonts w:ascii="Arial" w:hAnsi="Arial" w:cs="Arial"/>
        </w:rPr>
        <w:t xml:space="preserve"> </w:t>
      </w:r>
    </w:p>
    <w:p w14:paraId="17DAA7D5" w14:textId="77777777" w:rsidR="006B0AD9" w:rsidRPr="00275E0C" w:rsidRDefault="006B0AD9" w:rsidP="4A6AC63C">
      <w:pPr>
        <w:widowControl w:val="0"/>
        <w:tabs>
          <w:tab w:val="left" w:pos="43"/>
          <w:tab w:val="left" w:pos="312"/>
          <w:tab w:val="left" w:pos="1483"/>
        </w:tabs>
        <w:spacing w:after="0" w:line="240" w:lineRule="auto"/>
        <w:rPr>
          <w:rFonts w:ascii="Arial" w:hAnsi="Arial" w:cs="Arial"/>
        </w:rPr>
      </w:pPr>
    </w:p>
    <w:p w14:paraId="3A65620F" w14:textId="77777777" w:rsidR="004470E7" w:rsidRPr="00275E0C" w:rsidRDefault="004470E7" w:rsidP="4A6AC63C">
      <w:pPr>
        <w:widowControl w:val="0"/>
        <w:tabs>
          <w:tab w:val="left" w:pos="43"/>
          <w:tab w:val="left" w:pos="312"/>
          <w:tab w:val="left" w:pos="1483"/>
        </w:tabs>
        <w:spacing w:after="0" w:line="240" w:lineRule="auto"/>
        <w:rPr>
          <w:rFonts w:ascii="Arial" w:hAnsi="Arial" w:cs="Arial"/>
          <w:sz w:val="24"/>
          <w:szCs w:val="24"/>
        </w:rPr>
      </w:pPr>
    </w:p>
    <w:p w14:paraId="5E6F9E75" w14:textId="77777777" w:rsidR="006B0AD9" w:rsidRPr="00275E0C" w:rsidRDefault="006B0AD9" w:rsidP="14A85DE0">
      <w:pPr>
        <w:widowControl w:val="0"/>
        <w:spacing w:after="0" w:line="276" w:lineRule="auto"/>
        <w:rPr>
          <w:rFonts w:ascii="Arial" w:hAnsi="Arial" w:cs="Arial"/>
          <w:color w:val="1F4E79" w:themeColor="accent1" w:themeShade="80"/>
          <w:sz w:val="24"/>
          <w:szCs w:val="24"/>
        </w:rPr>
      </w:pPr>
      <w:r w:rsidRPr="14A85DE0">
        <w:rPr>
          <w:rFonts w:ascii="Arial" w:hAnsi="Arial" w:cs="Arial"/>
          <w:b/>
          <w:bCs/>
          <w:color w:val="346271"/>
          <w:sz w:val="24"/>
          <w:szCs w:val="24"/>
          <w:u w:val="single"/>
        </w:rPr>
        <w:t>FIVE MARKS OF A HEALTHY GROUP</w:t>
      </w:r>
    </w:p>
    <w:p w14:paraId="2EAA3EC8" w14:textId="697E7983" w:rsidR="31E84B51" w:rsidRDefault="31E84B51" w:rsidP="4A6AC63C">
      <w:pPr>
        <w:widowControl w:val="0"/>
        <w:tabs>
          <w:tab w:val="left" w:pos="43"/>
          <w:tab w:val="left" w:pos="312"/>
          <w:tab w:val="left" w:pos="1483"/>
        </w:tabs>
        <w:spacing w:after="0" w:line="240" w:lineRule="auto"/>
        <w:rPr>
          <w:rFonts w:ascii="Arial" w:hAnsi="Arial" w:cs="Arial"/>
        </w:rPr>
      </w:pPr>
    </w:p>
    <w:p w14:paraId="7B1ED381" w14:textId="77777777" w:rsidR="006B0AD9" w:rsidRPr="00275E0C" w:rsidRDefault="006B0AD9" w:rsidP="4A6AC63C">
      <w:pPr>
        <w:widowControl w:val="0"/>
        <w:tabs>
          <w:tab w:val="left" w:pos="43"/>
          <w:tab w:val="left" w:pos="312"/>
          <w:tab w:val="left" w:pos="1483"/>
        </w:tabs>
        <w:spacing w:after="0" w:line="240" w:lineRule="auto"/>
        <w:rPr>
          <w:rFonts w:ascii="Arial" w:hAnsi="Arial" w:cs="Arial"/>
        </w:rPr>
      </w:pPr>
      <w:r w:rsidRPr="4A6AC63C">
        <w:rPr>
          <w:rFonts w:ascii="Arial" w:hAnsi="Arial" w:cs="Arial"/>
        </w:rPr>
        <w:t>For our group</w:t>
      </w:r>
      <w:r w:rsidR="00526D58" w:rsidRPr="4A6AC63C">
        <w:rPr>
          <w:rFonts w:ascii="Arial" w:hAnsi="Arial" w:cs="Arial"/>
        </w:rPr>
        <w:t xml:space="preserve"> to be healthy, we need to…</w:t>
      </w:r>
    </w:p>
    <w:p w14:paraId="68A4F65E" w14:textId="77777777" w:rsidR="006B0AD9" w:rsidRPr="00275E0C" w:rsidRDefault="006B0AD9" w:rsidP="4A6AC63C">
      <w:pPr>
        <w:widowControl w:val="0"/>
        <w:tabs>
          <w:tab w:val="left" w:pos="43"/>
          <w:tab w:val="left" w:pos="312"/>
          <w:tab w:val="left" w:pos="1483"/>
        </w:tabs>
        <w:spacing w:after="0" w:line="240" w:lineRule="auto"/>
        <w:rPr>
          <w:rFonts w:ascii="Arial" w:hAnsi="Arial" w:cs="Arial"/>
        </w:rPr>
      </w:pPr>
    </w:p>
    <w:p w14:paraId="1B8C73C1" w14:textId="77777777" w:rsidR="00526D58" w:rsidRPr="00275E0C" w:rsidRDefault="006B0AD9" w:rsidP="4A6AC63C">
      <w:pPr>
        <w:pStyle w:val="ListParagraph"/>
        <w:widowControl w:val="0"/>
        <w:numPr>
          <w:ilvl w:val="0"/>
          <w:numId w:val="2"/>
        </w:numPr>
        <w:tabs>
          <w:tab w:val="left" w:pos="43"/>
          <w:tab w:val="left" w:pos="312"/>
          <w:tab w:val="left" w:pos="1483"/>
        </w:tabs>
        <w:spacing w:after="0" w:line="240" w:lineRule="auto"/>
        <w:rPr>
          <w:rFonts w:ascii="Arial" w:hAnsi="Arial" w:cs="Arial"/>
        </w:rPr>
      </w:pPr>
      <w:r w:rsidRPr="4A6AC63C">
        <w:rPr>
          <w:rFonts w:ascii="Arial" w:hAnsi="Arial" w:cs="Arial"/>
        </w:rPr>
        <w:t>Make spiritual growth our number one priority (Romans 8:2</w:t>
      </w:r>
      <w:r w:rsidR="00526D58" w:rsidRPr="4A6AC63C">
        <w:rPr>
          <w:rFonts w:ascii="Arial" w:hAnsi="Arial" w:cs="Arial"/>
        </w:rPr>
        <w:t>9).</w:t>
      </w:r>
    </w:p>
    <w:p w14:paraId="76417366" w14:textId="77777777" w:rsidR="00526D58" w:rsidRPr="00275E0C" w:rsidRDefault="006B0AD9" w:rsidP="4A6AC63C">
      <w:pPr>
        <w:pStyle w:val="ListParagraph"/>
        <w:widowControl w:val="0"/>
        <w:numPr>
          <w:ilvl w:val="0"/>
          <w:numId w:val="2"/>
        </w:numPr>
        <w:tabs>
          <w:tab w:val="left" w:pos="43"/>
          <w:tab w:val="left" w:pos="312"/>
          <w:tab w:val="left" w:pos="1483"/>
        </w:tabs>
        <w:spacing w:after="0" w:line="240" w:lineRule="auto"/>
        <w:rPr>
          <w:rFonts w:ascii="Arial" w:hAnsi="Arial" w:cs="Arial"/>
        </w:rPr>
      </w:pPr>
      <w:r w:rsidRPr="4A6AC63C">
        <w:rPr>
          <w:rFonts w:ascii="Arial" w:hAnsi="Arial" w:cs="Arial"/>
        </w:rPr>
        <w:t>Accept one another (Romans 15:7).</w:t>
      </w:r>
    </w:p>
    <w:p w14:paraId="47F50A6A" w14:textId="77777777" w:rsidR="00526D58" w:rsidRPr="00275E0C" w:rsidRDefault="006B0AD9" w:rsidP="4A6AC63C">
      <w:pPr>
        <w:pStyle w:val="ListParagraph"/>
        <w:widowControl w:val="0"/>
        <w:numPr>
          <w:ilvl w:val="0"/>
          <w:numId w:val="2"/>
        </w:numPr>
        <w:tabs>
          <w:tab w:val="left" w:pos="43"/>
          <w:tab w:val="left" w:pos="312"/>
          <w:tab w:val="left" w:pos="1483"/>
        </w:tabs>
        <w:spacing w:after="0" w:line="240" w:lineRule="auto"/>
        <w:rPr>
          <w:rFonts w:ascii="Arial" w:hAnsi="Arial" w:cs="Arial"/>
        </w:rPr>
      </w:pPr>
      <w:r w:rsidRPr="4A6AC63C">
        <w:rPr>
          <w:rFonts w:ascii="Arial" w:hAnsi="Arial" w:cs="Arial"/>
        </w:rPr>
        <w:t>Take care of one another (John 13:34).</w:t>
      </w:r>
    </w:p>
    <w:p w14:paraId="1E9D4FD0" w14:textId="77777777" w:rsidR="00526D58" w:rsidRPr="00275E0C" w:rsidRDefault="006B0AD9" w:rsidP="4A6AC63C">
      <w:pPr>
        <w:pStyle w:val="ListParagraph"/>
        <w:widowControl w:val="0"/>
        <w:numPr>
          <w:ilvl w:val="0"/>
          <w:numId w:val="2"/>
        </w:numPr>
        <w:tabs>
          <w:tab w:val="left" w:pos="43"/>
          <w:tab w:val="left" w:pos="312"/>
          <w:tab w:val="left" w:pos="1483"/>
        </w:tabs>
        <w:spacing w:after="0" w:line="240" w:lineRule="auto"/>
        <w:rPr>
          <w:rFonts w:ascii="Arial" w:hAnsi="Arial" w:cs="Arial"/>
        </w:rPr>
      </w:pPr>
      <w:r w:rsidRPr="4A6AC63C">
        <w:rPr>
          <w:rFonts w:ascii="Arial" w:hAnsi="Arial" w:cs="Arial"/>
        </w:rPr>
        <w:t>Treat each other with respect (Ephesians 4:25-5:2).</w:t>
      </w:r>
    </w:p>
    <w:p w14:paraId="140BA719" w14:textId="7B25FF93" w:rsidR="00650183" w:rsidRPr="00275E0C" w:rsidRDefault="006B0AD9" w:rsidP="4A6AC63C">
      <w:pPr>
        <w:pStyle w:val="ListParagraph"/>
        <w:widowControl w:val="0"/>
        <w:numPr>
          <w:ilvl w:val="0"/>
          <w:numId w:val="2"/>
        </w:numPr>
        <w:tabs>
          <w:tab w:val="left" w:pos="43"/>
          <w:tab w:val="left" w:pos="312"/>
          <w:tab w:val="left" w:pos="1483"/>
        </w:tabs>
        <w:spacing w:after="0" w:line="240" w:lineRule="auto"/>
        <w:rPr>
          <w:rFonts w:ascii="Arial" w:hAnsi="Arial" w:cs="Arial"/>
        </w:rPr>
      </w:pPr>
      <w:r w:rsidRPr="4A6AC63C">
        <w:rPr>
          <w:rFonts w:ascii="Arial" w:hAnsi="Arial" w:cs="Arial"/>
        </w:rPr>
        <w:t>Keep our commitments to the group (</w:t>
      </w:r>
      <w:r w:rsidR="6C074219" w:rsidRPr="4A6AC63C">
        <w:rPr>
          <w:rFonts w:ascii="Arial" w:hAnsi="Arial" w:cs="Arial"/>
        </w:rPr>
        <w:t>Hebrews 10:24-25</w:t>
      </w:r>
      <w:r w:rsidRPr="4A6AC63C">
        <w:rPr>
          <w:rFonts w:ascii="Arial" w:hAnsi="Arial" w:cs="Arial"/>
        </w:rPr>
        <w:t>).</w:t>
      </w:r>
    </w:p>
    <w:p w14:paraId="6B0FFB8C" w14:textId="151DBAEC" w:rsidR="00953840" w:rsidRPr="00275E0C" w:rsidRDefault="00953840" w:rsidP="4A6AC63C">
      <w:pPr>
        <w:widowControl w:val="0"/>
        <w:tabs>
          <w:tab w:val="left" w:pos="43"/>
          <w:tab w:val="left" w:pos="312"/>
          <w:tab w:val="left" w:pos="1483"/>
        </w:tabs>
        <w:spacing w:after="0" w:line="240" w:lineRule="auto"/>
        <w:rPr>
          <w:rFonts w:ascii="Arial" w:hAnsi="Arial" w:cs="Arial"/>
        </w:rPr>
      </w:pPr>
    </w:p>
    <w:p w14:paraId="74C94603" w14:textId="6DB36F80" w:rsidR="31E84B51" w:rsidRDefault="31E84B51" w:rsidP="4A6AC63C">
      <w:pPr>
        <w:widowControl w:val="0"/>
        <w:tabs>
          <w:tab w:val="left" w:pos="43"/>
          <w:tab w:val="left" w:pos="312"/>
          <w:tab w:val="left" w:pos="1483"/>
        </w:tabs>
        <w:spacing w:after="0" w:line="240" w:lineRule="auto"/>
        <w:rPr>
          <w:rFonts w:ascii="Arial" w:hAnsi="Arial" w:cs="Arial"/>
        </w:rPr>
      </w:pPr>
    </w:p>
    <w:p w14:paraId="034EC65A" w14:textId="521E03AD" w:rsidR="03AFCB76" w:rsidRDefault="03AFCB76" w:rsidP="4A6AC63C">
      <w:pPr>
        <w:widowControl w:val="0"/>
        <w:tabs>
          <w:tab w:val="left" w:pos="43"/>
          <w:tab w:val="left" w:pos="312"/>
          <w:tab w:val="left" w:pos="1483"/>
        </w:tabs>
        <w:spacing w:after="0" w:line="240" w:lineRule="auto"/>
        <w:rPr>
          <w:rFonts w:ascii="Arial" w:hAnsi="Arial" w:cs="Arial"/>
          <w:b/>
          <w:bCs/>
          <w:color w:val="21626F"/>
          <w:u w:val="single"/>
        </w:rPr>
      </w:pPr>
    </w:p>
    <w:p w14:paraId="305CF0F9" w14:textId="44F9C54B" w:rsidR="006B0AD9" w:rsidRPr="00275E0C" w:rsidRDefault="006B0AD9" w:rsidP="14A85DE0">
      <w:pPr>
        <w:widowControl w:val="0"/>
        <w:tabs>
          <w:tab w:val="left" w:pos="43"/>
          <w:tab w:val="left" w:pos="312"/>
          <w:tab w:val="left" w:pos="1483"/>
        </w:tabs>
        <w:spacing w:after="0" w:line="240" w:lineRule="auto"/>
        <w:rPr>
          <w:rFonts w:ascii="Arial" w:hAnsi="Arial" w:cs="Arial"/>
          <w:color w:val="346271"/>
          <w:sz w:val="24"/>
          <w:szCs w:val="24"/>
        </w:rPr>
      </w:pPr>
      <w:r w:rsidRPr="14A85DE0">
        <w:rPr>
          <w:rFonts w:ascii="Arial" w:hAnsi="Arial" w:cs="Arial"/>
          <w:b/>
          <w:bCs/>
          <w:color w:val="346271"/>
          <w:sz w:val="24"/>
          <w:szCs w:val="24"/>
          <w:u w:val="single"/>
        </w:rPr>
        <w:t xml:space="preserve">GUIDELINES &amp; </w:t>
      </w:r>
      <w:r w:rsidR="00512C96" w:rsidRPr="14A85DE0">
        <w:rPr>
          <w:rFonts w:ascii="Arial" w:hAnsi="Arial" w:cs="Arial"/>
          <w:b/>
          <w:bCs/>
          <w:color w:val="346271"/>
          <w:sz w:val="24"/>
          <w:szCs w:val="24"/>
          <w:u w:val="single"/>
        </w:rPr>
        <w:t>COMMITMENT</w:t>
      </w:r>
    </w:p>
    <w:p w14:paraId="51092898" w14:textId="70022AEB" w:rsidR="31E84B51" w:rsidRDefault="31E84B51" w:rsidP="4A6AC63C">
      <w:pPr>
        <w:widowControl w:val="0"/>
        <w:tabs>
          <w:tab w:val="left" w:pos="43"/>
          <w:tab w:val="left" w:pos="312"/>
          <w:tab w:val="left" w:pos="1483"/>
        </w:tabs>
        <w:spacing w:after="0" w:line="240" w:lineRule="auto"/>
        <w:rPr>
          <w:rFonts w:ascii="Arial" w:hAnsi="Arial" w:cs="Arial"/>
          <w:i/>
          <w:iCs/>
        </w:rPr>
      </w:pPr>
    </w:p>
    <w:p w14:paraId="14290D9F" w14:textId="5326BA7F" w:rsidR="00085410" w:rsidRPr="00275E0C" w:rsidRDefault="00085410" w:rsidP="7FC231C3">
      <w:pPr>
        <w:widowControl w:val="0"/>
        <w:tabs>
          <w:tab w:val="left" w:pos="43"/>
          <w:tab w:val="left" w:pos="312"/>
          <w:tab w:val="left" w:pos="1483"/>
        </w:tabs>
        <w:spacing w:after="0" w:line="240" w:lineRule="auto"/>
        <w:rPr>
          <w:rFonts w:ascii="Arial" w:hAnsi="Arial" w:cs="Arial"/>
          <w:i/>
          <w:i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2030"/>
        <w:gridCol w:w="8231"/>
      </w:tblGrid>
      <w:tr w:rsidR="00526D58" w:rsidRPr="00275E0C" w14:paraId="3CEAA978" w14:textId="77777777" w:rsidTr="14A85DE0">
        <w:tc>
          <w:tcPr>
            <w:tcW w:w="449" w:type="dxa"/>
          </w:tcPr>
          <w:p w14:paraId="05FC49FB" w14:textId="77777777" w:rsidR="00526D58" w:rsidRPr="00275E0C" w:rsidRDefault="00526D58" w:rsidP="4A6AC63C">
            <w:pPr>
              <w:widowControl w:val="0"/>
              <w:tabs>
                <w:tab w:val="left" w:pos="43"/>
                <w:tab w:val="left" w:pos="312"/>
                <w:tab w:val="left" w:pos="1483"/>
              </w:tabs>
              <w:rPr>
                <w:rFonts w:ascii="Arial" w:hAnsi="Arial" w:cs="Arial"/>
                <w:b/>
                <w:bCs/>
              </w:rPr>
            </w:pPr>
            <w:r w:rsidRPr="4A6AC63C">
              <w:rPr>
                <w:rFonts w:ascii="Arial" w:hAnsi="Arial" w:cs="Arial"/>
                <w:b/>
                <w:bCs/>
              </w:rPr>
              <w:t>1.</w:t>
            </w:r>
          </w:p>
        </w:tc>
        <w:tc>
          <w:tcPr>
            <w:tcW w:w="2030" w:type="dxa"/>
          </w:tcPr>
          <w:p w14:paraId="3AAEE505" w14:textId="77777777" w:rsidR="00526D58" w:rsidRPr="00275E0C" w:rsidRDefault="00526D58" w:rsidP="14A85DE0">
            <w:pPr>
              <w:widowControl w:val="0"/>
              <w:tabs>
                <w:tab w:val="left" w:pos="43"/>
                <w:tab w:val="left" w:pos="312"/>
                <w:tab w:val="left" w:pos="1483"/>
              </w:tabs>
              <w:rPr>
                <w:rFonts w:ascii="Arial" w:hAnsi="Arial" w:cs="Arial"/>
                <w:b/>
                <w:bCs/>
                <w:color w:val="346271"/>
                <w:u w:val="single"/>
              </w:rPr>
            </w:pPr>
            <w:r w:rsidRPr="14A85DE0">
              <w:rPr>
                <w:rFonts w:ascii="Arial" w:hAnsi="Arial" w:cs="Arial"/>
                <w:b/>
                <w:bCs/>
                <w:color w:val="346271"/>
                <w:u w:val="single"/>
              </w:rPr>
              <w:t>Dates</w:t>
            </w:r>
          </w:p>
        </w:tc>
        <w:tc>
          <w:tcPr>
            <w:tcW w:w="8231" w:type="dxa"/>
          </w:tcPr>
          <w:p w14:paraId="6294CB8E" w14:textId="77777777" w:rsidR="00526D58" w:rsidRPr="00275E0C" w:rsidRDefault="00526D58" w:rsidP="4A6AC63C">
            <w:pPr>
              <w:widowControl w:val="0"/>
              <w:tabs>
                <w:tab w:val="left" w:pos="43"/>
                <w:tab w:val="left" w:pos="312"/>
                <w:tab w:val="left" w:pos="1483"/>
              </w:tabs>
              <w:spacing w:line="276" w:lineRule="auto"/>
              <w:rPr>
                <w:rFonts w:ascii="Arial" w:hAnsi="Arial" w:cs="Arial"/>
              </w:rPr>
            </w:pPr>
            <w:r w:rsidRPr="4A6AC63C">
              <w:rPr>
                <w:rFonts w:ascii="Arial" w:hAnsi="Arial" w:cs="Arial"/>
              </w:rPr>
              <w:t xml:space="preserve">We’ll meet on </w:t>
            </w:r>
            <w:r w:rsidR="59AF22A2" w:rsidRPr="4A6AC63C">
              <w:rPr>
                <w:rFonts w:ascii="Arial" w:hAnsi="Arial" w:cs="Arial"/>
                <w:u w:val="single"/>
              </w:rPr>
              <w:t>______________</w:t>
            </w:r>
            <w:r w:rsidR="299358EE" w:rsidRPr="4A6AC63C">
              <w:rPr>
                <w:rFonts w:ascii="Arial" w:hAnsi="Arial" w:cs="Arial"/>
              </w:rPr>
              <w:t xml:space="preserve"> nights for </w:t>
            </w:r>
            <w:r w:rsidRPr="4A6AC63C">
              <w:rPr>
                <w:rFonts w:ascii="Arial" w:hAnsi="Arial" w:cs="Arial"/>
                <w:u w:val="single"/>
              </w:rPr>
              <w:t>_____</w:t>
            </w:r>
            <w:r w:rsidR="299358EE" w:rsidRPr="4A6AC63C">
              <w:rPr>
                <w:rFonts w:ascii="Arial" w:hAnsi="Arial" w:cs="Arial"/>
              </w:rPr>
              <w:t xml:space="preserve"> </w:t>
            </w:r>
            <w:r w:rsidRPr="4A6AC63C">
              <w:rPr>
                <w:rFonts w:ascii="Arial" w:hAnsi="Arial" w:cs="Arial"/>
              </w:rPr>
              <w:t xml:space="preserve">weeks.  Our final meeting of this quarter will be on </w:t>
            </w:r>
            <w:r w:rsidRPr="4A6AC63C">
              <w:rPr>
                <w:rFonts w:ascii="Arial" w:hAnsi="Arial" w:cs="Arial"/>
                <w:u w:val="single"/>
              </w:rPr>
              <w:t>__________</w:t>
            </w:r>
            <w:r w:rsidR="59AF22A2" w:rsidRPr="4A6AC63C">
              <w:rPr>
                <w:rFonts w:ascii="Arial" w:hAnsi="Arial" w:cs="Arial"/>
                <w:u w:val="single"/>
              </w:rPr>
              <w:t>_</w:t>
            </w:r>
            <w:r w:rsidRPr="4A6AC63C">
              <w:rPr>
                <w:rFonts w:ascii="Arial" w:hAnsi="Arial" w:cs="Arial"/>
              </w:rPr>
              <w:t>.</w:t>
            </w:r>
          </w:p>
          <w:p w14:paraId="0151DF28" w14:textId="77777777" w:rsidR="00672AA7" w:rsidRPr="00275E0C" w:rsidRDefault="00672AA7" w:rsidP="4A6AC63C">
            <w:pPr>
              <w:widowControl w:val="0"/>
              <w:tabs>
                <w:tab w:val="left" w:pos="43"/>
                <w:tab w:val="left" w:pos="312"/>
                <w:tab w:val="left" w:pos="1483"/>
              </w:tabs>
              <w:spacing w:line="276" w:lineRule="auto"/>
              <w:rPr>
                <w:rFonts w:ascii="Arial" w:hAnsi="Arial" w:cs="Arial"/>
              </w:rPr>
            </w:pPr>
          </w:p>
        </w:tc>
      </w:tr>
      <w:tr w:rsidR="00526D58" w:rsidRPr="00275E0C" w14:paraId="1406AF4A" w14:textId="77777777" w:rsidTr="14A85DE0">
        <w:tc>
          <w:tcPr>
            <w:tcW w:w="449" w:type="dxa"/>
          </w:tcPr>
          <w:p w14:paraId="11743352" w14:textId="77777777" w:rsidR="00526D58" w:rsidRPr="00275E0C" w:rsidRDefault="00526D58" w:rsidP="4A6AC63C">
            <w:pPr>
              <w:widowControl w:val="0"/>
              <w:tabs>
                <w:tab w:val="left" w:pos="43"/>
                <w:tab w:val="left" w:pos="312"/>
                <w:tab w:val="left" w:pos="1483"/>
              </w:tabs>
              <w:rPr>
                <w:rFonts w:ascii="Arial" w:hAnsi="Arial" w:cs="Arial"/>
                <w:b/>
                <w:bCs/>
              </w:rPr>
            </w:pPr>
            <w:r w:rsidRPr="4A6AC63C">
              <w:rPr>
                <w:rFonts w:ascii="Arial" w:hAnsi="Arial" w:cs="Arial"/>
                <w:b/>
                <w:bCs/>
              </w:rPr>
              <w:t>2.</w:t>
            </w:r>
          </w:p>
        </w:tc>
        <w:tc>
          <w:tcPr>
            <w:tcW w:w="2030" w:type="dxa"/>
          </w:tcPr>
          <w:p w14:paraId="31E17DBF" w14:textId="77777777" w:rsidR="00526D58" w:rsidRPr="00275E0C" w:rsidRDefault="00526D58" w:rsidP="14A85DE0">
            <w:pPr>
              <w:widowControl w:val="0"/>
              <w:tabs>
                <w:tab w:val="left" w:pos="43"/>
                <w:tab w:val="left" w:pos="312"/>
                <w:tab w:val="left" w:pos="1483"/>
              </w:tabs>
              <w:rPr>
                <w:rFonts w:ascii="Arial" w:hAnsi="Arial" w:cs="Arial"/>
                <w:b/>
                <w:bCs/>
                <w:color w:val="346271"/>
                <w:u w:val="single"/>
              </w:rPr>
            </w:pPr>
            <w:r w:rsidRPr="14A85DE0">
              <w:rPr>
                <w:rFonts w:ascii="Arial" w:hAnsi="Arial" w:cs="Arial"/>
                <w:b/>
                <w:bCs/>
                <w:color w:val="346271"/>
                <w:u w:val="single"/>
              </w:rPr>
              <w:t>Time</w:t>
            </w:r>
          </w:p>
        </w:tc>
        <w:tc>
          <w:tcPr>
            <w:tcW w:w="8231" w:type="dxa"/>
          </w:tcPr>
          <w:p w14:paraId="32A1E1A1" w14:textId="053EE3CA" w:rsidR="00526D58" w:rsidRPr="00275E0C" w:rsidRDefault="00526D58" w:rsidP="4A6AC63C">
            <w:pPr>
              <w:widowControl w:val="0"/>
              <w:tabs>
                <w:tab w:val="left" w:pos="43"/>
                <w:tab w:val="left" w:pos="312"/>
                <w:tab w:val="left" w:pos="1483"/>
              </w:tabs>
              <w:spacing w:line="276" w:lineRule="auto"/>
              <w:rPr>
                <w:rFonts w:ascii="Arial" w:hAnsi="Arial" w:cs="Arial"/>
              </w:rPr>
            </w:pPr>
            <w:r w:rsidRPr="4A6AC63C">
              <w:rPr>
                <w:rFonts w:ascii="Arial" w:hAnsi="Arial" w:cs="Arial"/>
              </w:rPr>
              <w:t xml:space="preserve">We’ll </w:t>
            </w:r>
            <w:r w:rsidR="6DF6DB4E" w:rsidRPr="4A6AC63C">
              <w:rPr>
                <w:rFonts w:ascii="Arial" w:hAnsi="Arial" w:cs="Arial"/>
              </w:rPr>
              <w:t>arrive between</w:t>
            </w:r>
            <w:r w:rsidRPr="4A6AC63C">
              <w:rPr>
                <w:rFonts w:ascii="Arial" w:hAnsi="Arial" w:cs="Arial"/>
              </w:rPr>
              <w:t xml:space="preserve"> </w:t>
            </w:r>
            <w:r w:rsidR="6DF6DB4E" w:rsidRPr="4A6AC63C">
              <w:rPr>
                <w:rFonts w:ascii="Arial" w:hAnsi="Arial" w:cs="Arial"/>
                <w:u w:val="single"/>
              </w:rPr>
              <w:t>_______</w:t>
            </w:r>
            <w:r w:rsidR="6DF6DB4E" w:rsidRPr="4A6AC63C">
              <w:rPr>
                <w:rFonts w:ascii="Arial" w:hAnsi="Arial" w:cs="Arial"/>
              </w:rPr>
              <w:t xml:space="preserve"> &amp; </w:t>
            </w:r>
            <w:r w:rsidR="299358EE" w:rsidRPr="4A6AC63C">
              <w:rPr>
                <w:rFonts w:ascii="Arial" w:hAnsi="Arial" w:cs="Arial"/>
                <w:u w:val="single"/>
              </w:rPr>
              <w:t>_______</w:t>
            </w:r>
            <w:r w:rsidR="451AA51E" w:rsidRPr="4A6AC63C">
              <w:rPr>
                <w:rFonts w:ascii="Arial" w:hAnsi="Arial" w:cs="Arial"/>
              </w:rPr>
              <w:t xml:space="preserve"> and begin the meeting at _______</w:t>
            </w:r>
            <w:r w:rsidRPr="4A6AC63C">
              <w:rPr>
                <w:rFonts w:ascii="Arial" w:hAnsi="Arial" w:cs="Arial"/>
              </w:rPr>
              <w:t xml:space="preserve">.  We’ll spend approximately </w:t>
            </w:r>
            <w:r w:rsidR="299358EE" w:rsidRPr="4A6AC63C">
              <w:rPr>
                <w:rFonts w:ascii="Arial" w:hAnsi="Arial" w:cs="Arial"/>
                <w:u w:val="single"/>
              </w:rPr>
              <w:t>_____</w:t>
            </w:r>
            <w:r w:rsidRPr="4A6AC63C">
              <w:rPr>
                <w:rFonts w:ascii="Arial" w:hAnsi="Arial" w:cs="Arial"/>
              </w:rPr>
              <w:t xml:space="preserve"> minutes in singing (optional),</w:t>
            </w:r>
            <w:r w:rsidR="59AF22A2" w:rsidRPr="4A6AC63C">
              <w:rPr>
                <w:rFonts w:ascii="Arial" w:hAnsi="Arial" w:cs="Arial"/>
              </w:rPr>
              <w:t xml:space="preserve"> </w:t>
            </w:r>
            <w:r w:rsidR="299358EE" w:rsidRPr="4A6AC63C">
              <w:rPr>
                <w:rFonts w:ascii="Arial" w:hAnsi="Arial" w:cs="Arial"/>
                <w:u w:val="single"/>
              </w:rPr>
              <w:t>_____</w:t>
            </w:r>
            <w:r w:rsidRPr="4A6AC63C">
              <w:rPr>
                <w:rFonts w:ascii="Arial" w:hAnsi="Arial" w:cs="Arial"/>
              </w:rPr>
              <w:t xml:space="preserve"> minutes in study/discussion and </w:t>
            </w:r>
            <w:r w:rsidR="299358EE" w:rsidRPr="4A6AC63C">
              <w:rPr>
                <w:rFonts w:ascii="Arial" w:hAnsi="Arial" w:cs="Arial"/>
                <w:u w:val="single"/>
              </w:rPr>
              <w:t>_____</w:t>
            </w:r>
            <w:r w:rsidR="59AF22A2" w:rsidRPr="4A6AC63C">
              <w:rPr>
                <w:rFonts w:ascii="Arial" w:hAnsi="Arial" w:cs="Arial"/>
              </w:rPr>
              <w:t xml:space="preserve"> minutes in prayer/sharing. </w:t>
            </w:r>
          </w:p>
          <w:p w14:paraId="07599DC8" w14:textId="77777777" w:rsidR="00672AA7" w:rsidRPr="00275E0C" w:rsidRDefault="00672AA7" w:rsidP="4A6AC63C">
            <w:pPr>
              <w:widowControl w:val="0"/>
              <w:tabs>
                <w:tab w:val="left" w:pos="43"/>
                <w:tab w:val="left" w:pos="312"/>
                <w:tab w:val="left" w:pos="1483"/>
              </w:tabs>
              <w:spacing w:line="276" w:lineRule="auto"/>
              <w:rPr>
                <w:rFonts w:ascii="Arial" w:hAnsi="Arial" w:cs="Arial"/>
              </w:rPr>
            </w:pPr>
          </w:p>
        </w:tc>
      </w:tr>
      <w:tr w:rsidR="00526D58" w:rsidRPr="00275E0C" w14:paraId="59DDBD4D" w14:textId="77777777" w:rsidTr="14A85DE0">
        <w:tc>
          <w:tcPr>
            <w:tcW w:w="449" w:type="dxa"/>
          </w:tcPr>
          <w:p w14:paraId="45FDCC85" w14:textId="77777777" w:rsidR="00526D58" w:rsidRPr="00275E0C" w:rsidRDefault="00526D58" w:rsidP="4A6AC63C">
            <w:pPr>
              <w:widowControl w:val="0"/>
              <w:tabs>
                <w:tab w:val="left" w:pos="43"/>
                <w:tab w:val="left" w:pos="312"/>
                <w:tab w:val="left" w:pos="1483"/>
              </w:tabs>
              <w:rPr>
                <w:rFonts w:ascii="Arial" w:hAnsi="Arial" w:cs="Arial"/>
                <w:b/>
                <w:bCs/>
              </w:rPr>
            </w:pPr>
            <w:r w:rsidRPr="4A6AC63C">
              <w:rPr>
                <w:rFonts w:ascii="Arial" w:hAnsi="Arial" w:cs="Arial"/>
                <w:b/>
                <w:bCs/>
              </w:rPr>
              <w:t>3.</w:t>
            </w:r>
          </w:p>
        </w:tc>
        <w:tc>
          <w:tcPr>
            <w:tcW w:w="2030" w:type="dxa"/>
          </w:tcPr>
          <w:p w14:paraId="349BD732" w14:textId="77777777" w:rsidR="00526D58" w:rsidRPr="00275E0C" w:rsidRDefault="00526D58" w:rsidP="14A85DE0">
            <w:pPr>
              <w:widowControl w:val="0"/>
              <w:tabs>
                <w:tab w:val="left" w:pos="43"/>
                <w:tab w:val="left" w:pos="312"/>
                <w:tab w:val="left" w:pos="1483"/>
              </w:tabs>
              <w:rPr>
                <w:rFonts w:ascii="Arial" w:hAnsi="Arial" w:cs="Arial"/>
                <w:b/>
                <w:bCs/>
                <w:color w:val="346271"/>
                <w:u w:val="single"/>
              </w:rPr>
            </w:pPr>
            <w:r w:rsidRPr="14A85DE0">
              <w:rPr>
                <w:rFonts w:ascii="Arial" w:hAnsi="Arial" w:cs="Arial"/>
                <w:b/>
                <w:bCs/>
                <w:color w:val="346271"/>
                <w:u w:val="single"/>
              </w:rPr>
              <w:t>Children</w:t>
            </w:r>
          </w:p>
        </w:tc>
        <w:tc>
          <w:tcPr>
            <w:tcW w:w="8231" w:type="dxa"/>
          </w:tcPr>
          <w:p w14:paraId="3BEAA793" w14:textId="0BF57201" w:rsidR="00672AA7" w:rsidRPr="00275E0C" w:rsidRDefault="31B43108" w:rsidP="4A6AC63C">
            <w:pPr>
              <w:widowControl w:val="0"/>
              <w:tabs>
                <w:tab w:val="left" w:pos="43"/>
                <w:tab w:val="left" w:pos="312"/>
                <w:tab w:val="left" w:pos="1483"/>
              </w:tabs>
              <w:spacing w:line="276" w:lineRule="auto"/>
              <w:rPr>
                <w:rFonts w:ascii="Arial" w:hAnsi="Arial" w:cs="Arial"/>
              </w:rPr>
            </w:pPr>
            <w:r w:rsidRPr="4A6AC63C">
              <w:rPr>
                <w:rFonts w:ascii="Arial" w:hAnsi="Arial" w:cs="Arial"/>
              </w:rPr>
              <w:t xml:space="preserve">Group members are responsible </w:t>
            </w:r>
            <w:r w:rsidR="765561EA" w:rsidRPr="4A6AC63C">
              <w:rPr>
                <w:rFonts w:ascii="Arial" w:hAnsi="Arial" w:cs="Arial"/>
              </w:rPr>
              <w:t>for arranging</w:t>
            </w:r>
            <w:r w:rsidRPr="4A6AC63C">
              <w:rPr>
                <w:rFonts w:ascii="Arial" w:hAnsi="Arial" w:cs="Arial"/>
              </w:rPr>
              <w:t xml:space="preserve"> childcare for their children. Nursing newborns are welcome provided they are not</w:t>
            </w:r>
            <w:r w:rsidR="72D7A549" w:rsidRPr="4A6AC63C">
              <w:rPr>
                <w:rFonts w:ascii="Arial" w:hAnsi="Arial" w:cs="Arial"/>
              </w:rPr>
              <w:t xml:space="preserve"> </w:t>
            </w:r>
            <w:r w:rsidRPr="4A6AC63C">
              <w:rPr>
                <w:rFonts w:ascii="Arial" w:hAnsi="Arial" w:cs="Arial"/>
              </w:rPr>
              <w:t>a distraction to the group!</w:t>
            </w:r>
          </w:p>
          <w:p w14:paraId="37EEA932" w14:textId="5C86D6C8" w:rsidR="003279D2" w:rsidRPr="00275E0C" w:rsidRDefault="003279D2" w:rsidP="4A6AC63C">
            <w:pPr>
              <w:widowControl w:val="0"/>
              <w:tabs>
                <w:tab w:val="left" w:pos="43"/>
                <w:tab w:val="left" w:pos="312"/>
                <w:tab w:val="left" w:pos="1483"/>
              </w:tabs>
              <w:spacing w:line="276" w:lineRule="auto"/>
              <w:rPr>
                <w:rFonts w:ascii="Arial" w:hAnsi="Arial" w:cs="Arial"/>
              </w:rPr>
            </w:pPr>
          </w:p>
        </w:tc>
      </w:tr>
      <w:tr w:rsidR="00526D58" w:rsidRPr="00275E0C" w14:paraId="3FB7B68E" w14:textId="77777777" w:rsidTr="14A85DE0">
        <w:tc>
          <w:tcPr>
            <w:tcW w:w="449" w:type="dxa"/>
          </w:tcPr>
          <w:p w14:paraId="2AB42085" w14:textId="77777777" w:rsidR="00526D58" w:rsidRPr="00275E0C" w:rsidRDefault="00526D58" w:rsidP="4A6AC63C">
            <w:pPr>
              <w:widowControl w:val="0"/>
              <w:tabs>
                <w:tab w:val="left" w:pos="43"/>
                <w:tab w:val="left" w:pos="312"/>
                <w:tab w:val="left" w:pos="1483"/>
              </w:tabs>
              <w:rPr>
                <w:rFonts w:ascii="Arial" w:hAnsi="Arial" w:cs="Arial"/>
                <w:b/>
                <w:bCs/>
              </w:rPr>
            </w:pPr>
            <w:r w:rsidRPr="4A6AC63C">
              <w:rPr>
                <w:rFonts w:ascii="Arial" w:hAnsi="Arial" w:cs="Arial"/>
                <w:b/>
                <w:bCs/>
              </w:rPr>
              <w:t>4.</w:t>
            </w:r>
          </w:p>
        </w:tc>
        <w:tc>
          <w:tcPr>
            <w:tcW w:w="2030" w:type="dxa"/>
          </w:tcPr>
          <w:p w14:paraId="5B505738" w14:textId="77777777" w:rsidR="00526D58" w:rsidRPr="00275E0C" w:rsidRDefault="00526D58" w:rsidP="14A85DE0">
            <w:pPr>
              <w:widowControl w:val="0"/>
              <w:tabs>
                <w:tab w:val="left" w:pos="43"/>
                <w:tab w:val="left" w:pos="312"/>
                <w:tab w:val="left" w:pos="1483"/>
              </w:tabs>
              <w:rPr>
                <w:rFonts w:ascii="Arial" w:hAnsi="Arial" w:cs="Arial"/>
                <w:b/>
                <w:bCs/>
                <w:color w:val="346271"/>
                <w:u w:val="single"/>
              </w:rPr>
            </w:pPr>
            <w:r w:rsidRPr="14A85DE0">
              <w:rPr>
                <w:rFonts w:ascii="Arial" w:hAnsi="Arial" w:cs="Arial"/>
                <w:b/>
                <w:bCs/>
                <w:color w:val="346271"/>
                <w:u w:val="single"/>
              </w:rPr>
              <w:t>Study</w:t>
            </w:r>
          </w:p>
        </w:tc>
        <w:tc>
          <w:tcPr>
            <w:tcW w:w="8231" w:type="dxa"/>
          </w:tcPr>
          <w:p w14:paraId="342EF56F" w14:textId="76148438" w:rsidR="00526D58" w:rsidRPr="00275E0C" w:rsidRDefault="00526D58" w:rsidP="4A6AC63C">
            <w:pPr>
              <w:widowControl w:val="0"/>
              <w:spacing w:line="276" w:lineRule="auto"/>
              <w:rPr>
                <w:rFonts w:ascii="Arial" w:hAnsi="Arial" w:cs="Arial"/>
              </w:rPr>
            </w:pPr>
            <w:r w:rsidRPr="4A6AC63C">
              <w:rPr>
                <w:rFonts w:ascii="Arial" w:hAnsi="Arial" w:cs="Arial"/>
              </w:rPr>
              <w:t>Our studies will focus on the same topic covered in t</w:t>
            </w:r>
            <w:r w:rsidR="59AF22A2" w:rsidRPr="4A6AC63C">
              <w:rPr>
                <w:rFonts w:ascii="Arial" w:hAnsi="Arial" w:cs="Arial"/>
              </w:rPr>
              <w:t xml:space="preserve">he previous </w:t>
            </w:r>
            <w:r w:rsidR="78AEC034" w:rsidRPr="4A6AC63C">
              <w:rPr>
                <w:rFonts w:ascii="Arial" w:hAnsi="Arial" w:cs="Arial"/>
              </w:rPr>
              <w:t xml:space="preserve">weekend’s </w:t>
            </w:r>
            <w:r w:rsidR="59AF22A2" w:rsidRPr="4A6AC63C">
              <w:rPr>
                <w:rFonts w:ascii="Arial" w:hAnsi="Arial" w:cs="Arial"/>
              </w:rPr>
              <w:t xml:space="preserve">sermon or </w:t>
            </w:r>
            <w:r w:rsidRPr="4A6AC63C">
              <w:rPr>
                <w:rFonts w:ascii="Arial" w:hAnsi="Arial" w:cs="Arial"/>
              </w:rPr>
              <w:t xml:space="preserve">an appropriate personal growth topic. Our goal is to </w:t>
            </w:r>
            <w:r w:rsidR="391CABDA" w:rsidRPr="4A6AC63C">
              <w:rPr>
                <w:rFonts w:ascii="Arial" w:hAnsi="Arial" w:cs="Arial"/>
              </w:rPr>
              <w:t>hear from everyone every night and keep God’s Word at the center.</w:t>
            </w:r>
          </w:p>
          <w:p w14:paraId="088A60FE" w14:textId="77777777" w:rsidR="00672AA7" w:rsidRPr="00275E0C" w:rsidRDefault="00672AA7" w:rsidP="4A6AC63C">
            <w:pPr>
              <w:widowControl w:val="0"/>
              <w:spacing w:line="276" w:lineRule="auto"/>
              <w:rPr>
                <w:rFonts w:ascii="Arial" w:hAnsi="Arial" w:cs="Arial"/>
                <w:i/>
                <w:iCs/>
              </w:rPr>
            </w:pPr>
          </w:p>
        </w:tc>
      </w:tr>
      <w:tr w:rsidR="00526D58" w:rsidRPr="00275E0C" w14:paraId="3F660724" w14:textId="77777777" w:rsidTr="14A85DE0">
        <w:tc>
          <w:tcPr>
            <w:tcW w:w="449" w:type="dxa"/>
          </w:tcPr>
          <w:p w14:paraId="05E34DF7" w14:textId="77777777" w:rsidR="00526D58" w:rsidRPr="00275E0C" w:rsidRDefault="00526D58" w:rsidP="4A6AC63C">
            <w:pPr>
              <w:widowControl w:val="0"/>
              <w:tabs>
                <w:tab w:val="left" w:pos="43"/>
                <w:tab w:val="left" w:pos="312"/>
                <w:tab w:val="left" w:pos="1483"/>
              </w:tabs>
              <w:rPr>
                <w:rFonts w:ascii="Arial" w:hAnsi="Arial" w:cs="Arial"/>
                <w:b/>
                <w:bCs/>
              </w:rPr>
            </w:pPr>
            <w:r w:rsidRPr="4A6AC63C">
              <w:rPr>
                <w:rFonts w:ascii="Arial" w:hAnsi="Arial" w:cs="Arial"/>
                <w:b/>
                <w:bCs/>
              </w:rPr>
              <w:t>5.</w:t>
            </w:r>
          </w:p>
        </w:tc>
        <w:tc>
          <w:tcPr>
            <w:tcW w:w="2030" w:type="dxa"/>
          </w:tcPr>
          <w:p w14:paraId="7C32B12D" w14:textId="77777777" w:rsidR="00526D58" w:rsidRPr="00275E0C" w:rsidRDefault="00526D58" w:rsidP="14A85DE0">
            <w:pPr>
              <w:widowControl w:val="0"/>
              <w:tabs>
                <w:tab w:val="left" w:pos="43"/>
                <w:tab w:val="left" w:pos="312"/>
                <w:tab w:val="left" w:pos="1483"/>
              </w:tabs>
              <w:rPr>
                <w:rFonts w:ascii="Arial" w:hAnsi="Arial" w:cs="Arial"/>
                <w:b/>
                <w:bCs/>
                <w:color w:val="346271"/>
                <w:u w:val="single"/>
              </w:rPr>
            </w:pPr>
            <w:r w:rsidRPr="14A85DE0">
              <w:rPr>
                <w:rFonts w:ascii="Arial" w:hAnsi="Arial" w:cs="Arial"/>
                <w:b/>
                <w:bCs/>
                <w:color w:val="346271"/>
                <w:u w:val="single"/>
              </w:rPr>
              <w:t>Prayer</w:t>
            </w:r>
          </w:p>
        </w:tc>
        <w:tc>
          <w:tcPr>
            <w:tcW w:w="8231" w:type="dxa"/>
          </w:tcPr>
          <w:p w14:paraId="3FC4113F" w14:textId="77777777" w:rsidR="00526D58" w:rsidRPr="00275E0C" w:rsidRDefault="00526D58" w:rsidP="4A6AC63C">
            <w:pPr>
              <w:widowControl w:val="0"/>
              <w:tabs>
                <w:tab w:val="left" w:pos="43"/>
                <w:tab w:val="left" w:pos="312"/>
                <w:tab w:val="left" w:pos="1483"/>
              </w:tabs>
              <w:spacing w:line="276" w:lineRule="auto"/>
              <w:rPr>
                <w:rFonts w:ascii="Arial" w:hAnsi="Arial" w:cs="Arial"/>
              </w:rPr>
            </w:pPr>
            <w:r w:rsidRPr="4A6AC63C">
              <w:rPr>
                <w:rFonts w:ascii="Arial" w:hAnsi="Arial" w:cs="Arial"/>
              </w:rPr>
              <w:t>Praying for one another.</w:t>
            </w:r>
          </w:p>
          <w:p w14:paraId="5FD66824" w14:textId="77777777" w:rsidR="00672AA7" w:rsidRPr="00275E0C" w:rsidRDefault="00672AA7" w:rsidP="4A6AC63C">
            <w:pPr>
              <w:widowControl w:val="0"/>
              <w:tabs>
                <w:tab w:val="left" w:pos="43"/>
                <w:tab w:val="left" w:pos="312"/>
                <w:tab w:val="left" w:pos="1483"/>
              </w:tabs>
              <w:spacing w:line="276" w:lineRule="auto"/>
              <w:rPr>
                <w:rFonts w:ascii="Arial" w:hAnsi="Arial" w:cs="Arial"/>
              </w:rPr>
            </w:pPr>
          </w:p>
        </w:tc>
      </w:tr>
      <w:tr w:rsidR="00526D58" w:rsidRPr="00275E0C" w14:paraId="066C9AA9" w14:textId="77777777" w:rsidTr="14A85DE0">
        <w:tc>
          <w:tcPr>
            <w:tcW w:w="449" w:type="dxa"/>
          </w:tcPr>
          <w:p w14:paraId="482CD6A8" w14:textId="77777777" w:rsidR="00526D58" w:rsidRPr="00275E0C" w:rsidRDefault="00526D58" w:rsidP="4A6AC63C">
            <w:pPr>
              <w:widowControl w:val="0"/>
              <w:tabs>
                <w:tab w:val="left" w:pos="43"/>
                <w:tab w:val="left" w:pos="312"/>
                <w:tab w:val="left" w:pos="1483"/>
              </w:tabs>
              <w:rPr>
                <w:rFonts w:ascii="Arial" w:hAnsi="Arial" w:cs="Arial"/>
                <w:b/>
                <w:bCs/>
              </w:rPr>
            </w:pPr>
            <w:r w:rsidRPr="4A6AC63C">
              <w:rPr>
                <w:rFonts w:ascii="Arial" w:hAnsi="Arial" w:cs="Arial"/>
                <w:b/>
                <w:bCs/>
              </w:rPr>
              <w:t>6.</w:t>
            </w:r>
          </w:p>
        </w:tc>
        <w:tc>
          <w:tcPr>
            <w:tcW w:w="2030" w:type="dxa"/>
          </w:tcPr>
          <w:p w14:paraId="7B33B80E" w14:textId="451CD653" w:rsidR="00526D58" w:rsidRPr="00275E0C" w:rsidRDefault="171C29EF" w:rsidP="14A85DE0">
            <w:pPr>
              <w:widowControl w:val="0"/>
              <w:tabs>
                <w:tab w:val="left" w:pos="43"/>
                <w:tab w:val="left" w:pos="312"/>
                <w:tab w:val="left" w:pos="1483"/>
              </w:tabs>
              <w:rPr>
                <w:rFonts w:ascii="Arial" w:hAnsi="Arial" w:cs="Arial"/>
                <w:b/>
                <w:bCs/>
                <w:color w:val="346271"/>
                <w:u w:val="single"/>
              </w:rPr>
            </w:pPr>
            <w:r w:rsidRPr="14A85DE0">
              <w:rPr>
                <w:rFonts w:ascii="Arial" w:hAnsi="Arial" w:cs="Arial"/>
                <w:b/>
                <w:bCs/>
                <w:color w:val="346271"/>
                <w:u w:val="single"/>
              </w:rPr>
              <w:t xml:space="preserve">Discussion Guide </w:t>
            </w:r>
            <w:r w:rsidR="00526D58" w:rsidRPr="14A85DE0">
              <w:rPr>
                <w:rFonts w:ascii="Arial" w:hAnsi="Arial" w:cs="Arial"/>
                <w:b/>
                <w:bCs/>
                <w:color w:val="346271"/>
                <w:u w:val="single"/>
              </w:rPr>
              <w:t>&amp; Attendance</w:t>
            </w:r>
          </w:p>
        </w:tc>
        <w:tc>
          <w:tcPr>
            <w:tcW w:w="8231" w:type="dxa"/>
          </w:tcPr>
          <w:p w14:paraId="0A28E6CD" w14:textId="60D32BC2" w:rsidR="00526D58" w:rsidRPr="00275E0C" w:rsidRDefault="00526D58" w:rsidP="4A6AC63C">
            <w:pPr>
              <w:widowControl w:val="0"/>
              <w:tabs>
                <w:tab w:val="left" w:pos="43"/>
                <w:tab w:val="left" w:pos="312"/>
                <w:tab w:val="left" w:pos="1483"/>
                <w:tab w:val="left" w:pos="1529"/>
              </w:tabs>
              <w:spacing w:line="276" w:lineRule="auto"/>
              <w:rPr>
                <w:rFonts w:ascii="Arial" w:hAnsi="Arial" w:cs="Arial"/>
              </w:rPr>
            </w:pPr>
            <w:r w:rsidRPr="4A6AC63C">
              <w:rPr>
                <w:rFonts w:ascii="Arial" w:hAnsi="Arial" w:cs="Arial"/>
              </w:rPr>
              <w:t xml:space="preserve">Joining a </w:t>
            </w:r>
            <w:r w:rsidR="0010332C" w:rsidRPr="4A6AC63C">
              <w:rPr>
                <w:rFonts w:ascii="Arial" w:hAnsi="Arial" w:cs="Arial"/>
              </w:rPr>
              <w:t>Life</w:t>
            </w:r>
            <w:r w:rsidRPr="4A6AC63C">
              <w:rPr>
                <w:rFonts w:ascii="Arial" w:hAnsi="Arial" w:cs="Arial"/>
              </w:rPr>
              <w:t xml:space="preserve"> Group requires a commitment to attend each week and </w:t>
            </w:r>
            <w:r w:rsidR="458E3A61" w:rsidRPr="4A6AC63C">
              <w:rPr>
                <w:rFonts w:ascii="Arial" w:hAnsi="Arial" w:cs="Arial"/>
              </w:rPr>
              <w:t>complete</w:t>
            </w:r>
            <w:r w:rsidRPr="4A6AC63C">
              <w:rPr>
                <w:rFonts w:ascii="Arial" w:hAnsi="Arial" w:cs="Arial"/>
              </w:rPr>
              <w:t xml:space="preserve"> the </w:t>
            </w:r>
            <w:r w:rsidR="6A262C80" w:rsidRPr="4A6AC63C">
              <w:rPr>
                <w:rFonts w:ascii="Arial" w:hAnsi="Arial" w:cs="Arial"/>
              </w:rPr>
              <w:t xml:space="preserve">discussion guide </w:t>
            </w:r>
            <w:r w:rsidRPr="4A6AC63C">
              <w:rPr>
                <w:rFonts w:ascii="Arial" w:hAnsi="Arial" w:cs="Arial"/>
              </w:rPr>
              <w:t>ahead of time.</w:t>
            </w:r>
            <w:r w:rsidR="009B404A" w:rsidRPr="4A6AC63C">
              <w:rPr>
                <w:rFonts w:ascii="Arial" w:hAnsi="Arial" w:cs="Arial"/>
              </w:rPr>
              <w:t xml:space="preserve"> </w:t>
            </w:r>
            <w:r w:rsidRPr="4A6AC63C">
              <w:rPr>
                <w:rFonts w:ascii="Arial" w:hAnsi="Arial" w:cs="Arial"/>
              </w:rPr>
              <w:t xml:space="preserve">Obviously, allowances </w:t>
            </w:r>
            <w:r w:rsidR="75DD7854" w:rsidRPr="4A6AC63C">
              <w:rPr>
                <w:rFonts w:ascii="Arial" w:hAnsi="Arial" w:cs="Arial"/>
              </w:rPr>
              <w:t>are made for sickness,</w:t>
            </w:r>
            <w:r w:rsidRPr="4A6AC63C">
              <w:rPr>
                <w:rFonts w:ascii="Arial" w:hAnsi="Arial" w:cs="Arial"/>
                <w:i/>
                <w:iCs/>
              </w:rPr>
              <w:t xml:space="preserve"> </w:t>
            </w:r>
            <w:r w:rsidRPr="4A6AC63C">
              <w:rPr>
                <w:rFonts w:ascii="Arial" w:hAnsi="Arial" w:cs="Arial"/>
              </w:rPr>
              <w:t xml:space="preserve">work conflicts and other special events—but not much more! </w:t>
            </w:r>
          </w:p>
          <w:p w14:paraId="5E2B07BC" w14:textId="77777777" w:rsidR="00085410" w:rsidRPr="00275E0C" w:rsidRDefault="00085410" w:rsidP="4A6AC63C">
            <w:pPr>
              <w:widowControl w:val="0"/>
              <w:tabs>
                <w:tab w:val="left" w:pos="43"/>
                <w:tab w:val="left" w:pos="312"/>
                <w:tab w:val="left" w:pos="1483"/>
                <w:tab w:val="left" w:pos="1529"/>
              </w:tabs>
              <w:spacing w:line="276" w:lineRule="auto"/>
              <w:rPr>
                <w:rFonts w:ascii="Arial" w:hAnsi="Arial" w:cs="Arial"/>
              </w:rPr>
            </w:pPr>
          </w:p>
          <w:p w14:paraId="14D4B1AE" w14:textId="2E838493" w:rsidR="00526D58" w:rsidRPr="00275E0C" w:rsidRDefault="00526D58" w:rsidP="4A6AC63C">
            <w:pPr>
              <w:tabs>
                <w:tab w:val="left" w:pos="43"/>
                <w:tab w:val="left" w:pos="312"/>
                <w:tab w:val="left" w:pos="1483"/>
                <w:tab w:val="left" w:pos="1529"/>
              </w:tabs>
              <w:spacing w:line="276" w:lineRule="auto"/>
              <w:rPr>
                <w:rFonts w:ascii="Arial" w:hAnsi="Arial" w:cs="Arial"/>
              </w:rPr>
            </w:pPr>
            <w:r w:rsidRPr="4A6AC63C">
              <w:rPr>
                <w:rFonts w:ascii="Arial" w:hAnsi="Arial" w:cs="Arial"/>
                <w:i/>
                <w:iCs/>
              </w:rPr>
              <w:t>If we cannot come to a meeting, we will call</w:t>
            </w:r>
            <w:r w:rsidR="2EE6C606" w:rsidRPr="4A6AC63C">
              <w:rPr>
                <w:rFonts w:ascii="Arial" w:hAnsi="Arial" w:cs="Arial"/>
                <w:i/>
                <w:iCs/>
              </w:rPr>
              <w:t xml:space="preserve"> or text </w:t>
            </w:r>
            <w:r w:rsidR="299358EE" w:rsidRPr="4A6AC63C">
              <w:rPr>
                <w:rFonts w:ascii="Arial" w:hAnsi="Arial" w:cs="Arial"/>
                <w:u w:val="single"/>
              </w:rPr>
              <w:t>________________________</w:t>
            </w:r>
            <w:r w:rsidRPr="4A6AC63C">
              <w:rPr>
                <w:rFonts w:ascii="Arial" w:hAnsi="Arial" w:cs="Arial"/>
              </w:rPr>
              <w:t>.</w:t>
            </w:r>
          </w:p>
          <w:p w14:paraId="231D4E94" w14:textId="3511E406" w:rsidR="44A66C07" w:rsidRPr="00275E0C" w:rsidRDefault="44A66C07" w:rsidP="4A6AC63C">
            <w:pPr>
              <w:tabs>
                <w:tab w:val="left" w:pos="43"/>
                <w:tab w:val="left" w:pos="312"/>
                <w:tab w:val="left" w:pos="1483"/>
                <w:tab w:val="left" w:pos="1529"/>
              </w:tabs>
              <w:spacing w:line="276" w:lineRule="auto"/>
              <w:rPr>
                <w:rFonts w:ascii="Arial" w:hAnsi="Arial" w:cs="Arial"/>
              </w:rPr>
            </w:pPr>
          </w:p>
          <w:p w14:paraId="7E044F8C" w14:textId="77777777" w:rsidR="00F20B70" w:rsidRPr="00275E0C" w:rsidRDefault="00F20B70" w:rsidP="4A6AC63C">
            <w:pPr>
              <w:widowControl w:val="0"/>
              <w:tabs>
                <w:tab w:val="left" w:pos="43"/>
                <w:tab w:val="left" w:pos="312"/>
                <w:tab w:val="left" w:pos="1483"/>
                <w:tab w:val="left" w:pos="1529"/>
              </w:tabs>
              <w:spacing w:line="276" w:lineRule="auto"/>
              <w:rPr>
                <w:rFonts w:ascii="Arial" w:hAnsi="Arial" w:cs="Arial"/>
              </w:rPr>
            </w:pPr>
          </w:p>
        </w:tc>
      </w:tr>
      <w:tr w:rsidR="00F20B70" w:rsidRPr="00275E0C" w14:paraId="2E5CF531" w14:textId="77777777" w:rsidTr="14A85DE0">
        <w:tc>
          <w:tcPr>
            <w:tcW w:w="449" w:type="dxa"/>
          </w:tcPr>
          <w:p w14:paraId="0F75EEFC" w14:textId="75286520" w:rsidR="00F20B70" w:rsidRPr="00275E0C" w:rsidRDefault="16F2488D" w:rsidP="4A6AC63C">
            <w:pPr>
              <w:widowControl w:val="0"/>
              <w:tabs>
                <w:tab w:val="left" w:pos="43"/>
                <w:tab w:val="left" w:pos="312"/>
                <w:tab w:val="left" w:pos="1483"/>
              </w:tabs>
              <w:rPr>
                <w:rFonts w:ascii="Arial" w:hAnsi="Arial" w:cs="Arial"/>
                <w:b/>
                <w:bCs/>
              </w:rPr>
            </w:pPr>
            <w:r w:rsidRPr="4A6AC63C">
              <w:rPr>
                <w:rFonts w:ascii="Arial" w:hAnsi="Arial" w:cs="Arial"/>
                <w:b/>
                <w:bCs/>
              </w:rPr>
              <w:t>7</w:t>
            </w:r>
            <w:r w:rsidR="75DD7854" w:rsidRPr="4A6AC63C">
              <w:rPr>
                <w:rFonts w:ascii="Arial" w:hAnsi="Arial" w:cs="Arial"/>
                <w:b/>
                <w:bCs/>
              </w:rPr>
              <w:t>.</w:t>
            </w:r>
          </w:p>
        </w:tc>
        <w:tc>
          <w:tcPr>
            <w:tcW w:w="2030" w:type="dxa"/>
          </w:tcPr>
          <w:p w14:paraId="016DD342" w14:textId="77777777" w:rsidR="00F20B70" w:rsidRPr="00275E0C" w:rsidRDefault="16F2488D" w:rsidP="14A85DE0">
            <w:pPr>
              <w:widowControl w:val="0"/>
              <w:tabs>
                <w:tab w:val="left" w:pos="43"/>
                <w:tab w:val="left" w:pos="312"/>
                <w:tab w:val="left" w:pos="1483"/>
              </w:tabs>
              <w:spacing w:line="276" w:lineRule="auto"/>
              <w:rPr>
                <w:rFonts w:ascii="Arial" w:hAnsi="Arial" w:cs="Arial"/>
                <w:b/>
                <w:bCs/>
                <w:color w:val="346271"/>
                <w:u w:val="single"/>
              </w:rPr>
            </w:pPr>
            <w:r w:rsidRPr="14A85DE0">
              <w:rPr>
                <w:rFonts w:ascii="Arial" w:hAnsi="Arial" w:cs="Arial"/>
                <w:b/>
                <w:bCs/>
                <w:color w:val="346271"/>
                <w:u w:val="single"/>
              </w:rPr>
              <w:t>Dessert</w:t>
            </w:r>
          </w:p>
          <w:p w14:paraId="3A5DE5C1" w14:textId="09E71719" w:rsidR="009265E5" w:rsidRPr="00275E0C" w:rsidRDefault="009265E5" w:rsidP="4A6AC63C">
            <w:pPr>
              <w:widowControl w:val="0"/>
              <w:tabs>
                <w:tab w:val="left" w:pos="43"/>
                <w:tab w:val="left" w:pos="312"/>
                <w:tab w:val="left" w:pos="1483"/>
              </w:tabs>
              <w:spacing w:line="276" w:lineRule="auto"/>
              <w:rPr>
                <w:rFonts w:ascii="Arial" w:hAnsi="Arial" w:cs="Arial"/>
                <w:b/>
                <w:bCs/>
                <w:color w:val="21626F"/>
                <w:u w:val="single"/>
              </w:rPr>
            </w:pPr>
          </w:p>
        </w:tc>
        <w:tc>
          <w:tcPr>
            <w:tcW w:w="8231" w:type="dxa"/>
          </w:tcPr>
          <w:p w14:paraId="3F43FD66" w14:textId="216B9941" w:rsidR="00F20B70" w:rsidRPr="00275E0C" w:rsidRDefault="00F20B70" w:rsidP="4A6AC63C">
            <w:pPr>
              <w:widowControl w:val="0"/>
              <w:tabs>
                <w:tab w:val="left" w:pos="43"/>
                <w:tab w:val="left" w:pos="312"/>
                <w:tab w:val="left" w:pos="1483"/>
              </w:tabs>
              <w:spacing w:line="276" w:lineRule="auto"/>
              <w:rPr>
                <w:rFonts w:ascii="Arial" w:hAnsi="Arial" w:cs="Arial"/>
                <w:color w:val="1A4FA6"/>
              </w:rPr>
            </w:pPr>
          </w:p>
        </w:tc>
      </w:tr>
      <w:tr w:rsidR="009265E5" w:rsidRPr="00275E0C" w14:paraId="72F58ABB" w14:textId="77777777" w:rsidTr="14A85DE0">
        <w:tc>
          <w:tcPr>
            <w:tcW w:w="449" w:type="dxa"/>
          </w:tcPr>
          <w:p w14:paraId="5E351F79" w14:textId="27479906" w:rsidR="009265E5" w:rsidRPr="00275E0C" w:rsidRDefault="16F2488D" w:rsidP="4A6AC63C">
            <w:pPr>
              <w:widowControl w:val="0"/>
              <w:tabs>
                <w:tab w:val="left" w:pos="43"/>
                <w:tab w:val="left" w:pos="312"/>
                <w:tab w:val="left" w:pos="1483"/>
              </w:tabs>
              <w:rPr>
                <w:rFonts w:ascii="Arial" w:hAnsi="Arial" w:cs="Arial"/>
                <w:b/>
                <w:bCs/>
              </w:rPr>
            </w:pPr>
            <w:r w:rsidRPr="4A6AC63C">
              <w:rPr>
                <w:rFonts w:ascii="Arial" w:hAnsi="Arial" w:cs="Arial"/>
                <w:b/>
                <w:bCs/>
              </w:rPr>
              <w:t>8.</w:t>
            </w:r>
          </w:p>
        </w:tc>
        <w:tc>
          <w:tcPr>
            <w:tcW w:w="2030" w:type="dxa"/>
          </w:tcPr>
          <w:p w14:paraId="37055BCB" w14:textId="4307541E" w:rsidR="009265E5" w:rsidRPr="00275E0C" w:rsidRDefault="7082E314" w:rsidP="14A85DE0">
            <w:pPr>
              <w:widowControl w:val="0"/>
              <w:tabs>
                <w:tab w:val="left" w:pos="43"/>
                <w:tab w:val="left" w:pos="312"/>
                <w:tab w:val="left" w:pos="1483"/>
              </w:tabs>
              <w:spacing w:line="276" w:lineRule="auto"/>
              <w:rPr>
                <w:rFonts w:ascii="Arial" w:hAnsi="Arial" w:cs="Arial"/>
                <w:b/>
                <w:bCs/>
                <w:color w:val="346271"/>
                <w:u w:val="single"/>
              </w:rPr>
            </w:pPr>
            <w:r w:rsidRPr="14A85DE0">
              <w:rPr>
                <w:rFonts w:ascii="Arial" w:hAnsi="Arial" w:cs="Arial"/>
                <w:b/>
                <w:bCs/>
                <w:color w:val="346271"/>
                <w:u w:val="single"/>
              </w:rPr>
              <w:t xml:space="preserve">Social &amp; </w:t>
            </w:r>
            <w:r w:rsidR="2D6203D7" w:rsidRPr="14A85DE0">
              <w:rPr>
                <w:rFonts w:ascii="Arial" w:hAnsi="Arial" w:cs="Arial"/>
                <w:b/>
                <w:bCs/>
                <w:color w:val="346271"/>
                <w:u w:val="single"/>
              </w:rPr>
              <w:t xml:space="preserve">Impact </w:t>
            </w:r>
            <w:r w:rsidR="16F2488D" w:rsidRPr="14A85DE0">
              <w:rPr>
                <w:rFonts w:ascii="Arial" w:hAnsi="Arial" w:cs="Arial"/>
                <w:b/>
                <w:bCs/>
                <w:color w:val="346271"/>
                <w:u w:val="single"/>
              </w:rPr>
              <w:t>Projects</w:t>
            </w:r>
          </w:p>
        </w:tc>
        <w:tc>
          <w:tcPr>
            <w:tcW w:w="8231" w:type="dxa"/>
          </w:tcPr>
          <w:p w14:paraId="639F57BB" w14:textId="0681C057" w:rsidR="009265E5" w:rsidRPr="00275E0C" w:rsidRDefault="009265E5" w:rsidP="4A6AC63C">
            <w:pPr>
              <w:widowControl w:val="0"/>
              <w:tabs>
                <w:tab w:val="left" w:pos="43"/>
                <w:tab w:val="left" w:pos="312"/>
                <w:tab w:val="left" w:pos="1483"/>
              </w:tabs>
              <w:spacing w:line="276" w:lineRule="auto"/>
              <w:rPr>
                <w:rFonts w:ascii="Arial" w:hAnsi="Arial" w:cs="Arial"/>
              </w:rPr>
            </w:pPr>
          </w:p>
        </w:tc>
      </w:tr>
    </w:tbl>
    <w:p w14:paraId="48FCD2E2" w14:textId="79AB3998" w:rsidR="006B0AD9" w:rsidRPr="00275E0C" w:rsidRDefault="006B0AD9" w:rsidP="4A6AC63C">
      <w:pPr>
        <w:widowControl w:val="0"/>
        <w:tabs>
          <w:tab w:val="left" w:pos="43"/>
          <w:tab w:val="left" w:pos="312"/>
          <w:tab w:val="left" w:pos="1483"/>
        </w:tabs>
        <w:spacing w:after="0" w:line="240" w:lineRule="auto"/>
        <w:rPr>
          <w:rFonts w:ascii="Arial" w:hAnsi="Arial" w:cs="Arial"/>
        </w:rPr>
      </w:pPr>
    </w:p>
    <w:p w14:paraId="76A382F0" w14:textId="683C700B" w:rsidR="31E84B51" w:rsidRDefault="31E84B51" w:rsidP="4A6AC63C">
      <w:pPr>
        <w:widowControl w:val="0"/>
        <w:tabs>
          <w:tab w:val="left" w:pos="43"/>
          <w:tab w:val="left" w:pos="312"/>
          <w:tab w:val="left" w:pos="1483"/>
        </w:tabs>
        <w:spacing w:after="0" w:line="240" w:lineRule="auto"/>
        <w:rPr>
          <w:rFonts w:ascii="Arial" w:hAnsi="Arial" w:cs="Arial"/>
        </w:rPr>
      </w:pPr>
    </w:p>
    <w:p w14:paraId="6C8E9090" w14:textId="0DE70C0B" w:rsidR="4A6AC63C" w:rsidRDefault="4A6AC63C" w:rsidP="4A6AC63C">
      <w:pPr>
        <w:widowControl w:val="0"/>
        <w:tabs>
          <w:tab w:val="left" w:pos="43"/>
          <w:tab w:val="left" w:pos="312"/>
          <w:tab w:val="left" w:pos="1483"/>
        </w:tabs>
        <w:spacing w:after="0" w:line="240" w:lineRule="auto"/>
        <w:rPr>
          <w:rFonts w:ascii="Arial" w:hAnsi="Arial" w:cs="Arial"/>
        </w:rPr>
      </w:pPr>
    </w:p>
    <w:p w14:paraId="625B3D3C" w14:textId="2FDD17F5" w:rsidR="4A6AC63C" w:rsidRDefault="4A6AC63C" w:rsidP="4A6AC63C">
      <w:pPr>
        <w:widowControl w:val="0"/>
        <w:tabs>
          <w:tab w:val="left" w:pos="43"/>
          <w:tab w:val="left" w:pos="312"/>
          <w:tab w:val="left" w:pos="1483"/>
        </w:tabs>
        <w:spacing w:after="0" w:line="240" w:lineRule="auto"/>
        <w:rPr>
          <w:rFonts w:ascii="Arial" w:hAnsi="Arial" w:cs="Arial"/>
        </w:rPr>
      </w:pPr>
    </w:p>
    <w:p w14:paraId="5C993723" w14:textId="7C095BEA" w:rsidR="4A6AC63C" w:rsidRDefault="4A6AC63C" w:rsidP="4A6AC63C">
      <w:pPr>
        <w:widowControl w:val="0"/>
        <w:tabs>
          <w:tab w:val="left" w:pos="43"/>
          <w:tab w:val="left" w:pos="312"/>
          <w:tab w:val="left" w:pos="1483"/>
        </w:tabs>
        <w:spacing w:after="0" w:line="240" w:lineRule="auto"/>
        <w:rPr>
          <w:rFonts w:ascii="Arial" w:hAnsi="Arial" w:cs="Arial"/>
        </w:rPr>
      </w:pPr>
    </w:p>
    <w:p w14:paraId="445B3393" w14:textId="69F6FD01" w:rsidR="1553F94F" w:rsidRPr="00275E0C" w:rsidRDefault="1553F94F" w:rsidP="4A6AC63C">
      <w:pPr>
        <w:widowControl w:val="0"/>
        <w:tabs>
          <w:tab w:val="left" w:pos="43"/>
          <w:tab w:val="left" w:pos="312"/>
          <w:tab w:val="left" w:pos="1483"/>
        </w:tabs>
        <w:spacing w:after="0" w:line="240" w:lineRule="auto"/>
        <w:rPr>
          <w:rFonts w:ascii="Arial" w:hAnsi="Arial" w:cs="Arial"/>
        </w:rPr>
      </w:pPr>
      <w:r w:rsidRPr="4A6AC63C">
        <w:rPr>
          <w:rFonts w:ascii="Arial" w:hAnsi="Arial" w:cs="Arial"/>
        </w:rPr>
        <w:t>Member Name: __________________________________________________</w:t>
      </w:r>
    </w:p>
    <w:p w14:paraId="23A028B9" w14:textId="17B8CDE2" w:rsidR="688466FF" w:rsidRPr="00275E0C" w:rsidRDefault="688466FF" w:rsidP="4A6AC63C">
      <w:pPr>
        <w:widowControl w:val="0"/>
        <w:tabs>
          <w:tab w:val="left" w:pos="43"/>
          <w:tab w:val="left" w:pos="312"/>
          <w:tab w:val="left" w:pos="1483"/>
        </w:tabs>
        <w:spacing w:after="0" w:line="240" w:lineRule="auto"/>
        <w:rPr>
          <w:rFonts w:ascii="Arial" w:hAnsi="Arial" w:cs="Arial"/>
        </w:rPr>
      </w:pPr>
    </w:p>
    <w:p w14:paraId="2633065D" w14:textId="2F9673FE" w:rsidR="006B0AD9" w:rsidRPr="00275E0C" w:rsidRDefault="006B0AD9" w:rsidP="4A6AC63C">
      <w:pPr>
        <w:widowControl w:val="0"/>
        <w:tabs>
          <w:tab w:val="left" w:pos="43"/>
          <w:tab w:val="left" w:pos="312"/>
          <w:tab w:val="left" w:pos="1483"/>
        </w:tabs>
        <w:spacing w:after="0" w:line="240" w:lineRule="auto"/>
        <w:rPr>
          <w:rFonts w:ascii="Arial Narrow" w:hAnsi="Arial Narrow"/>
        </w:rPr>
      </w:pPr>
    </w:p>
    <w:p w14:paraId="1CBD5250" w14:textId="54165E59" w:rsidR="1553F94F" w:rsidRPr="00275E0C" w:rsidRDefault="1553F94F" w:rsidP="4A6AC63C">
      <w:pPr>
        <w:widowControl w:val="0"/>
        <w:tabs>
          <w:tab w:val="left" w:pos="43"/>
          <w:tab w:val="left" w:pos="312"/>
          <w:tab w:val="left" w:pos="1483"/>
        </w:tabs>
        <w:spacing w:after="0" w:line="240" w:lineRule="auto"/>
        <w:rPr>
          <w:rFonts w:ascii="Arial" w:hAnsi="Arial" w:cs="Arial"/>
        </w:rPr>
      </w:pPr>
      <w:r w:rsidRPr="4A6AC63C">
        <w:rPr>
          <w:rFonts w:ascii="Arial" w:hAnsi="Arial" w:cs="Arial"/>
        </w:rPr>
        <w:t>Member Signature: _______________________________________________</w:t>
      </w:r>
    </w:p>
    <w:p w14:paraId="472909CC" w14:textId="7A747FEC" w:rsidR="688466FF" w:rsidRPr="00275E0C" w:rsidRDefault="688466FF" w:rsidP="4A6AC63C">
      <w:pPr>
        <w:widowControl w:val="0"/>
        <w:tabs>
          <w:tab w:val="left" w:pos="43"/>
          <w:tab w:val="left" w:pos="312"/>
          <w:tab w:val="left" w:pos="1483"/>
        </w:tabs>
        <w:spacing w:after="0" w:line="240" w:lineRule="auto"/>
        <w:rPr>
          <w:rFonts w:ascii="Arial" w:hAnsi="Arial" w:cs="Arial"/>
        </w:rPr>
      </w:pPr>
    </w:p>
    <w:p w14:paraId="3F56A61A" w14:textId="788E309A" w:rsidR="688466FF" w:rsidRPr="00275E0C" w:rsidRDefault="688466FF" w:rsidP="4A6AC63C">
      <w:pPr>
        <w:widowControl w:val="0"/>
        <w:tabs>
          <w:tab w:val="left" w:pos="43"/>
          <w:tab w:val="left" w:pos="312"/>
          <w:tab w:val="left" w:pos="1483"/>
        </w:tabs>
        <w:spacing w:after="0" w:line="240" w:lineRule="auto"/>
        <w:rPr>
          <w:rFonts w:ascii="Arial Narrow" w:hAnsi="Arial Narrow"/>
        </w:rPr>
      </w:pPr>
    </w:p>
    <w:p w14:paraId="16A0B2BF" w14:textId="4634D85D" w:rsidR="1553F94F" w:rsidRPr="00275E0C" w:rsidRDefault="1553F94F" w:rsidP="4A6AC63C">
      <w:pPr>
        <w:widowControl w:val="0"/>
        <w:tabs>
          <w:tab w:val="left" w:pos="43"/>
          <w:tab w:val="left" w:pos="312"/>
          <w:tab w:val="left" w:pos="1483"/>
        </w:tabs>
        <w:spacing w:after="0" w:line="240" w:lineRule="auto"/>
        <w:rPr>
          <w:rFonts w:ascii="Arial" w:hAnsi="Arial" w:cs="Arial"/>
        </w:rPr>
      </w:pPr>
      <w:r w:rsidRPr="4A6AC63C">
        <w:rPr>
          <w:rFonts w:ascii="Arial" w:hAnsi="Arial" w:cs="Arial"/>
        </w:rPr>
        <w:t>Date:  _________________________________________________________</w:t>
      </w:r>
    </w:p>
    <w:sectPr w:rsidR="1553F94F" w:rsidRPr="00275E0C" w:rsidSect="006B0A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8716A"/>
    <w:multiLevelType w:val="multilevel"/>
    <w:tmpl w:val="73C6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BF2AEC"/>
    <w:multiLevelType w:val="hybridMultilevel"/>
    <w:tmpl w:val="9E7222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B4052A"/>
    <w:multiLevelType w:val="hybridMultilevel"/>
    <w:tmpl w:val="8536ED02"/>
    <w:lvl w:ilvl="0" w:tplc="DA34B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4370145">
    <w:abstractNumId w:val="2"/>
  </w:num>
  <w:num w:numId="2" w16cid:durableId="409304600">
    <w:abstractNumId w:val="1"/>
  </w:num>
  <w:num w:numId="3" w16cid:durableId="36394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activeWritingStyle w:appName="MSWord" w:lang="en-US" w:vendorID="64" w:dllVersion="0" w:nlCheck="1" w:checkStyle="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D9"/>
    <w:rsid w:val="00023613"/>
    <w:rsid w:val="00037355"/>
    <w:rsid w:val="00085410"/>
    <w:rsid w:val="00087E21"/>
    <w:rsid w:val="000E594F"/>
    <w:rsid w:val="000F0DE3"/>
    <w:rsid w:val="0010332C"/>
    <w:rsid w:val="00112FA6"/>
    <w:rsid w:val="00120C67"/>
    <w:rsid w:val="00167098"/>
    <w:rsid w:val="0018187E"/>
    <w:rsid w:val="001D26C4"/>
    <w:rsid w:val="00222483"/>
    <w:rsid w:val="00254E8E"/>
    <w:rsid w:val="002666FC"/>
    <w:rsid w:val="00275E0C"/>
    <w:rsid w:val="002C03F5"/>
    <w:rsid w:val="003279D2"/>
    <w:rsid w:val="003548AC"/>
    <w:rsid w:val="00357785"/>
    <w:rsid w:val="003805F7"/>
    <w:rsid w:val="003B74B2"/>
    <w:rsid w:val="003C0A94"/>
    <w:rsid w:val="003C620C"/>
    <w:rsid w:val="003E1764"/>
    <w:rsid w:val="00412AF8"/>
    <w:rsid w:val="00413E6B"/>
    <w:rsid w:val="004211CA"/>
    <w:rsid w:val="004470E7"/>
    <w:rsid w:val="004507DA"/>
    <w:rsid w:val="00512C96"/>
    <w:rsid w:val="00514D8A"/>
    <w:rsid w:val="00523FA7"/>
    <w:rsid w:val="00526D58"/>
    <w:rsid w:val="005C7164"/>
    <w:rsid w:val="005C78EA"/>
    <w:rsid w:val="006032D7"/>
    <w:rsid w:val="006110D3"/>
    <w:rsid w:val="006267E2"/>
    <w:rsid w:val="00650183"/>
    <w:rsid w:val="00654D46"/>
    <w:rsid w:val="00672AA7"/>
    <w:rsid w:val="006B0AD9"/>
    <w:rsid w:val="006C5151"/>
    <w:rsid w:val="006D78A7"/>
    <w:rsid w:val="006F6C63"/>
    <w:rsid w:val="00734395"/>
    <w:rsid w:val="00742701"/>
    <w:rsid w:val="00752565"/>
    <w:rsid w:val="007A108C"/>
    <w:rsid w:val="007D4CD0"/>
    <w:rsid w:val="007E459E"/>
    <w:rsid w:val="00812C05"/>
    <w:rsid w:val="00836BEE"/>
    <w:rsid w:val="00845CF2"/>
    <w:rsid w:val="008468B7"/>
    <w:rsid w:val="0085633D"/>
    <w:rsid w:val="008A3E87"/>
    <w:rsid w:val="008E1CA7"/>
    <w:rsid w:val="00907F16"/>
    <w:rsid w:val="009265E5"/>
    <w:rsid w:val="00953840"/>
    <w:rsid w:val="00995552"/>
    <w:rsid w:val="009B404A"/>
    <w:rsid w:val="009D1421"/>
    <w:rsid w:val="00A21D2C"/>
    <w:rsid w:val="00A6775D"/>
    <w:rsid w:val="00AD01CB"/>
    <w:rsid w:val="00AE65CC"/>
    <w:rsid w:val="00B11399"/>
    <w:rsid w:val="00B569DC"/>
    <w:rsid w:val="00B66EF8"/>
    <w:rsid w:val="00B74DDF"/>
    <w:rsid w:val="00BF133C"/>
    <w:rsid w:val="00C6272E"/>
    <w:rsid w:val="00C77942"/>
    <w:rsid w:val="00CA7FB0"/>
    <w:rsid w:val="00CB7A94"/>
    <w:rsid w:val="00D846F1"/>
    <w:rsid w:val="00D84E82"/>
    <w:rsid w:val="00D94903"/>
    <w:rsid w:val="00DA27FB"/>
    <w:rsid w:val="00DB392C"/>
    <w:rsid w:val="00DC5CA2"/>
    <w:rsid w:val="00E035F2"/>
    <w:rsid w:val="00E066DC"/>
    <w:rsid w:val="00E148B3"/>
    <w:rsid w:val="00E41CD7"/>
    <w:rsid w:val="00E81B5C"/>
    <w:rsid w:val="00E91EEE"/>
    <w:rsid w:val="00EF5CE4"/>
    <w:rsid w:val="00F07C2A"/>
    <w:rsid w:val="00F20B70"/>
    <w:rsid w:val="00F239A0"/>
    <w:rsid w:val="00F53500"/>
    <w:rsid w:val="00F7047F"/>
    <w:rsid w:val="00FE5387"/>
    <w:rsid w:val="00FE6DEC"/>
    <w:rsid w:val="00FF00C5"/>
    <w:rsid w:val="02C05272"/>
    <w:rsid w:val="03AFCB76"/>
    <w:rsid w:val="05DEBE0D"/>
    <w:rsid w:val="0A80D25B"/>
    <w:rsid w:val="0E13D1B1"/>
    <w:rsid w:val="116549E2"/>
    <w:rsid w:val="13898C8D"/>
    <w:rsid w:val="14A85DE0"/>
    <w:rsid w:val="14E0CC09"/>
    <w:rsid w:val="1553F94F"/>
    <w:rsid w:val="1567E56A"/>
    <w:rsid w:val="15C66243"/>
    <w:rsid w:val="16F2488D"/>
    <w:rsid w:val="170490B5"/>
    <w:rsid w:val="171C29EF"/>
    <w:rsid w:val="17FBF0EC"/>
    <w:rsid w:val="18B245CE"/>
    <w:rsid w:val="190AE600"/>
    <w:rsid w:val="1952B949"/>
    <w:rsid w:val="1C446FC5"/>
    <w:rsid w:val="1C8D67AF"/>
    <w:rsid w:val="1DA5F55C"/>
    <w:rsid w:val="2005D3E1"/>
    <w:rsid w:val="204DD075"/>
    <w:rsid w:val="2126371C"/>
    <w:rsid w:val="21FD0431"/>
    <w:rsid w:val="24016B63"/>
    <w:rsid w:val="24883564"/>
    <w:rsid w:val="271E71E9"/>
    <w:rsid w:val="278E13D7"/>
    <w:rsid w:val="27E8FE4B"/>
    <w:rsid w:val="299358EE"/>
    <w:rsid w:val="299E08AC"/>
    <w:rsid w:val="2BB2A8FC"/>
    <w:rsid w:val="2D6203D7"/>
    <w:rsid w:val="2DDD21A1"/>
    <w:rsid w:val="2EE6C606"/>
    <w:rsid w:val="31B43108"/>
    <w:rsid w:val="31E84B51"/>
    <w:rsid w:val="31F42D7C"/>
    <w:rsid w:val="32DCB366"/>
    <w:rsid w:val="33469D42"/>
    <w:rsid w:val="33C62936"/>
    <w:rsid w:val="346758FB"/>
    <w:rsid w:val="383952CF"/>
    <w:rsid w:val="3845FAB3"/>
    <w:rsid w:val="38CCC4E3"/>
    <w:rsid w:val="391CABDA"/>
    <w:rsid w:val="3971BD9E"/>
    <w:rsid w:val="3B6B6F7A"/>
    <w:rsid w:val="3C04663D"/>
    <w:rsid w:val="3F024E8F"/>
    <w:rsid w:val="411FC919"/>
    <w:rsid w:val="41FB2CBE"/>
    <w:rsid w:val="44A66C07"/>
    <w:rsid w:val="451AA51E"/>
    <w:rsid w:val="458E3A61"/>
    <w:rsid w:val="47F3E9F0"/>
    <w:rsid w:val="4868BA29"/>
    <w:rsid w:val="4955B6AC"/>
    <w:rsid w:val="49F394DC"/>
    <w:rsid w:val="4A6AC63C"/>
    <w:rsid w:val="4BB3459A"/>
    <w:rsid w:val="4CAD4588"/>
    <w:rsid w:val="4CFFEBCA"/>
    <w:rsid w:val="515898BA"/>
    <w:rsid w:val="52D0C658"/>
    <w:rsid w:val="54A09A0E"/>
    <w:rsid w:val="55DD65FE"/>
    <w:rsid w:val="5879B4F6"/>
    <w:rsid w:val="59A184C7"/>
    <w:rsid w:val="59AF22A2"/>
    <w:rsid w:val="5CAD1F3A"/>
    <w:rsid w:val="5D42DF44"/>
    <w:rsid w:val="5D8947E0"/>
    <w:rsid w:val="5F260440"/>
    <w:rsid w:val="63AD2D13"/>
    <w:rsid w:val="66AD24E7"/>
    <w:rsid w:val="688466FF"/>
    <w:rsid w:val="6905B8AD"/>
    <w:rsid w:val="69E7A70F"/>
    <w:rsid w:val="6A21C05C"/>
    <w:rsid w:val="6A262C80"/>
    <w:rsid w:val="6C074219"/>
    <w:rsid w:val="6DF6DB4E"/>
    <w:rsid w:val="6E3DAE13"/>
    <w:rsid w:val="6EAA8722"/>
    <w:rsid w:val="7082E314"/>
    <w:rsid w:val="7118D492"/>
    <w:rsid w:val="72D7A549"/>
    <w:rsid w:val="753B5F00"/>
    <w:rsid w:val="75DD7854"/>
    <w:rsid w:val="765561EA"/>
    <w:rsid w:val="769A30A6"/>
    <w:rsid w:val="77EEBFC5"/>
    <w:rsid w:val="78AEC034"/>
    <w:rsid w:val="78B1B50C"/>
    <w:rsid w:val="7C87D4A5"/>
    <w:rsid w:val="7E03CB39"/>
    <w:rsid w:val="7FC231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27E39"/>
  <w15:chartTrackingRefBased/>
  <w15:docId w15:val="{FD1CC3C3-1DA5-4229-B7F7-6F764928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0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D58"/>
    <w:pPr>
      <w:ind w:left="720"/>
      <w:contextualSpacing/>
    </w:pPr>
  </w:style>
  <w:style w:type="paragraph" w:styleId="BalloonText">
    <w:name w:val="Balloon Text"/>
    <w:basedOn w:val="Normal"/>
    <w:link w:val="BalloonTextChar"/>
    <w:uiPriority w:val="99"/>
    <w:semiHidden/>
    <w:unhideWhenUsed/>
    <w:rsid w:val="003E1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764"/>
    <w:rPr>
      <w:rFonts w:ascii="Segoe UI" w:hAnsi="Segoe UI" w:cs="Segoe UI"/>
      <w:sz w:val="18"/>
      <w:szCs w:val="18"/>
    </w:rPr>
  </w:style>
  <w:style w:type="character" w:styleId="Hyperlink">
    <w:name w:val="Hyperlink"/>
    <w:basedOn w:val="DefaultParagraphFont"/>
    <w:uiPriority w:val="99"/>
    <w:unhideWhenUsed/>
    <w:rsid w:val="009B404A"/>
    <w:rPr>
      <w:color w:val="0563C1" w:themeColor="hyperlink"/>
      <w:u w:val="single"/>
    </w:rPr>
  </w:style>
  <w:style w:type="character" w:styleId="CommentReference">
    <w:name w:val="annotation reference"/>
    <w:basedOn w:val="DefaultParagraphFont"/>
    <w:uiPriority w:val="99"/>
    <w:semiHidden/>
    <w:unhideWhenUsed/>
    <w:rsid w:val="00B74DDF"/>
    <w:rPr>
      <w:sz w:val="16"/>
      <w:szCs w:val="16"/>
    </w:rPr>
  </w:style>
  <w:style w:type="paragraph" w:styleId="CommentText">
    <w:name w:val="annotation text"/>
    <w:basedOn w:val="Normal"/>
    <w:link w:val="CommentTextChar"/>
    <w:uiPriority w:val="99"/>
    <w:semiHidden/>
    <w:unhideWhenUsed/>
    <w:rsid w:val="00B74DDF"/>
    <w:pPr>
      <w:spacing w:line="240" w:lineRule="auto"/>
    </w:pPr>
    <w:rPr>
      <w:sz w:val="20"/>
      <w:szCs w:val="20"/>
    </w:rPr>
  </w:style>
  <w:style w:type="character" w:customStyle="1" w:styleId="CommentTextChar">
    <w:name w:val="Comment Text Char"/>
    <w:basedOn w:val="DefaultParagraphFont"/>
    <w:link w:val="CommentText"/>
    <w:uiPriority w:val="99"/>
    <w:semiHidden/>
    <w:rsid w:val="00B74DDF"/>
    <w:rPr>
      <w:sz w:val="20"/>
      <w:szCs w:val="20"/>
    </w:rPr>
  </w:style>
  <w:style w:type="paragraph" w:styleId="CommentSubject">
    <w:name w:val="annotation subject"/>
    <w:basedOn w:val="CommentText"/>
    <w:next w:val="CommentText"/>
    <w:link w:val="CommentSubjectChar"/>
    <w:uiPriority w:val="99"/>
    <w:semiHidden/>
    <w:unhideWhenUsed/>
    <w:rsid w:val="00B74DDF"/>
    <w:rPr>
      <w:b/>
      <w:bCs/>
    </w:rPr>
  </w:style>
  <w:style w:type="character" w:customStyle="1" w:styleId="CommentSubjectChar">
    <w:name w:val="Comment Subject Char"/>
    <w:basedOn w:val="CommentTextChar"/>
    <w:link w:val="CommentSubject"/>
    <w:uiPriority w:val="99"/>
    <w:semiHidden/>
    <w:rsid w:val="00B74DDF"/>
    <w:rPr>
      <w:b/>
      <w:bCs/>
      <w:sz w:val="20"/>
      <w:szCs w:val="20"/>
    </w:rPr>
  </w:style>
  <w:style w:type="paragraph" w:styleId="Revision">
    <w:name w:val="Revision"/>
    <w:hidden/>
    <w:uiPriority w:val="99"/>
    <w:semiHidden/>
    <w:rsid w:val="00112FA6"/>
    <w:pPr>
      <w:spacing w:after="0" w:line="240" w:lineRule="auto"/>
    </w:pPr>
  </w:style>
  <w:style w:type="paragraph" w:styleId="NormalWeb">
    <w:name w:val="Normal (Web)"/>
    <w:basedOn w:val="Normal"/>
    <w:uiPriority w:val="99"/>
    <w:unhideWhenUsed/>
    <w:rsid w:val="00D949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4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1674">
      <w:bodyDiv w:val="1"/>
      <w:marLeft w:val="0"/>
      <w:marRight w:val="0"/>
      <w:marTop w:val="0"/>
      <w:marBottom w:val="0"/>
      <w:divBdr>
        <w:top w:val="none" w:sz="0" w:space="0" w:color="auto"/>
        <w:left w:val="none" w:sz="0" w:space="0" w:color="auto"/>
        <w:bottom w:val="none" w:sz="0" w:space="0" w:color="auto"/>
        <w:right w:val="none" w:sz="0" w:space="0" w:color="auto"/>
      </w:divBdr>
    </w:div>
    <w:div w:id="1494564670">
      <w:bodyDiv w:val="1"/>
      <w:marLeft w:val="0"/>
      <w:marRight w:val="0"/>
      <w:marTop w:val="0"/>
      <w:marBottom w:val="0"/>
      <w:divBdr>
        <w:top w:val="none" w:sz="0" w:space="0" w:color="auto"/>
        <w:left w:val="none" w:sz="0" w:space="0" w:color="auto"/>
        <w:bottom w:val="none" w:sz="0" w:space="0" w:color="auto"/>
        <w:right w:val="none" w:sz="0" w:space="0" w:color="auto"/>
      </w:divBdr>
    </w:div>
    <w:div w:id="1523547085">
      <w:bodyDiv w:val="1"/>
      <w:marLeft w:val="0"/>
      <w:marRight w:val="0"/>
      <w:marTop w:val="0"/>
      <w:marBottom w:val="0"/>
      <w:divBdr>
        <w:top w:val="none" w:sz="0" w:space="0" w:color="auto"/>
        <w:left w:val="none" w:sz="0" w:space="0" w:color="auto"/>
        <w:bottom w:val="none" w:sz="0" w:space="0" w:color="auto"/>
        <w:right w:val="none" w:sz="0" w:space="0" w:color="auto"/>
      </w:divBdr>
    </w:div>
    <w:div w:id="197992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D3A949066B74AACE82F908B77CA73" ma:contentTypeVersion="21" ma:contentTypeDescription="Create a new document." ma:contentTypeScope="" ma:versionID="65c6952146c2047de703b4c50eaa762c">
  <xsd:schema xmlns:xsd="http://www.w3.org/2001/XMLSchema" xmlns:xs="http://www.w3.org/2001/XMLSchema" xmlns:p="http://schemas.microsoft.com/office/2006/metadata/properties" xmlns:ns1="http://schemas.microsoft.com/sharepoint/v3" xmlns:ns2="d37d2529-204f-4aa9-9613-73f0fd7d0f6b" xmlns:ns3="0d67498d-30f1-4912-b314-7cea5bcce694" targetNamespace="http://schemas.microsoft.com/office/2006/metadata/properties" ma:root="true" ma:fieldsID="583887b6c8bf4d12cbfc0080e381fd3c" ns1:_="" ns2:_="" ns3:_="">
    <xsd:import namespace="http://schemas.microsoft.com/sharepoint/v3"/>
    <xsd:import namespace="d37d2529-204f-4aa9-9613-73f0fd7d0f6b"/>
    <xsd:import namespace="0d67498d-30f1-4912-b314-7cea5bcce6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d2529-204f-4aa9-9613-73f0fd7d0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6a67bcc-8563-4bae-a922-0392a0f4f6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7498d-30f1-4912-b314-7cea5bcce6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191a989-13c8-4013-8550-508d8db9dc43}" ma:internalName="TaxCatchAll" ma:showField="CatchAllData" ma:web="0d67498d-30f1-4912-b314-7cea5bcce6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d67498d-30f1-4912-b314-7cea5bcce694">
      <UserInfo>
        <DisplayName>Philip Byers</DisplayName>
        <AccountId>13</AccountId>
        <AccountType/>
      </UserInfo>
      <UserInfo>
        <DisplayName>Alan Tsunekawa</DisplayName>
        <AccountId>403</AccountId>
        <AccountType/>
      </UserInfo>
    </SharedWithUsers>
    <_ip_UnifiedCompliancePolicyUIAction xmlns="http://schemas.microsoft.com/sharepoint/v3" xsi:nil="true"/>
    <_ip_UnifiedCompliancePolicyProperties xmlns="http://schemas.microsoft.com/sharepoint/v3" xsi:nil="true"/>
    <lcf76f155ced4ddcb4097134ff3c332f xmlns="d37d2529-204f-4aa9-9613-73f0fd7d0f6b">
      <Terms xmlns="http://schemas.microsoft.com/office/infopath/2007/PartnerControls"/>
    </lcf76f155ced4ddcb4097134ff3c332f>
    <TaxCatchAll xmlns="0d67498d-30f1-4912-b314-7cea5bcce694" xsi:nil="true"/>
  </documentManagement>
</p:properties>
</file>

<file path=customXml/itemProps1.xml><?xml version="1.0" encoding="utf-8"?>
<ds:datastoreItem xmlns:ds="http://schemas.openxmlformats.org/officeDocument/2006/customXml" ds:itemID="{321AF867-3692-4E03-A0C4-2126725FD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d2529-204f-4aa9-9613-73f0fd7d0f6b"/>
    <ds:schemaRef ds:uri="0d67498d-30f1-4912-b314-7cea5bcce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7B452-EDDF-46D6-B157-2A7ECDAB7DB4}">
  <ds:schemaRefs>
    <ds:schemaRef ds:uri="http://schemas.microsoft.com/sharepoint/v3/contenttype/forms"/>
  </ds:schemaRefs>
</ds:datastoreItem>
</file>

<file path=customXml/itemProps3.xml><?xml version="1.0" encoding="utf-8"?>
<ds:datastoreItem xmlns:ds="http://schemas.openxmlformats.org/officeDocument/2006/customXml" ds:itemID="{88F08222-45DA-493A-B6CD-18C357011978}">
  <ds:schemaRefs>
    <ds:schemaRef ds:uri="http://schemas.microsoft.com/office/2006/metadata/properties"/>
    <ds:schemaRef ds:uri="http://schemas.microsoft.com/office/infopath/2007/PartnerControls"/>
    <ds:schemaRef ds:uri="0d67498d-30f1-4912-b314-7cea5bcce694"/>
    <ds:schemaRef ds:uri="http://schemas.microsoft.com/sharepoint/v3"/>
    <ds:schemaRef ds:uri="d37d2529-204f-4aa9-9613-73f0fd7d0f6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2700</Characters>
  <Application>Microsoft Office Word</Application>
  <DocSecurity>0</DocSecurity>
  <Lines>109</Lines>
  <Paragraphs>47</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Wilson</dc:creator>
  <cp:keywords/>
  <dc:description/>
  <cp:lastModifiedBy>Sarah Lotito</cp:lastModifiedBy>
  <cp:revision>2</cp:revision>
  <cp:lastPrinted>2022-08-12T17:12:00Z</cp:lastPrinted>
  <dcterms:created xsi:type="dcterms:W3CDTF">2026-04-09T20:39:00Z</dcterms:created>
  <dcterms:modified xsi:type="dcterms:W3CDTF">2026-04-09T20:39:00Z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0x010100D76D3A949066B74AACE82F908B77CA73</vt:lpwstr>
  </property>
  <property fmtid="{D5CDD505-2E9C-101B-9397-08002B2CF9AE}" pid="3" name="ComplianceAssetId">
    <vt:lpwstr/>
  </property>
  <property fmtid="{D5CDD505-2E9C-101B-9397-08002B2CF9AE}" pid="4" name="MediaServiceImageTags">
    <vt:lpwstr/>
  </property>
</Properties>
</file>