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D6C089" w14:textId="7CFFE82B" w:rsidR="0001659C" w:rsidRDefault="00F36B6A">
      <w:pPr>
        <w:rPr>
          <w:noProof/>
        </w:rPr>
      </w:pPr>
      <w:r>
        <w:rPr>
          <w:noProof/>
          <w14:ligatures w14:val="standardContextual"/>
        </w:rPr>
        <w:drawing>
          <wp:anchor distT="0" distB="0" distL="114300" distR="114300" simplePos="0" relativeHeight="251658245" behindDoc="1" locked="1" layoutInCell="1" allowOverlap="1" wp14:anchorId="5C5F3194" wp14:editId="464C8261">
            <wp:simplePos x="0" y="0"/>
            <wp:positionH relativeFrom="column">
              <wp:posOffset>-469900</wp:posOffset>
            </wp:positionH>
            <wp:positionV relativeFrom="paragraph">
              <wp:posOffset>-533400</wp:posOffset>
            </wp:positionV>
            <wp:extent cx="7830185" cy="9982200"/>
            <wp:effectExtent l="0" t="0" r="5715" b="0"/>
            <wp:wrapNone/>
            <wp:docPr id="123920425" name="Picture 7"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0425" name="Picture 7" descr="A screenshot of a phon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830185" cy="9982200"/>
                    </a:xfrm>
                    <a:prstGeom prst="rect">
                      <a:avLst/>
                    </a:prstGeom>
                  </pic:spPr>
                </pic:pic>
              </a:graphicData>
            </a:graphic>
            <wp14:sizeRelH relativeFrom="page">
              <wp14:pctWidth>0</wp14:pctWidth>
            </wp14:sizeRelH>
            <wp14:sizeRelV relativeFrom="page">
              <wp14:pctHeight>0</wp14:pctHeight>
            </wp14:sizeRelV>
          </wp:anchor>
        </w:drawing>
      </w:r>
    </w:p>
    <w:p w14:paraId="7E4890FF" w14:textId="0EAF56F6" w:rsidR="008D2683" w:rsidRDefault="008D2683">
      <w:pPr>
        <w:rPr>
          <w:noProof/>
        </w:rPr>
      </w:pPr>
    </w:p>
    <w:p w14:paraId="2E65C3C3" w14:textId="0F33D68A" w:rsidR="008D2683" w:rsidRDefault="008D2683">
      <w:pPr>
        <w:rPr>
          <w:noProof/>
        </w:rPr>
      </w:pPr>
    </w:p>
    <w:p w14:paraId="41242A79" w14:textId="58339F2F" w:rsidR="008D2683" w:rsidRDefault="006057B2">
      <w:pPr>
        <w:rPr>
          <w:noProof/>
        </w:rPr>
      </w:pPr>
      <w:r>
        <w:rPr>
          <w:noProof/>
        </w:rPr>
        <mc:AlternateContent>
          <mc:Choice Requires="wps">
            <w:drawing>
              <wp:anchor distT="0" distB="0" distL="114300" distR="114300" simplePos="0" relativeHeight="251658240" behindDoc="0" locked="0" layoutInCell="1" allowOverlap="1" wp14:anchorId="3C6E3A61" wp14:editId="5F8E7BC4">
                <wp:simplePos x="0" y="0"/>
                <wp:positionH relativeFrom="column">
                  <wp:posOffset>906033</wp:posOffset>
                </wp:positionH>
                <wp:positionV relativeFrom="paragraph">
                  <wp:posOffset>153670</wp:posOffset>
                </wp:positionV>
                <wp:extent cx="5579745" cy="273050"/>
                <wp:effectExtent l="0" t="0" r="0" b="0"/>
                <wp:wrapNone/>
                <wp:docPr id="1162484820" name="Text Box 2"/>
                <wp:cNvGraphicFramePr/>
                <a:graphic xmlns:a="http://schemas.openxmlformats.org/drawingml/2006/main">
                  <a:graphicData uri="http://schemas.microsoft.com/office/word/2010/wordprocessingShape">
                    <wps:wsp>
                      <wps:cNvSpPr/>
                      <wps:spPr>
                        <a:xfrm>
                          <a:off x="0" y="0"/>
                          <a:ext cx="5579745" cy="273050"/>
                        </a:xfrm>
                        <a:prstGeom prst="rect">
                          <a:avLst/>
                        </a:prstGeom>
                        <a:noFill/>
                        <a:ln w="6350">
                          <a:noFill/>
                        </a:ln>
                      </wps:spPr>
                      <wps:txbx>
                        <w:txbxContent>
                          <w:p w14:paraId="47830D14" w14:textId="1D7AA376" w:rsidR="00AC6A84" w:rsidRDefault="00000000" w:rsidP="00FA30E1">
                            <w:pPr>
                              <w:spacing w:after="200" w:line="276" w:lineRule="auto"/>
                              <w:rPr>
                                <w:rFonts w:ascii="Avenir Next Medium" w:hAnsi="Avenir Next Medium"/>
                                <w:b/>
                                <w:bCs/>
                                <w:color w:val="231F20"/>
                                <w:sz w:val="22"/>
                                <w:szCs w:val="22"/>
                              </w:rPr>
                            </w:pPr>
                            <w:r>
                              <w:rPr>
                                <w:rFonts w:ascii="Avenir Next Medium" w:hAnsi="Avenir Next Medium"/>
                                <w:b/>
                                <w:bCs/>
                                <w:color w:val="231F20"/>
                                <w:sz w:val="22"/>
                                <w:szCs w:val="22"/>
                              </w:rPr>
                              <w:t xml:space="preserve">FALL WEEK </w:t>
                            </w:r>
                            <w:r w:rsidR="0049115D">
                              <w:rPr>
                                <w:rFonts w:ascii="Avenir Next Medium" w:hAnsi="Avenir Next Medium"/>
                                <w:b/>
                                <w:bCs/>
                                <w:color w:val="231F20"/>
                                <w:sz w:val="22"/>
                                <w:szCs w:val="22"/>
                              </w:rPr>
                              <w:t>2</w:t>
                            </w:r>
                            <w:r>
                              <w:rPr>
                                <w:rFonts w:ascii="Avenir Next Medium" w:hAnsi="Avenir Next Medium"/>
                                <w:b/>
                                <w:bCs/>
                                <w:i/>
                                <w:iCs/>
                                <w:color w:val="231F20"/>
                                <w:sz w:val="22"/>
                                <w:szCs w:val="22"/>
                              </w:rPr>
                              <w:t xml:space="preserve">     |     September </w:t>
                            </w:r>
                            <w:r w:rsidR="0049115D">
                              <w:rPr>
                                <w:rFonts w:ascii="Avenir Next Medium" w:hAnsi="Avenir Next Medium"/>
                                <w:b/>
                                <w:bCs/>
                                <w:i/>
                                <w:iCs/>
                                <w:color w:val="231F20"/>
                                <w:sz w:val="22"/>
                                <w:szCs w:val="22"/>
                              </w:rPr>
                              <w:t>26-27</w:t>
                            </w:r>
                            <w:r w:rsidR="001C29F1">
                              <w:rPr>
                                <w:rFonts w:ascii="Avenir Next Medium" w:hAnsi="Avenir Next Medium"/>
                                <w:b/>
                                <w:bCs/>
                                <w:i/>
                                <w:iCs/>
                                <w:color w:val="231F20"/>
                                <w:sz w:val="22"/>
                                <w:szCs w:val="22"/>
                              </w:rPr>
                              <w:t>,2026</w:t>
                            </w:r>
                          </w:p>
                          <w:p w14:paraId="09999A33" w14:textId="77777777" w:rsidR="00AC6A84" w:rsidRDefault="00000000" w:rsidP="00FA30E1">
                            <w:pPr>
                              <w:spacing w:line="276" w:lineRule="auto"/>
                              <w:rPr>
                                <w:rFonts w:ascii="Avenir Next Medium" w:hAnsi="Avenir Next Medium"/>
                                <w:i/>
                                <w:iCs/>
                                <w:color w:val="231F20"/>
                                <w:sz w:val="20"/>
                                <w:szCs w:val="20"/>
                              </w:rPr>
                            </w:pPr>
                            <w:r>
                              <w:rPr>
                                <w:rFonts w:ascii="Avenir Next Medium" w:hAnsi="Avenir Next Medium"/>
                                <w:i/>
                                <w:iCs/>
                                <w:color w:val="231F20"/>
                                <w:sz w:val="20"/>
                                <w:szCs w:val="20"/>
                              </w:rPr>
                              <w:t>rch 1, 2026</w:t>
                            </w:r>
                          </w:p>
                          <w:p w14:paraId="64BD5983" w14:textId="77777777" w:rsidR="00AC6A84" w:rsidRDefault="00000000" w:rsidP="00FA30E1">
                            <w:pPr>
                              <w:spacing w:line="276" w:lineRule="auto"/>
                              <w:rPr>
                                <w:rFonts w:ascii="Avenir Next LT Pro" w:hAnsi="Avenir Next LT Pro"/>
                                <w:b/>
                                <w:bCs/>
                              </w:rPr>
                            </w:pPr>
                            <w:r>
                              <w:rPr>
                                <w:rFonts w:ascii="Avenir Next LT Pro" w:hAnsi="Avenir Next LT Pro"/>
                                <w:b/>
                                <w:bC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C6E3A61" id="Text Box 2" o:spid="_x0000_s1026" style="position:absolute;margin-left:71.35pt;margin-top:12.1pt;width:439.35pt;height: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" filled="f" stroked="f" strokeweight=".5pt">
                <v:textbox>
                  <w:txbxContent>
                    <w:p w14:paraId="47830D14" w14:textId="1D7AA376" w:rsidR="00AC6A84" w:rsidRDefault="00000000" w:rsidP="00FA30E1">
                      <w:pPr>
                        <w:spacing w:after="200" w:line="276" w:lineRule="auto"/>
                        <w:rPr>
                          <w:rFonts w:ascii="Avenir Next Medium" w:hAnsi="Avenir Next Medium"/>
                          <w:b/>
                          <w:bCs/>
                          <w:color w:val="231F20"/>
                          <w:sz w:val="22"/>
                          <w:szCs w:val="22"/>
                        </w:rPr>
                      </w:pPr>
                      <w:r>
                        <w:rPr>
                          <w:rFonts w:ascii="Avenir Next Medium" w:hAnsi="Avenir Next Medium"/>
                          <w:b/>
                          <w:bCs/>
                          <w:color w:val="231F20"/>
                          <w:sz w:val="22"/>
                          <w:szCs w:val="22"/>
                        </w:rPr>
                        <w:t xml:space="preserve">FALL WEEK </w:t>
                      </w:r>
                      <w:r w:rsidR="0049115D">
                        <w:rPr>
                          <w:rFonts w:ascii="Avenir Next Medium" w:hAnsi="Avenir Next Medium"/>
                          <w:b/>
                          <w:bCs/>
                          <w:color w:val="231F20"/>
                          <w:sz w:val="22"/>
                          <w:szCs w:val="22"/>
                        </w:rPr>
                        <w:t>2</w:t>
                      </w:r>
                      <w:r>
                        <w:rPr>
                          <w:rFonts w:ascii="Avenir Next Medium" w:hAnsi="Avenir Next Medium"/>
                          <w:b/>
                          <w:bCs/>
                          <w:i/>
                          <w:iCs/>
                          <w:color w:val="231F20"/>
                          <w:sz w:val="22"/>
                          <w:szCs w:val="22"/>
                        </w:rPr>
                        <w:t xml:space="preserve">     |     September </w:t>
                      </w:r>
                      <w:r w:rsidR="0049115D">
                        <w:rPr>
                          <w:rFonts w:ascii="Avenir Next Medium" w:hAnsi="Avenir Next Medium"/>
                          <w:b/>
                          <w:bCs/>
                          <w:i/>
                          <w:iCs/>
                          <w:color w:val="231F20"/>
                          <w:sz w:val="22"/>
                          <w:szCs w:val="22"/>
                        </w:rPr>
                        <w:t>26-27</w:t>
                      </w:r>
                      <w:r w:rsidR="001C29F1">
                        <w:rPr>
                          <w:rFonts w:ascii="Avenir Next Medium" w:hAnsi="Avenir Next Medium"/>
                          <w:b/>
                          <w:bCs/>
                          <w:i/>
                          <w:iCs/>
                          <w:color w:val="231F20"/>
                          <w:sz w:val="22"/>
                          <w:szCs w:val="22"/>
                        </w:rPr>
                        <w:t>,2026</w:t>
                      </w:r>
                    </w:p>
                    <w:p w14:paraId="09999A33" w14:textId="77777777" w:rsidR="00AC6A84" w:rsidRDefault="00000000" w:rsidP="00FA30E1">
                      <w:pPr>
                        <w:spacing w:line="276" w:lineRule="auto"/>
                        <w:rPr>
                          <w:rFonts w:ascii="Avenir Next Medium" w:hAnsi="Avenir Next Medium"/>
                          <w:i/>
                          <w:iCs/>
                          <w:color w:val="231F20"/>
                          <w:sz w:val="20"/>
                          <w:szCs w:val="20"/>
                        </w:rPr>
                      </w:pPr>
                      <w:r>
                        <w:rPr>
                          <w:rFonts w:ascii="Avenir Next Medium" w:hAnsi="Avenir Next Medium"/>
                          <w:i/>
                          <w:iCs/>
                          <w:color w:val="231F20"/>
                          <w:sz w:val="20"/>
                          <w:szCs w:val="20"/>
                        </w:rPr>
                        <w:t>rch 1, 2026</w:t>
                      </w:r>
                    </w:p>
                    <w:p w14:paraId="64BD5983" w14:textId="77777777" w:rsidR="00AC6A84" w:rsidRDefault="00000000" w:rsidP="00FA30E1">
                      <w:pPr>
                        <w:spacing w:line="276" w:lineRule="auto"/>
                        <w:rPr>
                          <w:rFonts w:ascii="Avenir Next LT Pro" w:hAnsi="Avenir Next LT Pro"/>
                          <w:b/>
                          <w:bCs/>
                        </w:rPr>
                      </w:pPr>
                      <w:r>
                        <w:rPr>
                          <w:rFonts w:ascii="Avenir Next LT Pro" w:hAnsi="Avenir Next LT Pro"/>
                          <w:b/>
                          <w:bCs/>
                        </w:rPr>
                        <w:t> </w:t>
                      </w:r>
                    </w:p>
                  </w:txbxContent>
                </v:textbox>
              </v:rect>
            </w:pict>
          </mc:Fallback>
        </mc:AlternateContent>
      </w:r>
    </w:p>
    <w:p w14:paraId="3D6BC8E7" w14:textId="7F681D29" w:rsidR="008D2683" w:rsidRDefault="008D2683">
      <w:pPr>
        <w:rPr>
          <w:noProof/>
        </w:rPr>
      </w:pPr>
    </w:p>
    <w:p w14:paraId="0A0136AC" w14:textId="1054ED5F" w:rsidR="008D2683" w:rsidRDefault="008D2683">
      <w:pPr>
        <w:rPr>
          <w:noProof/>
        </w:rPr>
      </w:pPr>
    </w:p>
    <w:p w14:paraId="3740D20F" w14:textId="39EF9C7C" w:rsidR="008D2683" w:rsidRDefault="008D2683">
      <w:pPr>
        <w:rPr>
          <w:noProof/>
        </w:rPr>
      </w:pPr>
    </w:p>
    <w:p w14:paraId="612D1259" w14:textId="7D9AFF12" w:rsidR="001B5FB6" w:rsidRDefault="001B5FB6" w:rsidP="2EFB434F"/>
    <w:p w14:paraId="03176902" w14:textId="08CAEFD1" w:rsidR="00FF13F2" w:rsidRPr="00F003DA" w:rsidRDefault="00A00E99" w:rsidP="00F003DA">
      <w:pPr>
        <w:ind w:left="90"/>
        <w:rPr>
          <w:noProof/>
        </w:rPr>
      </w:pPr>
      <w:r>
        <w:rPr>
          <w:noProof/>
        </w:rPr>
        <w:drawing>
          <wp:inline distT="0" distB="0" distL="0" distR="0" wp14:anchorId="7FFC7A49" wp14:editId="2FA94DB0">
            <wp:extent cx="2078355" cy="478646"/>
            <wp:effectExtent l="0" t="0" r="0" b="0"/>
            <wp:docPr id="2044636881" name="Picture 8" descr="A screenshot of a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1756" name="Picture 8" descr="A screenshot of a white page&#10;&#10;AI-generated content may be incorrect."/>
                    <pic:cNvPicPr/>
                  </pic:nvPicPr>
                  <pic:blipFill rotWithShape="1">
                    <a:blip r:embed="rId12" cstate="print">
                      <a:extLst>
                        <a:ext uri="{28A0092B-C50C-407E-A947-70E740481C1C}">
                          <a14:useLocalDpi xmlns:a14="http://schemas.microsoft.com/office/drawing/2010/main"/>
                        </a:ext>
                      </a:extLst>
                    </a:blip>
                    <a:srcRect l="6840" t="21460" r="62803" b="72822"/>
                    <a:stretch/>
                  </pic:blipFill>
                  <pic:spPr bwMode="auto">
                    <a:xfrm>
                      <a:off x="0" y="0"/>
                      <a:ext cx="2078355" cy="478646"/>
                    </a:xfrm>
                    <a:prstGeom prst="rect">
                      <a:avLst/>
                    </a:prstGeom>
                    <a:ln>
                      <a:noFill/>
                    </a:ln>
                  </pic:spPr>
                </pic:pic>
              </a:graphicData>
            </a:graphic>
          </wp:inline>
        </w:drawing>
      </w:r>
    </w:p>
    <w:p w14:paraId="4ECC4289" w14:textId="77777777" w:rsidR="000C130B" w:rsidRDefault="000C130B" w:rsidP="00DA72FD">
      <w:pPr>
        <w:ind w:left="720"/>
        <w:rPr>
          <w:rFonts w:ascii="AvenirNext LT Pro Regular" w:hAnsi="AvenirNext LT Pro Regular"/>
          <w:b/>
          <w:bCs/>
          <w:color w:val="000000"/>
          <w:spacing w:val="-4"/>
          <w:sz w:val="19"/>
          <w:szCs w:val="19"/>
        </w:rPr>
      </w:pPr>
    </w:p>
    <w:p w14:paraId="6086EDB7" w14:textId="0768344D" w:rsidR="00DD7969" w:rsidRDefault="00DD7969" w:rsidP="007356CF">
      <w:pPr>
        <w:pStyle w:val="ListParagraph"/>
        <w:spacing w:line="360" w:lineRule="auto"/>
        <w:rPr>
          <w:rFonts w:ascii="AvenirNext LT Pro Regular" w:hAnsi="AvenirNext LT Pro Regular"/>
          <w:color w:val="000000"/>
          <w:spacing w:val="-4"/>
          <w:sz w:val="19"/>
          <w:szCs w:val="19"/>
        </w:rPr>
      </w:pPr>
      <w:r w:rsidRPr="00DD7969">
        <w:rPr>
          <w:rFonts w:ascii="AvenirNext LT Pro Regular" w:hAnsi="AvenirNext LT Pro Regular"/>
          <w:b/>
          <w:bCs/>
          <w:color w:val="000000"/>
          <w:spacing w:val="-4"/>
          <w:sz w:val="19"/>
          <w:szCs w:val="19"/>
        </w:rPr>
        <w:t xml:space="preserve">Life Group Commitment Sheet. </w:t>
      </w:r>
      <w:r w:rsidRPr="00DD7969">
        <w:rPr>
          <w:rFonts w:ascii="AvenirNext LT Pro Regular" w:hAnsi="AvenirNext LT Pro Regular"/>
          <w:color w:val="000000"/>
          <w:spacing w:val="-4"/>
          <w:sz w:val="19"/>
          <w:szCs w:val="19"/>
        </w:rPr>
        <w:t>If you didn’t go over this last week, make sure you take time to go over the Commitment Form this week or review what you talked about with anyone who missed the first week.</w:t>
      </w:r>
    </w:p>
    <w:p w14:paraId="678DF6E6" w14:textId="77777777" w:rsidR="00975AD6" w:rsidRDefault="00975AD6" w:rsidP="007356CF">
      <w:pPr>
        <w:pStyle w:val="ListParagraph"/>
        <w:spacing w:line="360" w:lineRule="auto"/>
        <w:rPr>
          <w:rFonts w:ascii="AvenirNext LT Pro Regular" w:hAnsi="AvenirNext LT Pro Regular"/>
          <w:color w:val="000000"/>
          <w:spacing w:val="-4"/>
          <w:sz w:val="19"/>
          <w:szCs w:val="19"/>
        </w:rPr>
      </w:pPr>
    </w:p>
    <w:p w14:paraId="5EF57ACF" w14:textId="4D73E5C8" w:rsidR="00975AD6" w:rsidRDefault="00975AD6" w:rsidP="007356CF">
      <w:pPr>
        <w:pStyle w:val="ListParagraph"/>
        <w:spacing w:line="360" w:lineRule="auto"/>
        <w:rPr>
          <w:rFonts w:ascii="AvenirNext LT Pro Regular" w:hAnsi="AvenirNext LT Pro Regular"/>
          <w:color w:val="000000"/>
          <w:spacing w:val="-4"/>
          <w:sz w:val="19"/>
          <w:szCs w:val="19"/>
        </w:rPr>
      </w:pPr>
      <w:r w:rsidRPr="00401197">
        <w:rPr>
          <w:rFonts w:ascii="AvenirNext LT Pro Regular" w:hAnsi="AvenirNext LT Pro Regular"/>
          <w:b/>
          <w:bCs/>
          <w:color w:val="000000"/>
          <w:spacing w:val="-4"/>
          <w:sz w:val="19"/>
          <w:szCs w:val="19"/>
        </w:rPr>
        <w:t>Start planning your social!</w:t>
      </w:r>
      <w:r w:rsidRPr="00975AD6">
        <w:rPr>
          <w:rFonts w:ascii="AvenirNext LT Pro Regular" w:hAnsi="AvenirNext LT Pro Regular"/>
          <w:color w:val="000000"/>
          <w:spacing w:val="-4"/>
          <w:sz w:val="19"/>
          <w:szCs w:val="19"/>
        </w:rPr>
        <w:t xml:space="preserve"> Check out: </w:t>
      </w:r>
      <w:hyperlink r:id="rId13" w:history="1">
        <w:r w:rsidRPr="00745897">
          <w:rPr>
            <w:rStyle w:val="Hyperlink"/>
            <w:rFonts w:ascii="AvenirNext LT Pro Regular" w:hAnsi="AvenirNext LT Pro Regular"/>
            <w:spacing w:val="-4"/>
            <w:sz w:val="19"/>
            <w:szCs w:val="19"/>
          </w:rPr>
          <w:t>Life Group social ideas</w:t>
        </w:r>
      </w:hyperlink>
    </w:p>
    <w:p w14:paraId="6BC7CF18" w14:textId="77777777" w:rsidR="00401197" w:rsidRDefault="00401197" w:rsidP="007356CF">
      <w:pPr>
        <w:pStyle w:val="ListParagraph"/>
        <w:spacing w:line="360" w:lineRule="auto"/>
        <w:rPr>
          <w:rFonts w:ascii="AvenirNext LT Pro Regular" w:hAnsi="AvenirNext LT Pro Regular"/>
          <w:color w:val="000000"/>
          <w:spacing w:val="-4"/>
          <w:sz w:val="19"/>
          <w:szCs w:val="19"/>
        </w:rPr>
      </w:pPr>
    </w:p>
    <w:p w14:paraId="79F7DFDD" w14:textId="5AEE8214" w:rsidR="00401197" w:rsidRPr="00DD7969" w:rsidRDefault="00401197" w:rsidP="007356CF">
      <w:pPr>
        <w:pStyle w:val="ListParagraph"/>
        <w:spacing w:line="360" w:lineRule="auto"/>
        <w:rPr>
          <w:rFonts w:ascii="AvenirNext LT Pro Regular" w:hAnsi="AvenirNext LT Pro Regular"/>
          <w:color w:val="000000"/>
          <w:spacing w:val="-4"/>
          <w:sz w:val="19"/>
          <w:szCs w:val="19"/>
        </w:rPr>
      </w:pPr>
      <w:r w:rsidRPr="00401197">
        <w:rPr>
          <w:rFonts w:ascii="AvenirNext LT Pro Regular" w:hAnsi="AvenirNext LT Pro Regular"/>
          <w:b/>
          <w:bCs/>
          <w:color w:val="000000"/>
          <w:spacing w:val="-4"/>
          <w:sz w:val="19"/>
          <w:szCs w:val="19"/>
        </w:rPr>
        <w:t>Don’t forget about your Impact project!</w:t>
      </w:r>
      <w:r w:rsidRPr="00401197">
        <w:rPr>
          <w:rFonts w:ascii="AvenirNext LT Pro Regular" w:hAnsi="AvenirNext LT Pro Regular"/>
          <w:color w:val="000000"/>
          <w:spacing w:val="-4"/>
          <w:sz w:val="19"/>
          <w:szCs w:val="19"/>
        </w:rPr>
        <w:t xml:space="preserve"> Check out: </w:t>
      </w:r>
      <w:hyperlink r:id="rId14" w:history="1">
        <w:r w:rsidRPr="00356D31">
          <w:rPr>
            <w:rStyle w:val="Hyperlink"/>
            <w:rFonts w:ascii="AvenirNext LT Pro Regular" w:hAnsi="AvenirNext LT Pro Regular"/>
            <w:spacing w:val="-4"/>
            <w:sz w:val="19"/>
            <w:szCs w:val="19"/>
          </w:rPr>
          <w:t>Impact Projects</w:t>
        </w:r>
      </w:hyperlink>
    </w:p>
    <w:p w14:paraId="3979056B" w14:textId="77777777" w:rsidR="00DD7969" w:rsidRDefault="00DD7969" w:rsidP="007356CF">
      <w:pPr>
        <w:pStyle w:val="ListParagraph"/>
        <w:spacing w:line="360" w:lineRule="auto"/>
        <w:rPr>
          <w:rFonts w:ascii="AvenirNext LT Pro Regular" w:hAnsi="AvenirNext LT Pro Regular"/>
          <w:b/>
          <w:bCs/>
          <w:color w:val="000000"/>
          <w:spacing w:val="-4"/>
          <w:sz w:val="19"/>
          <w:szCs w:val="19"/>
        </w:rPr>
      </w:pPr>
    </w:p>
    <w:p w14:paraId="0D233BB9" w14:textId="56DF7F5F" w:rsidR="007356CF" w:rsidRPr="00FE2E1B" w:rsidRDefault="00FE2E1B" w:rsidP="007356CF">
      <w:pPr>
        <w:pStyle w:val="ListParagraph"/>
        <w:spacing w:line="360" w:lineRule="auto"/>
        <w:rPr>
          <w:rFonts w:ascii="AvenirNext LT Pro Regular" w:hAnsi="AvenirNext LT Pro Regular"/>
          <w:b/>
          <w:bCs/>
          <w:color w:val="000000"/>
          <w:spacing w:val="-4"/>
          <w:sz w:val="28"/>
          <w:szCs w:val="28"/>
        </w:rPr>
      </w:pPr>
      <w:r>
        <w:rPr>
          <w:rFonts w:ascii="AvenirNext LT Pro Regular" w:hAnsi="AvenirNext LT Pro Regular"/>
          <w:b/>
          <w:bCs/>
          <w:color w:val="000000"/>
          <w:spacing w:val="-4"/>
          <w:sz w:val="28"/>
          <w:szCs w:val="28"/>
        </w:rPr>
        <w:t>LEADER INSIGHTS</w:t>
      </w:r>
    </w:p>
    <w:p w14:paraId="50394434" w14:textId="64D18150" w:rsidR="007356CF" w:rsidRPr="007356CF" w:rsidRDefault="007356CF" w:rsidP="007356CF">
      <w:pPr>
        <w:pStyle w:val="ListParagraph"/>
        <w:spacing w:line="360" w:lineRule="auto"/>
        <w:rPr>
          <w:rFonts w:ascii="AvenirNext LT Pro Regular" w:hAnsi="AvenirNext LT Pro Regular"/>
          <w:b/>
          <w:bCs/>
          <w:color w:val="000000"/>
          <w:spacing w:val="-4"/>
          <w:sz w:val="19"/>
          <w:szCs w:val="19"/>
        </w:rPr>
      </w:pPr>
    </w:p>
    <w:p w14:paraId="3FFA62B2" w14:textId="77777777" w:rsidR="007356CF" w:rsidRPr="007356CF" w:rsidRDefault="007356CF" w:rsidP="007356CF">
      <w:pPr>
        <w:pStyle w:val="ListParagraph"/>
        <w:spacing w:line="360" w:lineRule="auto"/>
        <w:rPr>
          <w:rFonts w:ascii="AvenirNext LT Pro Regular" w:hAnsi="AvenirNext LT Pro Regular"/>
          <w:b/>
          <w:bCs/>
          <w:color w:val="000000"/>
          <w:spacing w:val="-4"/>
          <w:sz w:val="19"/>
          <w:szCs w:val="19"/>
        </w:rPr>
      </w:pPr>
      <w:r w:rsidRPr="007356CF">
        <w:rPr>
          <w:rFonts w:ascii="AvenirNext LT Pro Regular" w:hAnsi="AvenirNext LT Pro Regular"/>
          <w:b/>
          <w:bCs/>
          <w:color w:val="000000"/>
          <w:spacing w:val="-4"/>
          <w:sz w:val="19"/>
          <w:szCs w:val="19"/>
        </w:rPr>
        <w:t>Remember, your role is not to lead people to "right" answers, but to:</w:t>
      </w:r>
    </w:p>
    <w:p w14:paraId="03A91E69" w14:textId="77777777" w:rsidR="007356CF" w:rsidRPr="007356CF" w:rsidRDefault="007356CF" w:rsidP="007356CF">
      <w:pPr>
        <w:pStyle w:val="ListParagraph"/>
        <w:numPr>
          <w:ilvl w:val="0"/>
          <w:numId w:val="25"/>
        </w:numPr>
        <w:spacing w:line="360" w:lineRule="auto"/>
        <w:rPr>
          <w:rFonts w:ascii="AvenirNext LT Pro Regular" w:hAnsi="AvenirNext LT Pro Regular"/>
          <w:color w:val="000000"/>
          <w:spacing w:val="-4"/>
          <w:sz w:val="19"/>
          <w:szCs w:val="19"/>
        </w:rPr>
      </w:pPr>
      <w:r w:rsidRPr="007356CF">
        <w:rPr>
          <w:rFonts w:ascii="AvenirNext LT Pro Regular" w:hAnsi="AvenirNext LT Pro Regular"/>
          <w:color w:val="000000"/>
          <w:spacing w:val="-4"/>
          <w:sz w:val="19"/>
          <w:szCs w:val="19"/>
        </w:rPr>
        <w:t>create safety</w:t>
      </w:r>
    </w:p>
    <w:p w14:paraId="0A004A29" w14:textId="77777777" w:rsidR="007356CF" w:rsidRPr="007356CF" w:rsidRDefault="007356CF" w:rsidP="007356CF">
      <w:pPr>
        <w:pStyle w:val="ListParagraph"/>
        <w:numPr>
          <w:ilvl w:val="0"/>
          <w:numId w:val="25"/>
        </w:numPr>
        <w:spacing w:line="360" w:lineRule="auto"/>
        <w:rPr>
          <w:rFonts w:ascii="AvenirNext LT Pro Regular" w:hAnsi="AvenirNext LT Pro Regular"/>
          <w:color w:val="000000"/>
          <w:spacing w:val="-4"/>
          <w:sz w:val="19"/>
          <w:szCs w:val="19"/>
        </w:rPr>
      </w:pPr>
      <w:r w:rsidRPr="007356CF">
        <w:rPr>
          <w:rFonts w:ascii="AvenirNext LT Pro Regular" w:hAnsi="AvenirNext LT Pro Regular"/>
          <w:color w:val="000000"/>
          <w:spacing w:val="-4"/>
          <w:sz w:val="19"/>
          <w:szCs w:val="19"/>
        </w:rPr>
        <w:t>guide reflection</w:t>
      </w:r>
    </w:p>
    <w:p w14:paraId="4829BA38" w14:textId="77777777" w:rsidR="007356CF" w:rsidRPr="007356CF" w:rsidRDefault="007356CF" w:rsidP="007356CF">
      <w:pPr>
        <w:pStyle w:val="ListParagraph"/>
        <w:numPr>
          <w:ilvl w:val="0"/>
          <w:numId w:val="25"/>
        </w:numPr>
        <w:spacing w:line="360" w:lineRule="auto"/>
        <w:rPr>
          <w:rFonts w:ascii="AvenirNext LT Pro Regular" w:hAnsi="AvenirNext LT Pro Regular"/>
          <w:color w:val="000000"/>
          <w:spacing w:val="-4"/>
          <w:sz w:val="19"/>
          <w:szCs w:val="19"/>
        </w:rPr>
      </w:pPr>
      <w:r w:rsidRPr="007356CF">
        <w:rPr>
          <w:rFonts w:ascii="AvenirNext LT Pro Regular" w:hAnsi="AvenirNext LT Pro Regular"/>
          <w:color w:val="000000"/>
          <w:spacing w:val="-4"/>
          <w:sz w:val="19"/>
          <w:szCs w:val="19"/>
        </w:rPr>
        <w:t>point people to Jesus</w:t>
      </w:r>
    </w:p>
    <w:p w14:paraId="03D9E072" w14:textId="77777777" w:rsidR="007356CF" w:rsidRPr="007356CF" w:rsidRDefault="007356CF" w:rsidP="007356CF">
      <w:pPr>
        <w:pStyle w:val="ListParagraph"/>
        <w:spacing w:line="360" w:lineRule="auto"/>
        <w:rPr>
          <w:rFonts w:ascii="AvenirNext LT Pro Regular" w:hAnsi="AvenirNext LT Pro Regular"/>
          <w:b/>
          <w:bCs/>
          <w:color w:val="000000"/>
          <w:spacing w:val="-4"/>
          <w:sz w:val="19"/>
          <w:szCs w:val="19"/>
        </w:rPr>
      </w:pPr>
      <w:r w:rsidRPr="007356CF">
        <w:rPr>
          <w:rFonts w:ascii="AvenirNext LT Pro Regular" w:hAnsi="AvenirNext LT Pro Regular"/>
          <w:b/>
          <w:bCs/>
          <w:color w:val="000000"/>
          <w:spacing w:val="-4"/>
          <w:sz w:val="19"/>
          <w:szCs w:val="19"/>
        </w:rPr>
        <w:t xml:space="preserve"> </w:t>
      </w:r>
    </w:p>
    <w:p w14:paraId="588430AE" w14:textId="7AD29B1D" w:rsidR="007356CF" w:rsidRPr="007356CF" w:rsidRDefault="007356CF" w:rsidP="007356CF">
      <w:pPr>
        <w:pStyle w:val="ListParagraph"/>
        <w:spacing w:line="360" w:lineRule="auto"/>
        <w:rPr>
          <w:rFonts w:ascii="AvenirNext LT Pro Regular" w:hAnsi="AvenirNext LT Pro Regular"/>
          <w:b/>
          <w:bCs/>
          <w:color w:val="000000"/>
          <w:spacing w:val="-4"/>
          <w:sz w:val="19"/>
          <w:szCs w:val="19"/>
        </w:rPr>
      </w:pPr>
      <w:r w:rsidRPr="007356CF">
        <w:rPr>
          <w:rFonts w:ascii="AvenirNext LT Pro Regular" w:hAnsi="AvenirNext LT Pro Regular"/>
          <w:b/>
          <w:bCs/>
          <w:color w:val="000000"/>
          <w:spacing w:val="-4"/>
          <w:sz w:val="19"/>
          <w:szCs w:val="19"/>
        </w:rPr>
        <w:t>Success this week is:</w:t>
      </w:r>
    </w:p>
    <w:p w14:paraId="624C770C" w14:textId="77777777" w:rsidR="007356CF" w:rsidRPr="007356CF" w:rsidRDefault="007356CF" w:rsidP="007356CF">
      <w:pPr>
        <w:pStyle w:val="ListParagraph"/>
        <w:spacing w:line="360" w:lineRule="auto"/>
        <w:rPr>
          <w:rFonts w:ascii="AvenirNext LT Pro Regular" w:hAnsi="AvenirNext LT Pro Regular"/>
          <w:color w:val="000000"/>
          <w:spacing w:val="-4"/>
          <w:sz w:val="19"/>
          <w:szCs w:val="19"/>
        </w:rPr>
      </w:pPr>
      <w:r w:rsidRPr="007356CF">
        <w:rPr>
          <w:rFonts w:ascii="AvenirNext LT Pro Regular" w:hAnsi="AvenirNext LT Pro Regular"/>
          <w:color w:val="000000"/>
          <w:spacing w:val="-4"/>
          <w:sz w:val="19"/>
          <w:szCs w:val="19"/>
        </w:rPr>
        <w:t>Hearing from everyone at every meeting and keeping God's Word at the center.</w:t>
      </w:r>
    </w:p>
    <w:p w14:paraId="2A800085" w14:textId="77777777" w:rsidR="007356CF" w:rsidRPr="007356CF" w:rsidRDefault="007356CF" w:rsidP="007356CF">
      <w:pPr>
        <w:pStyle w:val="ListParagraph"/>
        <w:spacing w:line="360" w:lineRule="auto"/>
        <w:rPr>
          <w:rFonts w:ascii="AvenirNext LT Pro Regular" w:hAnsi="AvenirNext LT Pro Regular"/>
          <w:b/>
          <w:bCs/>
          <w:color w:val="000000"/>
          <w:spacing w:val="-4"/>
          <w:sz w:val="19"/>
          <w:szCs w:val="19"/>
        </w:rPr>
      </w:pPr>
      <w:r w:rsidRPr="007356CF">
        <w:rPr>
          <w:rFonts w:ascii="AvenirNext LT Pro Regular" w:hAnsi="AvenirNext LT Pro Regular"/>
          <w:b/>
          <w:bCs/>
          <w:color w:val="000000"/>
          <w:spacing w:val="-4"/>
          <w:sz w:val="19"/>
          <w:szCs w:val="19"/>
        </w:rPr>
        <w:t xml:space="preserve"> </w:t>
      </w:r>
    </w:p>
    <w:p w14:paraId="5E6A9322" w14:textId="77777777" w:rsidR="00CC532A" w:rsidRPr="008E754B" w:rsidRDefault="00CC532A" w:rsidP="00910C7D">
      <w:pPr>
        <w:pStyle w:val="ListParagraph"/>
        <w:spacing w:line="360" w:lineRule="auto"/>
        <w:rPr>
          <w:rFonts w:ascii="Avenir Next LT Pro" w:hAnsi="Avenir Next LT Pro"/>
          <w:sz w:val="18"/>
          <w:szCs w:val="18"/>
        </w:rPr>
      </w:pPr>
    </w:p>
    <w:p w14:paraId="7F34D0B2" w14:textId="77777777" w:rsidR="001B5FB6" w:rsidRDefault="001B5FB6" w:rsidP="001B5FB6">
      <w:pPr>
        <w:spacing w:line="276" w:lineRule="auto"/>
        <w:rPr>
          <w:rFonts w:ascii="Avenir Next LT Pro" w:hAnsi="Avenir Next LT Pro"/>
          <w:b/>
          <w:bCs/>
          <w:sz w:val="20"/>
          <w:szCs w:val="20"/>
        </w:rPr>
      </w:pPr>
    </w:p>
    <w:p w14:paraId="4E162A35" w14:textId="058C09BE" w:rsidR="00491D03" w:rsidRPr="00A14F4B" w:rsidRDefault="001B5FB6" w:rsidP="00A14F4B">
      <w:pPr>
        <w:spacing w:line="276" w:lineRule="auto"/>
        <w:rPr>
          <w:rStyle w:val="Strong"/>
          <w:rFonts w:ascii="Avenir Next LT Pro" w:hAnsi="Avenir Next LT Pro"/>
          <w:sz w:val="20"/>
          <w:szCs w:val="20"/>
        </w:rPr>
      </w:pPr>
      <w:r>
        <w:rPr>
          <w:rFonts w:ascii="Avenir Next LT Pro" w:hAnsi="Avenir Next LT Pro"/>
          <w:b/>
          <w:bCs/>
          <w:sz w:val="20"/>
          <w:szCs w:val="20"/>
        </w:rPr>
        <w:t xml:space="preserve">   </w:t>
      </w:r>
      <w:r w:rsidRPr="00502184">
        <w:rPr>
          <w:noProof/>
        </w:rPr>
        <w:drawing>
          <wp:inline distT="0" distB="0" distL="0" distR="0" wp14:anchorId="53FBAC1A" wp14:editId="2A6F23AD">
            <wp:extent cx="4358005" cy="507324"/>
            <wp:effectExtent l="0" t="0" r="0" b="1270"/>
            <wp:docPr id="1522314706" name="Picture 8" descr="A screenshot of a white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1756" name="Picture 8" descr="A screenshot of a white page&#10;&#10;AI-generated content may be incorrect."/>
                    <pic:cNvPicPr/>
                  </pic:nvPicPr>
                  <pic:blipFill rotWithShape="1">
                    <a:blip r:embed="rId12" cstate="print">
                      <a:extLst>
                        <a:ext uri="{28A0092B-C50C-407E-A947-70E740481C1C}">
                          <a14:useLocalDpi xmlns:a14="http://schemas.microsoft.com/office/drawing/2010/main" val="0"/>
                        </a:ext>
                      </a:extLst>
                    </a:blip>
                    <a:srcRect l="7490" t="70677" r="28843" b="23604"/>
                    <a:stretch/>
                  </pic:blipFill>
                  <pic:spPr bwMode="auto">
                    <a:xfrm>
                      <a:off x="0" y="0"/>
                      <a:ext cx="4411008" cy="513494"/>
                    </a:xfrm>
                    <a:prstGeom prst="rect">
                      <a:avLst/>
                    </a:prstGeom>
                    <a:ln>
                      <a:noFill/>
                    </a:ln>
                    <a:extLst>
                      <a:ext uri="{53640926-AAD7-44D8-BBD7-CCE9431645EC}">
                        <a14:shadowObscured xmlns:a14="http://schemas.microsoft.com/office/drawing/2010/main"/>
                      </a:ext>
                    </a:extLst>
                  </pic:spPr>
                </pic:pic>
              </a:graphicData>
            </a:graphic>
          </wp:inline>
        </w:drawing>
      </w:r>
    </w:p>
    <w:p w14:paraId="7D461E69" w14:textId="0939F3A8" w:rsidR="00DF2E13" w:rsidRPr="00832A19" w:rsidRDefault="61991D63" w:rsidP="2B79046B">
      <w:pPr>
        <w:numPr>
          <w:ilvl w:val="0"/>
          <w:numId w:val="5"/>
        </w:numPr>
        <w:shd w:val="clear" w:color="auto" w:fill="FFFFFF" w:themeFill="background1"/>
        <w:spacing w:before="100" w:beforeAutospacing="1" w:after="100" w:afterAutospacing="1"/>
        <w:rPr>
          <w:rFonts w:ascii="AvenirNext LT Pro Regular" w:hAnsi="AvenirNext LT Pro Regular" w:cs="Open Sans"/>
          <w:color w:val="212121"/>
          <w:sz w:val="19"/>
          <w:szCs w:val="19"/>
        </w:rPr>
      </w:pPr>
      <w:r w:rsidRPr="2B79046B">
        <w:rPr>
          <w:rStyle w:val="Strong"/>
          <w:rFonts w:ascii="AvenirNext LT Pro Regular" w:eastAsiaTheme="majorEastAsia" w:hAnsi="AvenirNext LT Pro Regular" w:cs="Open Sans"/>
          <w:color w:val="212121"/>
          <w:sz w:val="19"/>
          <w:szCs w:val="19"/>
        </w:rPr>
        <w:t xml:space="preserve">Women’s Gathering – </w:t>
      </w:r>
      <w:r w:rsidRPr="2B79046B">
        <w:rPr>
          <w:rFonts w:asciiTheme="minorHAnsi" w:eastAsiaTheme="minorEastAsia" w:hAnsiTheme="minorHAnsi" w:cstheme="minorBidi"/>
          <w:color w:val="212121"/>
          <w:sz w:val="19"/>
          <w:szCs w:val="19"/>
        </w:rPr>
        <w:t xml:space="preserve">Join women </w:t>
      </w:r>
      <w:r w:rsidR="14D99393" w:rsidRPr="2B79046B">
        <w:rPr>
          <w:rFonts w:asciiTheme="minorHAnsi" w:eastAsiaTheme="minorEastAsia" w:hAnsiTheme="minorHAnsi" w:cstheme="minorBidi"/>
          <w:color w:val="212121"/>
          <w:sz w:val="19"/>
          <w:szCs w:val="19"/>
        </w:rPr>
        <w:t xml:space="preserve">from all campuses on </w:t>
      </w:r>
      <w:r w:rsidRPr="2B79046B">
        <w:rPr>
          <w:rFonts w:asciiTheme="minorHAnsi" w:eastAsiaTheme="minorEastAsia" w:hAnsiTheme="minorHAnsi" w:cstheme="minorBidi"/>
          <w:color w:val="212121"/>
          <w:sz w:val="19"/>
          <w:szCs w:val="19"/>
        </w:rPr>
        <w:t>Tuesday, October 13, 6-9pm</w:t>
      </w:r>
      <w:r w:rsidR="748D3CE4" w:rsidRPr="2B79046B">
        <w:rPr>
          <w:rFonts w:ascii="AvenirNext LT Pro Regular" w:hAnsi="AvenirNext LT Pro Regular" w:cs="Open Sans"/>
          <w:color w:val="212121"/>
          <w:sz w:val="19"/>
          <w:szCs w:val="19"/>
        </w:rPr>
        <w:t> </w:t>
      </w:r>
      <w:r w:rsidR="65A905F7" w:rsidRPr="2B79046B">
        <w:rPr>
          <w:rFonts w:ascii="AvenirNext LT Pro Regular" w:hAnsi="AvenirNext LT Pro Regular" w:cs="Open Sans"/>
          <w:color w:val="212121"/>
          <w:sz w:val="19"/>
          <w:szCs w:val="19"/>
        </w:rPr>
        <w:t>for</w:t>
      </w:r>
      <w:r w:rsidR="7354E2C6" w:rsidRPr="2B79046B">
        <w:rPr>
          <w:rFonts w:ascii="AvenirNext LT Pro Regular" w:hAnsi="AvenirNext LT Pro Regular" w:cs="Open Sans"/>
          <w:color w:val="212121"/>
          <w:sz w:val="19"/>
          <w:szCs w:val="19"/>
        </w:rPr>
        <w:t xml:space="preserve"> biblical encouragement, practical leadership tools, and a meaningful time of refreshment. Originally created as a pre-conference event for the North Coast Leadership Conference, the Women’s Gathering has grown into a favorite annual evening open to all women of North Coast Church.</w:t>
      </w:r>
      <w:r w:rsidR="57EF1D4C" w:rsidRPr="2B79046B">
        <w:rPr>
          <w:rFonts w:ascii="AvenirNext LT Pro Regular" w:hAnsi="AvenirNext LT Pro Regular" w:cs="Open Sans"/>
          <w:color w:val="212121"/>
          <w:sz w:val="19"/>
          <w:szCs w:val="19"/>
        </w:rPr>
        <w:t xml:space="preserve"> </w:t>
      </w:r>
      <w:r w:rsidR="7354E2C6" w:rsidRPr="2B79046B">
        <w:rPr>
          <w:rFonts w:asciiTheme="minorHAnsi" w:eastAsiaTheme="minorEastAsia" w:hAnsiTheme="minorHAnsi" w:cstheme="minorBidi"/>
          <w:color w:val="212121"/>
          <w:sz w:val="19"/>
          <w:szCs w:val="19"/>
        </w:rPr>
        <w:t>In a world where discouragement, fear, and isolation can quietly creep into every area of life, come be reminded that you are not alone. Whether you’re leading in ministry, the marketplace, your home, or somewhere in between, you’ll leave encouraged in your faith, equipped with practical takeaways, and connected with women pursuing Jesus together.</w:t>
      </w:r>
      <w:r w:rsidR="29E73B90" w:rsidRPr="2B79046B">
        <w:rPr>
          <w:rFonts w:asciiTheme="minorHAnsi" w:eastAsiaTheme="minorEastAsia" w:hAnsiTheme="minorHAnsi" w:cstheme="minorBidi"/>
          <w:color w:val="212121"/>
          <w:sz w:val="19"/>
          <w:szCs w:val="19"/>
        </w:rPr>
        <w:t xml:space="preserve"> </w:t>
      </w:r>
      <w:r w:rsidR="7354E2C6" w:rsidRPr="2B79046B">
        <w:rPr>
          <w:rFonts w:asciiTheme="minorHAnsi" w:eastAsiaTheme="minorEastAsia" w:hAnsiTheme="minorHAnsi" w:cstheme="minorBidi"/>
          <w:color w:val="212121"/>
          <w:sz w:val="19"/>
          <w:szCs w:val="19"/>
        </w:rPr>
        <w:t>Bring a friend and enjoy an evening of inspiring teaching, shopping, delicious desserts and beverages, and food trucks available for purchase.</w:t>
      </w:r>
      <w:r w:rsidR="371AAA14" w:rsidRPr="2B79046B">
        <w:rPr>
          <w:rFonts w:asciiTheme="minorHAnsi" w:eastAsiaTheme="minorEastAsia" w:hAnsiTheme="minorHAnsi" w:cstheme="minorBidi"/>
          <w:color w:val="212121"/>
          <w:sz w:val="19"/>
          <w:szCs w:val="19"/>
        </w:rPr>
        <w:t xml:space="preserve"> For more info or to register, check out the North Coast Church app.</w:t>
      </w:r>
    </w:p>
    <w:p w14:paraId="792F2954" w14:textId="77777777" w:rsidR="0049115D" w:rsidRDefault="0049115D" w:rsidP="0049115D">
      <w:pPr>
        <w:shd w:val="clear" w:color="auto" w:fill="FFFFFF" w:themeFill="background1"/>
        <w:spacing w:beforeAutospacing="1" w:afterAutospacing="1"/>
        <w:rPr>
          <w:rFonts w:ascii="AvenirNext LT Pro Regular" w:hAnsi="AvenirNext LT Pro Regular" w:cs="Open Sans"/>
          <w:color w:val="212121"/>
          <w:sz w:val="19"/>
          <w:szCs w:val="19"/>
        </w:rPr>
      </w:pPr>
    </w:p>
    <w:p w14:paraId="51E01277" w14:textId="35181F53" w:rsidR="60B03E55" w:rsidRDefault="60B03E55" w:rsidP="041EC894">
      <w:pPr>
        <w:widowControl w:val="0"/>
        <w:spacing w:before="100" w:line="302" w:lineRule="exact"/>
        <w:ind w:left="-630"/>
        <w:rPr>
          <w:rFonts w:ascii="Avenir Book" w:hAnsi="Avenir Book" w:cs="Tahoma"/>
          <w:color w:val="000000" w:themeColor="text1"/>
          <w:sz w:val="21"/>
          <w:szCs w:val="21"/>
        </w:rPr>
      </w:pPr>
      <w:r>
        <w:rPr>
          <w:noProof/>
        </w:rPr>
        <w:lastRenderedPageBreak/>
        <mc:AlternateContent>
          <mc:Choice Requires="wps">
            <w:drawing>
              <wp:inline distT="0" distB="0" distL="114300" distR="114300" wp14:anchorId="6B0A3C1A" wp14:editId="51B05C11">
                <wp:extent cx="7433310" cy="292100"/>
                <wp:effectExtent l="0" t="0" r="0" b="0"/>
                <wp:docPr id="113828349" name="Text Box 5"/>
                <wp:cNvGraphicFramePr/>
                <a:graphic xmlns:a="http://schemas.openxmlformats.org/drawingml/2006/main">
                  <a:graphicData uri="http://schemas.microsoft.com/office/word/2010/wordprocessingShape">
                    <wps:wsp>
                      <wps:cNvSpPr txBox="1"/>
                      <wps:spPr>
                        <a:xfrm>
                          <a:off x="0" y="0"/>
                          <a:ext cx="7433310" cy="292100"/>
                        </a:xfrm>
                        <a:prstGeom prst="rect">
                          <a:avLst/>
                        </a:prstGeom>
                        <a:noFill/>
                        <a:ln w="6350">
                          <a:noFill/>
                        </a:ln>
                      </wps:spPr>
                      <wps:txbx>
                        <w:txbxContent>
                          <w:p w14:paraId="5337F02A" w14:textId="0126FD63" w:rsidR="00557E94" w:rsidRPr="00616943" w:rsidRDefault="00BE7138" w:rsidP="00BE7138">
                            <w:pPr>
                              <w:jc w:val="center"/>
                              <w:rPr>
                                <w:rFonts w:ascii="Avenir Next LT Pro" w:hAnsi="Avenir Next LT Pro"/>
                                <w:b/>
                                <w:bCs/>
                              </w:rPr>
                            </w:pPr>
                            <w:r>
                              <w:rPr>
                                <w:rFonts w:ascii="Avenir Next LT Pro" w:hAnsi="Avenir Next LT Pro"/>
                                <w:b/>
                                <w:bCs/>
                              </w:rPr>
                              <w:t xml:space="preserve">LEADER </w:t>
                            </w:r>
                            <w:r w:rsidR="005D52EA" w:rsidRPr="00D73ABE">
                              <w:rPr>
                                <w:rFonts w:ascii="Avenir Next LT Pro" w:hAnsi="Avenir Next LT Pro"/>
                                <w:b/>
                                <w:bCs/>
                              </w:rPr>
                              <w:t xml:space="preserve">DISCUSSION </w:t>
                            </w:r>
                            <w:r w:rsidR="00E146F9" w:rsidRPr="00D73ABE">
                              <w:rPr>
                                <w:rFonts w:ascii="Avenir Next LT Pro" w:hAnsi="Avenir Next LT Pro"/>
                                <w:b/>
                                <w:bCs/>
                              </w:rPr>
                              <w:t xml:space="preserve">GUIDE </w:t>
                            </w:r>
                            <w:r w:rsidR="00051B67">
                              <w:rPr>
                                <w:rFonts w:ascii="Avenir Next LT Pro" w:hAnsi="Avenir Next LT Pro"/>
                                <w:b/>
                                <w:bCs/>
                              </w:rPr>
                              <w:t xml:space="preserve"> </w:t>
                            </w:r>
                            <w:r w:rsidR="00E146F9" w:rsidRPr="00D73ABE">
                              <w:rPr>
                                <w:rFonts w:ascii="Avenir Next LT Pro" w:hAnsi="Avenir Next LT Pro"/>
                                <w:b/>
                                <w:bCs/>
                              </w:rPr>
                              <w:br/>
                            </w:r>
                            <w:r w:rsidR="00E146F9">
                              <w:rPr>
                                <w:rFonts w:ascii="Avenir Next LT Pro" w:hAnsi="Avenir Next LT Pro"/>
                                <w:b/>
                                <w:bCs/>
                              </w:rPr>
                              <w:t>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B0A3C1A" id="_x0000_t202" coordsize="21600,21600" o:spt="202" path="m,l,21600r21600,l21600,xe">
                <v:stroke joinstyle="miter"/>
                <v:path gradientshapeok="t" o:connecttype="rect"/>
              </v:shapetype>
              <v:shape id="Text Box 5" o:spid="_x0000_s1027" type="#_x0000_t202" style="width:585.3pt;height: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" filled="f" stroked="f" strokeweight=".5pt">
                <v:textbox>
                  <w:txbxContent>
                    <w:p w14:paraId="5337F02A" w14:textId="0126FD63" w:rsidR="00557E94" w:rsidRPr="00616943" w:rsidRDefault="00BE7138" w:rsidP="00BE7138">
                      <w:pPr>
                        <w:jc w:val="center"/>
                        <w:rPr>
                          <w:rFonts w:ascii="Avenir Next LT Pro" w:hAnsi="Avenir Next LT Pro"/>
                          <w:b/>
                          <w:bCs/>
                        </w:rPr>
                      </w:pPr>
                      <w:r>
                        <w:rPr>
                          <w:rFonts w:ascii="Avenir Next LT Pro" w:hAnsi="Avenir Next LT Pro"/>
                          <w:b/>
                          <w:bCs/>
                        </w:rPr>
                        <w:t xml:space="preserve">LEADER </w:t>
                      </w:r>
                      <w:r w:rsidR="005D52EA" w:rsidRPr="00D73ABE">
                        <w:rPr>
                          <w:rFonts w:ascii="Avenir Next LT Pro" w:hAnsi="Avenir Next LT Pro"/>
                          <w:b/>
                          <w:bCs/>
                        </w:rPr>
                        <w:t xml:space="preserve">DISCUSSION </w:t>
                      </w:r>
                      <w:r w:rsidR="00E146F9" w:rsidRPr="00D73ABE">
                        <w:rPr>
                          <w:rFonts w:ascii="Avenir Next LT Pro" w:hAnsi="Avenir Next LT Pro"/>
                          <w:b/>
                          <w:bCs/>
                        </w:rPr>
                        <w:t xml:space="preserve">GUIDE </w:t>
                      </w:r>
                      <w:r w:rsidR="00051B67">
                        <w:rPr>
                          <w:rFonts w:ascii="Avenir Next LT Pro" w:hAnsi="Avenir Next LT Pro"/>
                          <w:b/>
                          <w:bCs/>
                        </w:rPr>
                        <w:t xml:space="preserve"> </w:t>
                      </w:r>
                      <w:r w:rsidR="00E146F9" w:rsidRPr="00D73ABE">
                        <w:rPr>
                          <w:rFonts w:ascii="Avenir Next LT Pro" w:hAnsi="Avenir Next LT Pro"/>
                          <w:b/>
                          <w:bCs/>
                        </w:rPr>
                        <w:br/>
                      </w:r>
                      <w:r w:rsidR="00E146F9">
                        <w:rPr>
                          <w:rFonts w:ascii="Avenir Next LT Pro" w:hAnsi="Avenir Next LT Pro"/>
                          <w:b/>
                          <w:bCs/>
                        </w:rPr>
                        <w:t>_____________________________</w:t>
                      </w:r>
                    </w:p>
                  </w:txbxContent>
                </v:textbox>
                <w10:anchorlock/>
              </v:shape>
            </w:pict>
          </mc:Fallback>
        </mc:AlternateContent>
      </w:r>
    </w:p>
    <w:p w14:paraId="290EE5EC" w14:textId="16348BDD" w:rsidR="00DF2E13" w:rsidRPr="008E7435" w:rsidRDefault="00DF2E13" w:rsidP="6BA2C860">
      <w:pPr>
        <w:widowControl w:val="0"/>
        <w:autoSpaceDE w:val="0"/>
        <w:autoSpaceDN w:val="0"/>
        <w:spacing w:before="100" w:line="302" w:lineRule="exact"/>
        <w:rPr>
          <w:rFonts w:ascii="Avenir Next" w:eastAsia="Avenir Next" w:hAnsi="Avenir Next" w:cs="Avenir Next"/>
          <w:b/>
          <w:bCs/>
          <w:lang w:bidi="en-US"/>
        </w:rPr>
      </w:pPr>
      <w:r>
        <w:rPr>
          <w:noProof/>
        </w:rPr>
        <w:drawing>
          <wp:anchor distT="0" distB="0" distL="114300" distR="114300" simplePos="0" relativeHeight="251658241" behindDoc="0" locked="0" layoutInCell="1" allowOverlap="1" wp14:anchorId="07FF11A8" wp14:editId="36CD0F59">
            <wp:simplePos x="0" y="0"/>
            <wp:positionH relativeFrom="column">
              <wp:posOffset>952500</wp:posOffset>
            </wp:positionH>
            <wp:positionV relativeFrom="paragraph">
              <wp:posOffset>-104775</wp:posOffset>
            </wp:positionV>
            <wp:extent cx="452388" cy="383129"/>
            <wp:effectExtent l="0" t="0" r="5080" b="0"/>
            <wp:wrapNone/>
            <wp:docPr id="510498398" name="image3.jpeg" descr="A black circle with arrows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descr="A black circle with arrows pointing up&#10;&#10;Description automatically generated"/>
                    <pic:cNvPicPr/>
                  </pic:nvPicPr>
                  <pic:blipFill>
                    <a:blip r:embed="rId15"/>
                    <a:stretch>
                      <a:fillRect/>
                    </a:stretch>
                  </pic:blipFill>
                  <pic:spPr bwMode="auto">
                    <a:xfrm>
                      <a:off x="0" y="0"/>
                      <a:ext cx="452388" cy="383129"/>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6F6BA9EB">
        <w:rPr>
          <w:rFonts w:ascii="Avenir Next" w:eastAsia="Avenir Next" w:hAnsi="Avenir Next" w:cs="Avenir Next"/>
          <w:b/>
          <w:bCs/>
          <w:color w:val="231F20"/>
          <w:lang w:bidi="en-US"/>
        </w:rPr>
        <w:t>WARM UP</w:t>
      </w:r>
    </w:p>
    <w:p w14:paraId="5D0F8140" w14:textId="77777777" w:rsidR="000104B0" w:rsidRPr="00A07596" w:rsidRDefault="000104B0" w:rsidP="000104B0">
      <w:pPr>
        <w:contextualSpacing/>
        <w:rPr>
          <w:rFonts w:ascii="Avenir Next LT Pro" w:hAnsi="Avenir Next LT Pro"/>
          <w:i/>
          <w:iCs/>
          <w:spacing w:val="-4"/>
          <w:sz w:val="19"/>
          <w:szCs w:val="19"/>
          <w:lang w:bidi="en-US"/>
        </w:rPr>
      </w:pPr>
    </w:p>
    <w:p w14:paraId="36DE6D43" w14:textId="77777777" w:rsidR="000104B0" w:rsidRPr="00A07596" w:rsidRDefault="175E67AC" w:rsidP="2B79046B">
      <w:pPr>
        <w:contextualSpacing/>
      </w:pPr>
      <w:r w:rsidRPr="2B79046B">
        <w:rPr>
          <w:rFonts w:ascii="Avenir Next LT Pro" w:hAnsi="Avenir Next LT Pro"/>
          <w:i/>
          <w:iCs/>
          <w:spacing w:val="-4"/>
          <w:sz w:val="19"/>
          <w:szCs w:val="19"/>
          <w:lang w:bidi="en-US"/>
        </w:rPr>
        <w:t>Each week, “Warm Up” questions help us break the ice, get to know each other, get the conversation started, and/or share our initial impressions from the weekend’s message.</w:t>
      </w:r>
    </w:p>
    <w:p w14:paraId="5FAB7A6A" w14:textId="3C1D327E" w:rsidR="2B79046B" w:rsidRDefault="2B79046B" w:rsidP="2B79046B">
      <w:pPr>
        <w:contextualSpacing/>
        <w:rPr>
          <w:rFonts w:ascii="Avenir Next LT Pro" w:hAnsi="Avenir Next LT Pro"/>
          <w:i/>
          <w:iCs/>
          <w:sz w:val="19"/>
          <w:szCs w:val="19"/>
          <w:lang w:bidi="en-US"/>
        </w:rPr>
      </w:pPr>
    </w:p>
    <w:p w14:paraId="406DCFED" w14:textId="77777777" w:rsidR="004D68C7" w:rsidRPr="00242FC9" w:rsidRDefault="004D68C7" w:rsidP="004D68C7">
      <w:pPr>
        <w:contextualSpacing/>
        <w:rPr>
          <w:rFonts w:ascii="Avenir Next LT Pro" w:hAnsi="Avenir Next LT Pro"/>
          <w:spacing w:val="-2"/>
          <w:sz w:val="19"/>
          <w:szCs w:val="19"/>
        </w:rPr>
      </w:pPr>
      <w:r w:rsidRPr="006E6E7D">
        <w:rPr>
          <w:rFonts w:ascii="Avenir Next LT Pro" w:hAnsi="Avenir Next LT Pro"/>
          <w:spacing w:val="-2"/>
          <w:sz w:val="19"/>
          <w:szCs w:val="19"/>
        </w:rPr>
        <w:t xml:space="preserve">1. </w:t>
      </w:r>
      <w:r w:rsidRPr="00242FC9">
        <w:rPr>
          <w:rFonts w:ascii="Avenir Next LT Pro" w:hAnsi="Avenir Next LT Pro"/>
          <w:spacing w:val="-2"/>
          <w:sz w:val="19"/>
          <w:szCs w:val="19"/>
          <w:lang w:bidi="en-US"/>
        </w:rPr>
        <w:t>This weekend was all about what it means to be ready. Are you more of a “plan everything ahead” person or a “figure it out when we get there” person?</w:t>
      </w:r>
    </w:p>
    <w:p w14:paraId="413CD618" w14:textId="77777777" w:rsidR="004D68C7" w:rsidRDefault="004D68C7" w:rsidP="004D68C7">
      <w:pPr>
        <w:contextualSpacing/>
        <w:rPr>
          <w:rFonts w:ascii="Avenir Next LT Pro" w:hAnsi="Avenir Next LT Pro"/>
          <w:spacing w:val="-2"/>
          <w:sz w:val="19"/>
          <w:szCs w:val="19"/>
        </w:rPr>
      </w:pPr>
    </w:p>
    <w:p w14:paraId="2FC0B8FE" w14:textId="77777777" w:rsidR="004D68C7" w:rsidRPr="00242FC9" w:rsidRDefault="004D68C7" w:rsidP="004D68C7">
      <w:pPr>
        <w:contextualSpacing/>
        <w:rPr>
          <w:rFonts w:ascii="Avenir Next LT Pro" w:hAnsi="Avenir Next LT Pro"/>
          <w:spacing w:val="-2"/>
          <w:sz w:val="19"/>
          <w:szCs w:val="19"/>
        </w:rPr>
      </w:pPr>
    </w:p>
    <w:p w14:paraId="0F85A305" w14:textId="77777777" w:rsidR="004D68C7" w:rsidRPr="00242FC9" w:rsidRDefault="004D68C7" w:rsidP="004D68C7">
      <w:pPr>
        <w:contextualSpacing/>
        <w:rPr>
          <w:rFonts w:ascii="Avenir Next LT Pro" w:hAnsi="Avenir Next LT Pro"/>
          <w:spacing w:val="-2"/>
          <w:sz w:val="19"/>
          <w:szCs w:val="19"/>
          <w:lang w:bidi="en-US"/>
        </w:rPr>
      </w:pPr>
      <w:r w:rsidRPr="00242FC9">
        <w:rPr>
          <w:rFonts w:ascii="Avenir Next LT Pro" w:hAnsi="Avenir Next LT Pro"/>
          <w:spacing w:val="-2"/>
          <w:sz w:val="19"/>
          <w:szCs w:val="19"/>
        </w:rPr>
        <w:t>2. J</w:t>
      </w:r>
      <w:r w:rsidRPr="00242FC9">
        <w:rPr>
          <w:rFonts w:ascii="Avenir Next LT Pro" w:hAnsi="Avenir Next LT Pro"/>
          <w:spacing w:val="-2"/>
          <w:sz w:val="19"/>
          <w:szCs w:val="19"/>
          <w:lang w:bidi="en-US"/>
        </w:rPr>
        <w:t>eff shared his recurring nightmare about being unprepared for a pop quiz. What class would you have been most terrified of getting a surprise pop quiz in?</w:t>
      </w:r>
    </w:p>
    <w:p w14:paraId="14CBB9E1" w14:textId="77777777" w:rsidR="004D68C7" w:rsidRPr="00242FC9" w:rsidRDefault="004D68C7" w:rsidP="004D68C7">
      <w:pPr>
        <w:contextualSpacing/>
        <w:rPr>
          <w:rFonts w:ascii="Avenir Next LT Pro" w:hAnsi="Avenir Next LT Pro"/>
          <w:spacing w:val="-2"/>
          <w:sz w:val="19"/>
          <w:szCs w:val="19"/>
          <w:lang w:bidi="en-US"/>
        </w:rPr>
      </w:pPr>
    </w:p>
    <w:p w14:paraId="6904513D" w14:textId="77777777" w:rsidR="004D68C7" w:rsidRPr="00242FC9" w:rsidRDefault="004D68C7" w:rsidP="004D68C7">
      <w:pPr>
        <w:contextualSpacing/>
        <w:rPr>
          <w:rFonts w:ascii="Avenir Next LT Pro" w:hAnsi="Avenir Next LT Pro"/>
          <w:spacing w:val="-2"/>
          <w:sz w:val="19"/>
          <w:szCs w:val="19"/>
          <w:lang w:bidi="en-US"/>
        </w:rPr>
      </w:pPr>
    </w:p>
    <w:p w14:paraId="65AD7FAD" w14:textId="77777777" w:rsidR="004D68C7" w:rsidRPr="00242FC9" w:rsidRDefault="004D68C7" w:rsidP="004D68C7">
      <w:pPr>
        <w:contextualSpacing/>
        <w:rPr>
          <w:rFonts w:ascii="Avenir Next LT Pro" w:hAnsi="Avenir Next LT Pro"/>
          <w:spacing w:val="-2"/>
          <w:sz w:val="19"/>
          <w:szCs w:val="19"/>
          <w:lang w:bidi="en-US"/>
        </w:rPr>
      </w:pPr>
    </w:p>
    <w:p w14:paraId="0E12643B" w14:textId="268D9878" w:rsidR="000104B0" w:rsidRPr="009F45EB" w:rsidRDefault="004D68C7" w:rsidP="000104B0">
      <w:pPr>
        <w:contextualSpacing/>
        <w:rPr>
          <w:rFonts w:ascii="Avenir Next LT Pro" w:hAnsi="Avenir Next LT Pro"/>
          <w:spacing w:val="-2"/>
          <w:sz w:val="19"/>
          <w:szCs w:val="19"/>
          <w:lang w:bidi="en-US"/>
        </w:rPr>
      </w:pPr>
      <w:r w:rsidRPr="00242FC9">
        <w:rPr>
          <w:rFonts w:ascii="Avenir Next LT Pro" w:hAnsi="Avenir Next LT Pro"/>
          <w:spacing w:val="-2"/>
          <w:sz w:val="19"/>
          <w:szCs w:val="19"/>
          <w:lang w:bidi="en-US"/>
        </w:rPr>
        <w:t>3.  What is something from this weekend’s message that challenged you, encouraged you, or made you think differently?</w:t>
      </w:r>
    </w:p>
    <w:p w14:paraId="380A25DE" w14:textId="104875FA" w:rsidR="00DF2E13"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hAnsi="Avenir Next" w:cs="Calibri"/>
          <w:b/>
          <w:bCs/>
          <w:color w:val="000000"/>
          <w:u w:color="000000"/>
          <w:lang w:eastAsia="x-none"/>
        </w:rPr>
      </w:pPr>
      <w:r>
        <w:rPr>
          <w:noProof/>
        </w:rPr>
        <w:drawing>
          <wp:anchor distT="0" distB="0" distL="114300" distR="114300" simplePos="0" relativeHeight="251658242" behindDoc="0" locked="0" layoutInCell="1" allowOverlap="1" wp14:anchorId="5D97DE86" wp14:editId="2640B5B7">
            <wp:simplePos x="0" y="0"/>
            <wp:positionH relativeFrom="column">
              <wp:posOffset>819150</wp:posOffset>
            </wp:positionH>
            <wp:positionV relativeFrom="paragraph">
              <wp:posOffset>102870</wp:posOffset>
            </wp:positionV>
            <wp:extent cx="416560" cy="416560"/>
            <wp:effectExtent l="0" t="0" r="2540" b="254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416560" cy="416560"/>
                    </a:xfrm>
                    <a:prstGeom prst="rect">
                      <a:avLst/>
                    </a:prstGeom>
                  </pic:spPr>
                </pic:pic>
              </a:graphicData>
            </a:graphic>
            <wp14:sizeRelH relativeFrom="page">
              <wp14:pctWidth>0</wp14:pctWidth>
            </wp14:sizeRelH>
            <wp14:sizeRelV relativeFrom="page">
              <wp14:pctHeight>0</wp14:pctHeight>
            </wp14:sizeRelV>
          </wp:anchor>
        </w:drawing>
      </w:r>
    </w:p>
    <w:p w14:paraId="785B95DA" w14:textId="77777777" w:rsidR="00DF2E13"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hAnsi="Avenir Next" w:cs="Calibri"/>
          <w:b/>
          <w:bCs/>
          <w:color w:val="000000"/>
          <w:u w:color="000000"/>
          <w:lang w:eastAsia="x-none"/>
        </w:rPr>
      </w:pPr>
      <w:r w:rsidRPr="002B2CE6">
        <w:rPr>
          <w:rFonts w:ascii="Avenir Next" w:eastAsia="Avenir Next" w:hAnsi="Avenir Next" w:cs="Avenir Next"/>
          <w:b/>
          <w:color w:val="231F20"/>
          <w:szCs w:val="22"/>
          <w:lang w:bidi="en-US"/>
        </w:rPr>
        <w:t xml:space="preserve">KNOW IT </w:t>
      </w:r>
    </w:p>
    <w:p w14:paraId="6C90D516" w14:textId="77777777" w:rsidR="00DF2E13"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hAnsi="Avenir Next" w:cs="Calibri"/>
          <w:b/>
          <w:bCs/>
          <w:color w:val="000000"/>
          <w:u w:color="000000"/>
          <w:lang w:eastAsia="x-none"/>
        </w:rPr>
      </w:pPr>
    </w:p>
    <w:p w14:paraId="70713238" w14:textId="77777777" w:rsidR="00DF2E13" w:rsidRPr="005C700E" w:rsidRDefault="00DF2E13" w:rsidP="00BE7138">
      <w:pPr>
        <w:rPr>
          <w:rFonts w:ascii="Avenir Next LT Pro" w:hAnsi="Avenir Next LT Pro"/>
          <w:sz w:val="11"/>
          <w:szCs w:val="11"/>
        </w:rPr>
      </w:pPr>
    </w:p>
    <w:p w14:paraId="5A2793BC" w14:textId="77777777" w:rsidR="000224B5" w:rsidRPr="006B383A" w:rsidRDefault="000224B5" w:rsidP="000224B5">
      <w:pPr>
        <w:widowControl w:val="0"/>
        <w:autoSpaceDE w:val="0"/>
        <w:autoSpaceDN w:val="0"/>
        <w:rPr>
          <w:rFonts w:ascii="Avenir Next LT Pro" w:hAnsi="Avenir Next LT Pro"/>
          <w:i/>
          <w:iCs/>
          <w:sz w:val="19"/>
          <w:szCs w:val="19"/>
          <w:lang w:bidi="en-US"/>
        </w:rPr>
      </w:pPr>
      <w:r w:rsidRPr="006B383A">
        <w:rPr>
          <w:rFonts w:ascii="Avenir Next LT Pro" w:hAnsi="Avenir Next LT Pro"/>
          <w:i/>
          <w:iCs/>
          <w:sz w:val="19"/>
          <w:szCs w:val="19"/>
          <w:lang w:bidi="en-US"/>
        </w:rPr>
        <w:t>Each week, “Know It” questions help us understand or further unpack the Scripture from the message.</w:t>
      </w:r>
    </w:p>
    <w:p w14:paraId="3B5B84BD" w14:textId="77777777" w:rsidR="000224B5" w:rsidRPr="006B383A" w:rsidRDefault="000224B5" w:rsidP="000224B5">
      <w:pPr>
        <w:widowControl w:val="0"/>
        <w:autoSpaceDE w:val="0"/>
        <w:autoSpaceDN w:val="0"/>
        <w:rPr>
          <w:rFonts w:ascii="Avenir Next LT Pro" w:hAnsi="Avenir Next LT Pro"/>
          <w:sz w:val="19"/>
          <w:szCs w:val="19"/>
          <w:lang w:bidi="en-US"/>
        </w:rPr>
      </w:pPr>
    </w:p>
    <w:p w14:paraId="6C821F29" w14:textId="77777777" w:rsidR="00EE2FB5" w:rsidRPr="00126BEC" w:rsidRDefault="00EE2FB5" w:rsidP="00EE2FB5">
      <w:pPr>
        <w:rPr>
          <w:rFonts w:ascii="Avenir Next LT Pro" w:hAnsi="Avenir Next LT Pro"/>
          <w:sz w:val="19"/>
          <w:szCs w:val="19"/>
          <w:lang w:bidi="en-US"/>
        </w:rPr>
      </w:pPr>
      <w:r w:rsidRPr="00126BEC">
        <w:rPr>
          <w:rFonts w:ascii="Avenir Next LT Pro" w:hAnsi="Avenir Next LT Pro"/>
          <w:sz w:val="19"/>
          <w:szCs w:val="19"/>
          <w:lang w:bidi="en-US"/>
        </w:rPr>
        <w:t>1. In Matthew 24:36-51, Jesus compares His return to the days of Noah, when people were going about the ordinary rhythms of life without realizing what was coming. What’s the difference between living a normal life and becoming so absorbed in everyday life that we’re no longer spiritually ready?</w:t>
      </w:r>
    </w:p>
    <w:p w14:paraId="56F2615A" w14:textId="76B68328" w:rsidR="00EE2FB5" w:rsidRPr="00B2449D" w:rsidRDefault="00F87163" w:rsidP="00F87163">
      <w:pPr>
        <w:pStyle w:val="ListParagraph"/>
        <w:numPr>
          <w:ilvl w:val="0"/>
          <w:numId w:val="19"/>
        </w:numPr>
        <w:rPr>
          <w:rFonts w:ascii="Avenir Next LT Pro" w:hAnsi="Avenir Next LT Pro"/>
          <w:sz w:val="19"/>
          <w:szCs w:val="19"/>
          <w:lang w:bidi="en-US"/>
        </w:rPr>
      </w:pPr>
      <w:r w:rsidRPr="00F87163">
        <w:rPr>
          <w:rFonts w:asciiTheme="minorHAnsi" w:eastAsiaTheme="minorEastAsia" w:hAnsiTheme="minorHAnsi" w:cstheme="minorBidi"/>
          <w:b/>
          <w:bCs/>
          <w:color w:val="0432FF"/>
          <w:sz w:val="19"/>
          <w:szCs w:val="19"/>
          <w:lang w:bidi="en-US"/>
        </w:rPr>
        <w:t>Conversational Caution</w:t>
      </w:r>
      <w:r>
        <w:rPr>
          <w:rFonts w:asciiTheme="minorHAnsi" w:eastAsiaTheme="minorEastAsia" w:hAnsiTheme="minorHAnsi" w:cstheme="minorBidi"/>
          <w:b/>
          <w:bCs/>
          <w:color w:val="0432FF"/>
          <w:sz w:val="19"/>
          <w:szCs w:val="19"/>
          <w:lang w:bidi="en-US"/>
        </w:rPr>
        <w:t>s</w:t>
      </w:r>
      <w:r w:rsidRPr="00F87163">
        <w:rPr>
          <w:rFonts w:asciiTheme="minorHAnsi" w:eastAsiaTheme="minorEastAsia" w:hAnsiTheme="minorHAnsi" w:cstheme="minorBidi"/>
          <w:b/>
          <w:bCs/>
          <w:color w:val="0432FF"/>
          <w:sz w:val="19"/>
          <w:szCs w:val="19"/>
          <w:lang w:bidi="en-US"/>
        </w:rPr>
        <w:t>:</w:t>
      </w:r>
      <w:r w:rsidRPr="00F87163">
        <w:rPr>
          <w:rFonts w:asciiTheme="minorHAnsi" w:eastAsiaTheme="minorEastAsia" w:hAnsiTheme="minorHAnsi" w:cstheme="minorBidi"/>
          <w:color w:val="0432FF"/>
          <w:sz w:val="19"/>
          <w:szCs w:val="19"/>
          <w:lang w:bidi="en-US"/>
        </w:rPr>
        <w:t xml:space="preserve"> </w:t>
      </w:r>
    </w:p>
    <w:p w14:paraId="5E89C288" w14:textId="2DC7ACBD" w:rsidR="00B2449D" w:rsidRDefault="00B2449D" w:rsidP="00A932B3">
      <w:pPr>
        <w:pStyle w:val="ListParagraph"/>
        <w:numPr>
          <w:ilvl w:val="0"/>
          <w:numId w:val="20"/>
        </w:numPr>
        <w:rPr>
          <w:rFonts w:ascii="Avenir Next LT Pro" w:hAnsi="Avenir Next LT Pro"/>
          <w:color w:val="0432FF"/>
          <w:sz w:val="19"/>
          <w:szCs w:val="19"/>
          <w:lang w:bidi="en-US"/>
        </w:rPr>
      </w:pPr>
      <w:r w:rsidRPr="00B2449D">
        <w:rPr>
          <w:rFonts w:ascii="Avenir Next LT Pro" w:hAnsi="Avenir Next LT Pro"/>
          <w:color w:val="0432FF"/>
          <w:sz w:val="19"/>
          <w:szCs w:val="19"/>
          <w:lang w:bidi="en-US"/>
        </w:rPr>
        <w:t>Avoid turning “being ready” into anxiety about Christ's return. The passage calls disciples toward watchfulness and faithfulness, not panic.</w:t>
      </w:r>
    </w:p>
    <w:p w14:paraId="79C46DEE" w14:textId="6749A329" w:rsidR="00A932B3" w:rsidRDefault="00A932B3" w:rsidP="00A932B3">
      <w:pPr>
        <w:pStyle w:val="ListParagraph"/>
        <w:numPr>
          <w:ilvl w:val="0"/>
          <w:numId w:val="20"/>
        </w:numPr>
        <w:rPr>
          <w:rFonts w:ascii="Avenir Next LT Pro" w:hAnsi="Avenir Next LT Pro"/>
          <w:color w:val="0432FF"/>
          <w:sz w:val="19"/>
          <w:szCs w:val="19"/>
          <w:lang w:bidi="en-US"/>
        </w:rPr>
      </w:pPr>
      <w:r w:rsidRPr="00A932B3">
        <w:rPr>
          <w:rFonts w:ascii="Avenir Next LT Pro" w:hAnsi="Avenir Next LT Pro"/>
          <w:color w:val="0432FF"/>
          <w:sz w:val="19"/>
          <w:szCs w:val="19"/>
          <w:lang w:bidi="en-US"/>
        </w:rPr>
        <w:t>Matthew 24 can easily send a group into timelines, signs, world events, or debates over interpretations.</w:t>
      </w:r>
    </w:p>
    <w:p w14:paraId="5F67895E" w14:textId="78AA2FBD" w:rsidR="00562ECE" w:rsidRPr="00B2449D" w:rsidRDefault="00562ECE" w:rsidP="00A932B3">
      <w:pPr>
        <w:pStyle w:val="ListParagraph"/>
        <w:numPr>
          <w:ilvl w:val="0"/>
          <w:numId w:val="20"/>
        </w:numPr>
        <w:rPr>
          <w:rFonts w:ascii="Avenir Next LT Pro" w:hAnsi="Avenir Next LT Pro"/>
          <w:color w:val="0432FF"/>
          <w:sz w:val="19"/>
          <w:szCs w:val="19"/>
          <w:lang w:bidi="en-US"/>
        </w:rPr>
      </w:pPr>
      <w:r w:rsidRPr="00562ECE">
        <w:rPr>
          <w:rFonts w:ascii="Avenir Next LT Pro" w:hAnsi="Avenir Next LT Pro"/>
          <w:color w:val="0432FF"/>
          <w:sz w:val="19"/>
          <w:szCs w:val="19"/>
          <w:lang w:bidi="en-US"/>
        </w:rPr>
        <w:t>Be careful with the busyness answer. “I'm too busy” will probably surface quickly. Go underneath it.</w:t>
      </w:r>
    </w:p>
    <w:p w14:paraId="2B8DA478" w14:textId="0057E93E" w:rsidR="00EE2FB5" w:rsidRPr="00865DC8" w:rsidRDefault="00865DC8" w:rsidP="00865DC8">
      <w:pPr>
        <w:pStyle w:val="ListParagraph"/>
        <w:numPr>
          <w:ilvl w:val="0"/>
          <w:numId w:val="19"/>
        </w:numPr>
        <w:rPr>
          <w:rFonts w:ascii="Avenir Next LT Pro" w:hAnsi="Avenir Next LT Pro"/>
          <w:sz w:val="19"/>
          <w:szCs w:val="19"/>
          <w:lang w:bidi="en-US"/>
        </w:rPr>
      </w:pPr>
      <w:r w:rsidRPr="00865DC8">
        <w:rPr>
          <w:rFonts w:ascii="Avenir Next LT Pro" w:hAnsi="Avenir Next LT Pro"/>
          <w:b/>
          <w:bCs/>
          <w:color w:val="0432FF"/>
          <w:sz w:val="19"/>
          <w:szCs w:val="19"/>
          <w:lang w:bidi="en-US"/>
        </w:rPr>
        <w:t>Additional verse:</w:t>
      </w:r>
      <w:r w:rsidRPr="00865DC8">
        <w:rPr>
          <w:rFonts w:ascii="Avenir Next LT Pro" w:hAnsi="Avenir Next LT Pro"/>
          <w:color w:val="0432FF"/>
          <w:sz w:val="19"/>
          <w:szCs w:val="19"/>
          <w:lang w:bidi="en-US"/>
        </w:rPr>
        <w:t xml:space="preserve"> </w:t>
      </w:r>
      <w:r w:rsidR="00BB2C19" w:rsidRPr="00BB2C19">
        <w:rPr>
          <w:rFonts w:ascii="Avenir Next LT Pro" w:hAnsi="Avenir Next LT Pro"/>
          <w:color w:val="0432FF"/>
          <w:sz w:val="19"/>
          <w:szCs w:val="19"/>
          <w:lang w:bidi="en-US"/>
        </w:rPr>
        <w:t>Colossians 3:1–2</w:t>
      </w:r>
      <w:r w:rsidR="00D15045">
        <w:rPr>
          <w:rFonts w:ascii="Avenir Next LT Pro" w:hAnsi="Avenir Next LT Pro"/>
          <w:color w:val="0432FF"/>
          <w:sz w:val="19"/>
          <w:szCs w:val="19"/>
          <w:lang w:bidi="en-US"/>
        </w:rPr>
        <w:t xml:space="preserve"> </w:t>
      </w:r>
      <w:r w:rsidR="00D15045" w:rsidRPr="00BB2C19">
        <w:rPr>
          <w:rFonts w:ascii="Avenir Next LT Pro" w:hAnsi="Avenir Next LT Pro"/>
          <w:i/>
          <w:iCs/>
          <w:color w:val="0432FF"/>
          <w:sz w:val="19"/>
          <w:szCs w:val="19"/>
          <w:lang w:bidi="en-US"/>
        </w:rPr>
        <w:t>Since, then, you have been raised with Christ, set your hearts on things above, where Christ is, seated at the right hand of God. 2 Set your minds on things above, not on earthly things.</w:t>
      </w:r>
    </w:p>
    <w:p w14:paraId="73EB6336" w14:textId="77777777" w:rsidR="00EE2FB5" w:rsidRPr="00126BEC" w:rsidRDefault="00EE2FB5" w:rsidP="00EE2FB5">
      <w:pPr>
        <w:rPr>
          <w:rFonts w:ascii="Avenir Next LT Pro" w:hAnsi="Avenir Next LT Pro"/>
          <w:sz w:val="19"/>
          <w:szCs w:val="19"/>
          <w:lang w:bidi="en-US"/>
        </w:rPr>
      </w:pPr>
    </w:p>
    <w:p w14:paraId="3A7DF32D" w14:textId="77777777" w:rsidR="00EE2FB5" w:rsidRPr="00126BEC" w:rsidRDefault="00EE2FB5" w:rsidP="00EE2FB5">
      <w:pPr>
        <w:rPr>
          <w:rFonts w:ascii="Avenir Next LT Pro" w:hAnsi="Avenir Next LT Pro"/>
          <w:sz w:val="19"/>
          <w:szCs w:val="19"/>
          <w:lang w:bidi="en-US"/>
        </w:rPr>
      </w:pPr>
    </w:p>
    <w:p w14:paraId="0CE6E1D0" w14:textId="77777777" w:rsidR="00EE2FB5" w:rsidRPr="00126BEC" w:rsidRDefault="00EE2FB5" w:rsidP="00EE2FB5">
      <w:pPr>
        <w:rPr>
          <w:rFonts w:ascii="Avenir Next LT Pro" w:hAnsi="Avenir Next LT Pro"/>
          <w:sz w:val="19"/>
          <w:szCs w:val="19"/>
          <w:lang w:bidi="en-US"/>
        </w:rPr>
      </w:pPr>
      <w:r w:rsidRPr="00126BEC">
        <w:rPr>
          <w:rFonts w:ascii="Avenir Next LT Pro" w:hAnsi="Avenir Next LT Pro"/>
          <w:sz w:val="19"/>
          <w:szCs w:val="19"/>
          <w:lang w:bidi="en-US"/>
        </w:rPr>
        <w:t>2. Read 1 Thessalonians 5:1-28 and notice the similarities between Paul’s instructions here and Jesus’ words in Matthew 24. What practical pictures of readiness stand out to you?</w:t>
      </w:r>
    </w:p>
    <w:p w14:paraId="1071A196" w14:textId="5F076179" w:rsidR="00EE2FB5" w:rsidRPr="00F73066" w:rsidRDefault="002022BB" w:rsidP="002022BB">
      <w:pPr>
        <w:pStyle w:val="ListParagraph"/>
        <w:numPr>
          <w:ilvl w:val="0"/>
          <w:numId w:val="19"/>
        </w:numPr>
        <w:rPr>
          <w:rFonts w:ascii="Avenir Next LT Pro" w:hAnsi="Avenir Next LT Pro"/>
          <w:sz w:val="19"/>
          <w:szCs w:val="19"/>
          <w:lang w:bidi="en-US"/>
        </w:rPr>
      </w:pPr>
      <w:r w:rsidRPr="002022BB">
        <w:rPr>
          <w:rFonts w:ascii="Avenir Next LT Pro" w:hAnsi="Avenir Next LT Pro"/>
          <w:b/>
          <w:bCs/>
          <w:color w:val="0432FF"/>
          <w:spacing w:val="-4"/>
          <w:sz w:val="19"/>
          <w:szCs w:val="19"/>
          <w:lang w:bidi="en-US"/>
        </w:rPr>
        <w:t>Additional Question:</w:t>
      </w:r>
      <w:r w:rsidRPr="002022BB">
        <w:rPr>
          <w:rFonts w:ascii="Avenir Next LT Pro" w:hAnsi="Avenir Next LT Pro"/>
          <w:color w:val="0432FF"/>
          <w:sz w:val="19"/>
          <w:szCs w:val="19"/>
          <w:lang w:bidi="en-US"/>
        </w:rPr>
        <w:t xml:space="preserve"> </w:t>
      </w:r>
      <w:r w:rsidR="009630C5" w:rsidRPr="009630C5">
        <w:rPr>
          <w:rFonts w:ascii="Avenir Next LT Pro" w:hAnsi="Avenir Next LT Pro"/>
          <w:color w:val="0432FF"/>
          <w:sz w:val="19"/>
          <w:szCs w:val="19"/>
          <w:lang w:bidi="en-US"/>
        </w:rPr>
        <w:t>What surprises you about Paul's description of someone who is spiritually ready?</w:t>
      </w:r>
    </w:p>
    <w:p w14:paraId="4B78798B" w14:textId="061D75CB" w:rsidR="00F73066" w:rsidRPr="00F73066" w:rsidRDefault="00F73066" w:rsidP="002022BB">
      <w:pPr>
        <w:pStyle w:val="ListParagraph"/>
        <w:numPr>
          <w:ilvl w:val="0"/>
          <w:numId w:val="19"/>
        </w:numPr>
        <w:rPr>
          <w:rFonts w:ascii="Avenir Next LT Pro" w:hAnsi="Avenir Next LT Pro"/>
          <w:color w:val="0432FF"/>
          <w:sz w:val="19"/>
          <w:szCs w:val="19"/>
          <w:lang w:bidi="en-US"/>
        </w:rPr>
      </w:pPr>
      <w:r w:rsidRPr="00F73066">
        <w:rPr>
          <w:rFonts w:ascii="Avenir Next LT Pro" w:hAnsi="Avenir Next LT Pro"/>
          <w:b/>
          <w:bCs/>
          <w:color w:val="0432FF"/>
          <w:sz w:val="19"/>
          <w:szCs w:val="19"/>
          <w:lang w:bidi="en-US"/>
        </w:rPr>
        <w:t>ESSENTIALS TRAINING CONNECTION:</w:t>
      </w:r>
      <w:r>
        <w:rPr>
          <w:rFonts w:ascii="Avenir Next LT Pro" w:hAnsi="Avenir Next LT Pro"/>
          <w:color w:val="0432FF"/>
          <w:sz w:val="19"/>
          <w:szCs w:val="19"/>
          <w:lang w:bidi="en-US"/>
        </w:rPr>
        <w:t xml:space="preserve"> </w:t>
      </w:r>
      <w:r w:rsidRPr="00F73066">
        <w:rPr>
          <w:rFonts w:ascii="Avenir Next LT Pro" w:hAnsi="Avenir Next LT Pro"/>
          <w:color w:val="0432FF"/>
          <w:sz w:val="19"/>
          <w:szCs w:val="19"/>
          <w:lang w:bidi="en-US"/>
        </w:rPr>
        <w:t>This is a good opportunity to use the Small-to-Large Group Principle. Start with something everyone can answer</w:t>
      </w:r>
      <w:r>
        <w:rPr>
          <w:rFonts w:ascii="Avenir Next LT Pro" w:hAnsi="Avenir Next LT Pro"/>
          <w:color w:val="0432FF"/>
          <w:sz w:val="19"/>
          <w:szCs w:val="19"/>
          <w:lang w:bidi="en-US"/>
        </w:rPr>
        <w:t>, “</w:t>
      </w:r>
      <w:r w:rsidRPr="00F73066">
        <w:rPr>
          <w:rFonts w:ascii="Avenir Next LT Pro" w:hAnsi="Avenir Next LT Pro"/>
          <w:color w:val="0432FF"/>
          <w:sz w:val="19"/>
          <w:szCs w:val="19"/>
          <w:lang w:bidi="en-US"/>
        </w:rPr>
        <w:t>Which instruction stands out?”</w:t>
      </w:r>
      <w:r>
        <w:rPr>
          <w:rFonts w:ascii="Avenir Next LT Pro" w:hAnsi="Avenir Next LT Pro"/>
          <w:color w:val="0432FF"/>
          <w:sz w:val="19"/>
          <w:szCs w:val="19"/>
          <w:lang w:bidi="en-US"/>
        </w:rPr>
        <w:t xml:space="preserve"> T</w:t>
      </w:r>
      <w:r w:rsidRPr="00F73066">
        <w:rPr>
          <w:rFonts w:ascii="Avenir Next LT Pro" w:hAnsi="Avenir Next LT Pro"/>
          <w:color w:val="0432FF"/>
          <w:sz w:val="19"/>
          <w:szCs w:val="19"/>
          <w:lang w:bidi="en-US"/>
        </w:rPr>
        <w:t>hen move toward the larger, more personal question</w:t>
      </w:r>
      <w:r w:rsidR="00EA2971">
        <w:rPr>
          <w:rFonts w:ascii="Avenir Next LT Pro" w:hAnsi="Avenir Next LT Pro"/>
          <w:color w:val="0432FF"/>
          <w:sz w:val="19"/>
          <w:szCs w:val="19"/>
          <w:lang w:bidi="en-US"/>
        </w:rPr>
        <w:t xml:space="preserve">, </w:t>
      </w:r>
      <w:r w:rsidRPr="00F73066">
        <w:rPr>
          <w:rFonts w:ascii="Avenir Next LT Pro" w:hAnsi="Avenir Next LT Pro"/>
          <w:color w:val="0432FF"/>
          <w:sz w:val="19"/>
          <w:szCs w:val="19"/>
          <w:lang w:bidi="en-US"/>
        </w:rPr>
        <w:t>“What does this reveal about how God wants us to live?”</w:t>
      </w:r>
    </w:p>
    <w:p w14:paraId="1D0C0EA3" w14:textId="77777777" w:rsidR="00EE2FB5" w:rsidRPr="00126BEC" w:rsidRDefault="00EE2FB5" w:rsidP="00EE2FB5">
      <w:pPr>
        <w:rPr>
          <w:rFonts w:ascii="Avenir Next LT Pro" w:hAnsi="Avenir Next LT Pro"/>
          <w:sz w:val="19"/>
          <w:szCs w:val="19"/>
          <w:lang w:bidi="en-US"/>
        </w:rPr>
      </w:pPr>
    </w:p>
    <w:p w14:paraId="239DDA0A" w14:textId="77777777" w:rsidR="00EE2FB5" w:rsidRPr="00126BEC" w:rsidRDefault="00EE2FB5" w:rsidP="00EE2FB5">
      <w:pPr>
        <w:rPr>
          <w:rFonts w:ascii="Avenir Next LT Pro" w:hAnsi="Avenir Next LT Pro"/>
          <w:sz w:val="19"/>
          <w:szCs w:val="19"/>
          <w:lang w:bidi="en-US"/>
        </w:rPr>
      </w:pPr>
    </w:p>
    <w:p w14:paraId="79C2833A" w14:textId="77777777" w:rsidR="00EE2FB5" w:rsidRPr="00126BEC" w:rsidRDefault="00EE2FB5" w:rsidP="00EE2FB5">
      <w:pPr>
        <w:rPr>
          <w:rFonts w:ascii="Avenir Next LT Pro" w:hAnsi="Avenir Next LT Pro"/>
          <w:sz w:val="19"/>
          <w:szCs w:val="19"/>
          <w:lang w:bidi="en-US"/>
        </w:rPr>
      </w:pPr>
      <w:r w:rsidRPr="00126BEC">
        <w:rPr>
          <w:rFonts w:ascii="Avenir Next LT Pro" w:hAnsi="Avenir Next LT Pro"/>
          <w:sz w:val="19"/>
          <w:szCs w:val="19"/>
          <w:lang w:bidi="en-US"/>
        </w:rPr>
        <w:t xml:space="preserve">3. In verses 12-22, Paul gets </w:t>
      </w:r>
      <w:proofErr w:type="gramStart"/>
      <w:r w:rsidRPr="00126BEC">
        <w:rPr>
          <w:rFonts w:ascii="Avenir Next LT Pro" w:hAnsi="Avenir Next LT Pro"/>
          <w:sz w:val="19"/>
          <w:szCs w:val="19"/>
          <w:lang w:bidi="en-US"/>
        </w:rPr>
        <w:t>really practical</w:t>
      </w:r>
      <w:proofErr w:type="gramEnd"/>
      <w:r w:rsidRPr="00126BEC">
        <w:rPr>
          <w:rFonts w:ascii="Avenir Next LT Pro" w:hAnsi="Avenir Next LT Pro"/>
          <w:sz w:val="19"/>
          <w:szCs w:val="19"/>
          <w:lang w:bidi="en-US"/>
        </w:rPr>
        <w:t xml:space="preserve"> about what faithful living looks like. If these verses were a “readiness checklist,” what’s one or two things you’d like to be more intentional about?</w:t>
      </w:r>
    </w:p>
    <w:p w14:paraId="397D7D46" w14:textId="69B33CDB" w:rsidR="000224B5" w:rsidRPr="00D02F44" w:rsidRDefault="000224B5" w:rsidP="2B79046B">
      <w:pPr>
        <w:widowControl w:val="0"/>
        <w:autoSpaceDE w:val="0"/>
        <w:autoSpaceDN w:val="0"/>
        <w:rPr>
          <w:rFonts w:ascii="Avenir Next LT Pro" w:eastAsia="Avenir Next LT Pro" w:hAnsi="Avenir Next LT Pro" w:cs="Avenir Next LT Pro"/>
          <w:sz w:val="19"/>
          <w:szCs w:val="19"/>
        </w:rPr>
      </w:pPr>
    </w:p>
    <w:p w14:paraId="73084FA4" w14:textId="2ED9461D" w:rsidR="000224B5" w:rsidRDefault="00AE72A4" w:rsidP="001C29F1">
      <w:pPr>
        <w:pStyle w:val="ListParagraph"/>
        <w:widowControl w:val="0"/>
        <w:numPr>
          <w:ilvl w:val="0"/>
          <w:numId w:val="26"/>
        </w:numPr>
        <w:autoSpaceDE w:val="0"/>
        <w:autoSpaceDN w:val="0"/>
        <w:rPr>
          <w:rFonts w:ascii="Avenir Next LT Pro" w:hAnsi="Avenir Next LT Pro"/>
          <w:color w:val="0432FF"/>
          <w:sz w:val="19"/>
          <w:szCs w:val="19"/>
          <w:lang w:bidi="en-US"/>
        </w:rPr>
      </w:pPr>
      <w:r w:rsidRPr="009515B9">
        <w:rPr>
          <w:rFonts w:ascii="Avenir Next LT Pro" w:hAnsi="Avenir Next LT Pro"/>
          <w:b/>
          <w:bCs/>
          <w:color w:val="0432FF"/>
          <w:sz w:val="19"/>
          <w:szCs w:val="19"/>
          <w:lang w:bidi="en-US"/>
        </w:rPr>
        <w:t>Additional Thought:</w:t>
      </w:r>
      <w:r w:rsidRPr="000D5100">
        <w:rPr>
          <w:rFonts w:ascii="Avenir Next LT Pro" w:hAnsi="Avenir Next LT Pro"/>
          <w:color w:val="0432FF"/>
          <w:sz w:val="19"/>
          <w:szCs w:val="19"/>
          <w:lang w:bidi="en-US"/>
        </w:rPr>
        <w:t xml:space="preserve"> </w:t>
      </w:r>
      <w:r w:rsidR="009515B9" w:rsidRPr="009515B9">
        <w:rPr>
          <w:rFonts w:ascii="Avenir Next LT Pro" w:hAnsi="Avenir Next LT Pro"/>
          <w:color w:val="0432FF"/>
          <w:sz w:val="19"/>
          <w:szCs w:val="19"/>
          <w:lang w:bidi="en-US"/>
        </w:rPr>
        <w:t>There is an important difference between intention and application.</w:t>
      </w:r>
      <w:r w:rsidR="009515B9">
        <w:rPr>
          <w:rFonts w:ascii="Avenir Next LT Pro" w:hAnsi="Avenir Next LT Pro"/>
          <w:color w:val="0432FF"/>
          <w:sz w:val="19"/>
          <w:szCs w:val="19"/>
          <w:lang w:bidi="en-US"/>
        </w:rPr>
        <w:t xml:space="preserve"> </w:t>
      </w:r>
      <w:r w:rsidR="009515B9" w:rsidRPr="009515B9">
        <w:rPr>
          <w:rFonts w:ascii="Avenir Next LT Pro" w:hAnsi="Avenir Next LT Pro"/>
          <w:color w:val="0432FF"/>
          <w:sz w:val="19"/>
          <w:szCs w:val="19"/>
          <w:lang w:bidi="en-US"/>
        </w:rPr>
        <w:t>“I want to be more patient” is an intention.</w:t>
      </w:r>
      <w:r w:rsidR="000D6542">
        <w:rPr>
          <w:rFonts w:ascii="Avenir Next LT Pro" w:hAnsi="Avenir Next LT Pro"/>
          <w:color w:val="0432FF"/>
          <w:sz w:val="19"/>
          <w:szCs w:val="19"/>
          <w:lang w:bidi="en-US"/>
        </w:rPr>
        <w:t xml:space="preserve"> </w:t>
      </w:r>
      <w:r w:rsidR="000D6542" w:rsidRPr="000D6542">
        <w:rPr>
          <w:rFonts w:ascii="Avenir Next LT Pro" w:hAnsi="Avenir Next LT Pro"/>
          <w:color w:val="0432FF"/>
          <w:sz w:val="19"/>
          <w:szCs w:val="19"/>
          <w:lang w:bidi="en-US"/>
        </w:rPr>
        <w:t>“When my coworker frustrates me this week, I want to slow down before responding and ask God to help me respond graciously” is application.</w:t>
      </w:r>
    </w:p>
    <w:p w14:paraId="32221B61" w14:textId="7E2FF002" w:rsidR="00837C62" w:rsidRPr="000D5100" w:rsidRDefault="00837C62" w:rsidP="001C29F1">
      <w:pPr>
        <w:pStyle w:val="ListParagraph"/>
        <w:widowControl w:val="0"/>
        <w:numPr>
          <w:ilvl w:val="0"/>
          <w:numId w:val="26"/>
        </w:numPr>
        <w:autoSpaceDE w:val="0"/>
        <w:autoSpaceDN w:val="0"/>
        <w:rPr>
          <w:rFonts w:ascii="Avenir Next LT Pro" w:eastAsia="Avenir Next LT Pro" w:hAnsi="Avenir Next LT Pro" w:cs="Avenir Next LT Pro"/>
          <w:sz w:val="19"/>
          <w:szCs w:val="19"/>
        </w:rPr>
      </w:pPr>
      <w:r w:rsidRPr="00F73066">
        <w:rPr>
          <w:rFonts w:ascii="Avenir Next LT Pro" w:hAnsi="Avenir Next LT Pro"/>
          <w:b/>
          <w:bCs/>
          <w:color w:val="0432FF"/>
          <w:sz w:val="19"/>
          <w:szCs w:val="19"/>
          <w:lang w:bidi="en-US"/>
        </w:rPr>
        <w:t>ESSENTIALS TRAINING CONNECTION:</w:t>
      </w:r>
      <w:r>
        <w:rPr>
          <w:rFonts w:ascii="Avenir Next LT Pro" w:hAnsi="Avenir Next LT Pro"/>
          <w:color w:val="0432FF"/>
          <w:sz w:val="19"/>
          <w:szCs w:val="19"/>
          <w:lang w:bidi="en-US"/>
        </w:rPr>
        <w:t xml:space="preserve"> </w:t>
      </w:r>
      <w:r w:rsidR="00BD571F" w:rsidRPr="00BD571F">
        <w:rPr>
          <w:rFonts w:ascii="Avenir Next LT Pro" w:hAnsi="Avenir Next LT Pro"/>
          <w:color w:val="0432FF"/>
          <w:sz w:val="19"/>
          <w:szCs w:val="19"/>
          <w:lang w:bidi="en-US"/>
        </w:rPr>
        <w:t>Since everyone is choosing from the same passage, this is a natural go-around-the-circle question.</w:t>
      </w:r>
      <w:r w:rsidR="00BD571F">
        <w:rPr>
          <w:rFonts w:ascii="Avenir Next LT Pro" w:hAnsi="Avenir Next LT Pro"/>
          <w:color w:val="0432FF"/>
          <w:sz w:val="19"/>
          <w:szCs w:val="19"/>
          <w:lang w:bidi="en-US"/>
        </w:rPr>
        <w:t xml:space="preserve"> </w:t>
      </w:r>
      <w:r w:rsidR="00BD571F" w:rsidRPr="00BD571F">
        <w:rPr>
          <w:rFonts w:ascii="Avenir Next LT Pro" w:hAnsi="Avenir Next LT Pro"/>
          <w:color w:val="0432FF"/>
          <w:sz w:val="19"/>
          <w:szCs w:val="19"/>
          <w:lang w:bidi="en-US"/>
        </w:rPr>
        <w:t>Give everyone a minute to reread verses 12–22 and choose one or two instructions.</w:t>
      </w:r>
    </w:p>
    <w:p w14:paraId="61D0DF98" w14:textId="2FD22D6D" w:rsidR="000224B5" w:rsidRPr="001C29F1" w:rsidRDefault="00E74CA3" w:rsidP="001C29F1">
      <w:pPr>
        <w:pStyle w:val="ListParagraph"/>
        <w:widowControl w:val="0"/>
        <w:numPr>
          <w:ilvl w:val="0"/>
          <w:numId w:val="26"/>
        </w:numPr>
        <w:autoSpaceDE w:val="0"/>
        <w:autoSpaceDN w:val="0"/>
        <w:rPr>
          <w:rFonts w:ascii="Avenir Next LT Pro" w:eastAsia="Avenir Next LT Pro" w:hAnsi="Avenir Next LT Pro" w:cs="Avenir Next LT Pro"/>
          <w:sz w:val="19"/>
          <w:szCs w:val="19"/>
        </w:rPr>
      </w:pPr>
      <w:r w:rsidRPr="001C29F1">
        <w:rPr>
          <w:rFonts w:ascii="Avenir Next LT Pro" w:hAnsi="Avenir Next LT Pro"/>
          <w:b/>
          <w:bCs/>
          <w:color w:val="0432FF"/>
          <w:sz w:val="19"/>
          <w:szCs w:val="19"/>
          <w:lang w:bidi="en-US"/>
        </w:rPr>
        <w:t>Additional verse:</w:t>
      </w:r>
      <w:r w:rsidRPr="001C29F1">
        <w:rPr>
          <w:rFonts w:ascii="Avenir Next LT Pro" w:hAnsi="Avenir Next LT Pro"/>
          <w:color w:val="0432FF"/>
          <w:sz w:val="19"/>
          <w:szCs w:val="19"/>
          <w:lang w:bidi="en-US"/>
        </w:rPr>
        <w:t xml:space="preserve"> James 1:22 — </w:t>
      </w:r>
      <w:r w:rsidRPr="001C29F1">
        <w:rPr>
          <w:rFonts w:ascii="Avenir Next LT Pro" w:hAnsi="Avenir Next LT Pro"/>
          <w:i/>
          <w:iCs/>
          <w:color w:val="0432FF"/>
          <w:sz w:val="19"/>
          <w:szCs w:val="19"/>
          <w:lang w:bidi="en-US"/>
        </w:rPr>
        <w:t xml:space="preserve">Do not merely listen to the </w:t>
      </w:r>
      <w:proofErr w:type="gramStart"/>
      <w:r w:rsidRPr="001C29F1">
        <w:rPr>
          <w:rFonts w:ascii="Avenir Next LT Pro" w:hAnsi="Avenir Next LT Pro"/>
          <w:i/>
          <w:iCs/>
          <w:color w:val="0432FF"/>
          <w:sz w:val="19"/>
          <w:szCs w:val="19"/>
          <w:lang w:bidi="en-US"/>
        </w:rPr>
        <w:t>word, and</w:t>
      </w:r>
      <w:proofErr w:type="gramEnd"/>
      <w:r w:rsidRPr="001C29F1">
        <w:rPr>
          <w:rFonts w:ascii="Avenir Next LT Pro" w:hAnsi="Avenir Next LT Pro"/>
          <w:i/>
          <w:iCs/>
          <w:color w:val="0432FF"/>
          <w:sz w:val="19"/>
          <w:szCs w:val="19"/>
          <w:lang w:bidi="en-US"/>
        </w:rPr>
        <w:t xml:space="preserve"> so deceive yourselves. Do what it says.</w:t>
      </w:r>
    </w:p>
    <w:p w14:paraId="51BB78CD" w14:textId="2FCD2213" w:rsidR="000224B5" w:rsidRPr="00D02F44" w:rsidRDefault="000224B5" w:rsidP="2B79046B">
      <w:pPr>
        <w:widowControl w:val="0"/>
        <w:autoSpaceDE w:val="0"/>
        <w:autoSpaceDN w:val="0"/>
        <w:rPr>
          <w:rFonts w:ascii="Avenir Next LT Pro" w:eastAsia="Avenir Next LT Pro" w:hAnsi="Avenir Next LT Pro" w:cs="Avenir Next LT Pro"/>
          <w:sz w:val="19"/>
          <w:szCs w:val="19"/>
        </w:rPr>
      </w:pPr>
    </w:p>
    <w:p w14:paraId="4538F4EF" w14:textId="0904DB2F" w:rsidR="000224B5" w:rsidRPr="00D02F44" w:rsidRDefault="000224B5" w:rsidP="2B79046B">
      <w:pPr>
        <w:widowControl w:val="0"/>
        <w:autoSpaceDE w:val="0"/>
        <w:autoSpaceDN w:val="0"/>
        <w:rPr>
          <w:rFonts w:ascii="Avenir Next LT Pro" w:eastAsia="Avenir Next LT Pro" w:hAnsi="Avenir Next LT Pro" w:cs="Avenir Next LT Pro"/>
          <w:sz w:val="19"/>
          <w:szCs w:val="19"/>
        </w:rPr>
      </w:pPr>
    </w:p>
    <w:p w14:paraId="494E52C8" w14:textId="77777777" w:rsidR="0093468D" w:rsidRDefault="0093468D" w:rsidP="00637166">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eastAsia="Avenir Next" w:hAnsi="Avenir Next" w:cs="Avenir Next"/>
          <w:b/>
          <w:color w:val="231F20"/>
          <w:lang w:bidi="en-US"/>
        </w:rPr>
      </w:pPr>
    </w:p>
    <w:p w14:paraId="5F7E6CD1" w14:textId="2EC15107" w:rsidR="00DF2E13" w:rsidRPr="00637166" w:rsidRDefault="00DF2E13" w:rsidP="00637166">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eastAsia="Avenir Next" w:hAnsi="Avenir Next" w:cs="Avenir Next"/>
          <w:b/>
          <w:bCs/>
          <w:color w:val="231F20"/>
          <w:lang w:bidi="en-US"/>
        </w:rPr>
      </w:pPr>
      <w:r>
        <w:rPr>
          <w:b/>
          <w:noProof/>
          <w:position w:val="-18"/>
        </w:rPr>
        <w:drawing>
          <wp:anchor distT="0" distB="0" distL="114300" distR="114300" simplePos="0" relativeHeight="251658243" behindDoc="0" locked="0" layoutInCell="1" allowOverlap="1" wp14:anchorId="1B87EAB3" wp14:editId="268861CB">
            <wp:simplePos x="0" y="0"/>
            <wp:positionH relativeFrom="column">
              <wp:posOffset>846707</wp:posOffset>
            </wp:positionH>
            <wp:positionV relativeFrom="paragraph">
              <wp:posOffset>-122266</wp:posOffset>
            </wp:positionV>
            <wp:extent cx="400935" cy="391763"/>
            <wp:effectExtent l="0" t="0" r="5715" b="254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jpeg"/>
                    <pic:cNvPicPr/>
                  </pic:nvPicPr>
                  <pic:blipFill>
                    <a:blip r:embed="rId18">
                      <a:extLst>
                        <a:ext uri="{96DAC541-7B7A-43D3-8B79-37D633B846F1}">
                          <asvg:svgBlip xmlns:asvg="http://schemas.microsoft.com/office/drawing/2016/SVG/main" r:embed="rId19"/>
                        </a:ext>
                      </a:extLst>
                    </a:blip>
                    <a:stretch>
                      <a:fillRect/>
                    </a:stretch>
                  </pic:blipFill>
                  <pic:spPr>
                    <a:xfrm>
                      <a:off x="0" y="0"/>
                      <a:ext cx="400935" cy="391763"/>
                    </a:xfrm>
                    <a:prstGeom prst="rect">
                      <a:avLst/>
                    </a:prstGeom>
                  </pic:spPr>
                </pic:pic>
              </a:graphicData>
            </a:graphic>
            <wp14:sizeRelH relativeFrom="page">
              <wp14:pctWidth>0</wp14:pctWidth>
            </wp14:sizeRelH>
            <wp14:sizeRelV relativeFrom="page">
              <wp14:pctHeight>0</wp14:pctHeight>
            </wp14:sizeRelV>
          </wp:anchor>
        </w:drawing>
      </w:r>
      <w:r w:rsidRPr="041EC894">
        <w:rPr>
          <w:rFonts w:ascii="Avenir Next" w:eastAsia="Avenir Next" w:hAnsi="Avenir Next" w:cs="Avenir Next"/>
          <w:b/>
          <w:color w:val="231F20"/>
          <w:lang w:bidi="en-US"/>
        </w:rPr>
        <w:t>SHARE IT</w:t>
      </w:r>
    </w:p>
    <w:p w14:paraId="10216EA9" w14:textId="77777777" w:rsidR="00DF2E13"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hAnsi="Avenir Next" w:cs="Calibri"/>
          <w:b/>
          <w:bCs/>
          <w:color w:val="000000"/>
          <w:u w:color="000000"/>
          <w:lang w:eastAsia="x-none"/>
        </w:rPr>
      </w:pPr>
    </w:p>
    <w:p w14:paraId="144289A7" w14:textId="77777777" w:rsidR="00492AE4" w:rsidRPr="00EC79B2" w:rsidRDefault="00492AE4" w:rsidP="00492AE4">
      <w:pPr>
        <w:rPr>
          <w:rFonts w:ascii="Avenir Next LT Pro" w:hAnsi="Avenir Next LT Pro"/>
          <w:i/>
          <w:iCs/>
          <w:sz w:val="19"/>
          <w:szCs w:val="19"/>
          <w:lang w:bidi="en-US"/>
        </w:rPr>
      </w:pPr>
      <w:r w:rsidRPr="00EC79B2">
        <w:rPr>
          <w:rFonts w:ascii="Avenir Next LT Pro" w:hAnsi="Avenir Next LT Pro"/>
          <w:i/>
          <w:iCs/>
          <w:sz w:val="19"/>
          <w:szCs w:val="19"/>
          <w:lang w:bidi="en-US"/>
        </w:rPr>
        <w:t>Each week, “Share It” questions help us reflect and share our personal life experiences about the topic at hand, considering how it works or has worked out in our lives.</w:t>
      </w:r>
    </w:p>
    <w:p w14:paraId="57A798FE" w14:textId="77777777" w:rsidR="00492AE4" w:rsidRPr="00EC79B2" w:rsidRDefault="00492AE4" w:rsidP="00492AE4">
      <w:pPr>
        <w:rPr>
          <w:rFonts w:ascii="Avenir Next LT Pro" w:hAnsi="Avenir Next LT Pro"/>
          <w:sz w:val="19"/>
          <w:szCs w:val="19"/>
          <w:lang w:bidi="en-US"/>
        </w:rPr>
      </w:pPr>
    </w:p>
    <w:p w14:paraId="5E426E80" w14:textId="77777777" w:rsidR="003A1068" w:rsidRPr="00256AAD" w:rsidRDefault="003A1068" w:rsidP="003A1068">
      <w:pPr>
        <w:widowControl w:val="0"/>
        <w:autoSpaceDE w:val="0"/>
        <w:autoSpaceDN w:val="0"/>
        <w:rPr>
          <w:rFonts w:ascii="Avenir Next LT Pro" w:hAnsi="Avenir Next LT Pro"/>
          <w:sz w:val="19"/>
          <w:szCs w:val="19"/>
          <w:lang w:bidi="en-US"/>
        </w:rPr>
      </w:pPr>
      <w:r w:rsidRPr="00256AAD">
        <w:rPr>
          <w:rFonts w:ascii="Avenir Next LT Pro" w:hAnsi="Avenir Next LT Pro"/>
          <w:sz w:val="19"/>
          <w:szCs w:val="19"/>
          <w:lang w:bidi="en-US"/>
        </w:rPr>
        <w:t>1. Think of someone you know who seems to live ready for Jesus’ return—not fearful or frantic but faithfully following Him. What does their everyday life look like, and what stands out to you about the way they follow Jesus?</w:t>
      </w:r>
    </w:p>
    <w:p w14:paraId="4E30FF1C" w14:textId="77777777" w:rsidR="00B607C1" w:rsidRDefault="00B607C1" w:rsidP="00B607C1">
      <w:pPr>
        <w:rPr>
          <w:rFonts w:ascii="Avenir Next LT Pro" w:eastAsia="Avenir Next LT Pro" w:hAnsi="Avenir Next LT Pro" w:cs="Avenir Next LT Pro"/>
          <w:sz w:val="19"/>
          <w:szCs w:val="19"/>
        </w:rPr>
      </w:pPr>
    </w:p>
    <w:p w14:paraId="584DAA20" w14:textId="6BF39153" w:rsidR="003A1068" w:rsidRPr="001C29F1" w:rsidRDefault="00B607C1" w:rsidP="00B607C1">
      <w:pPr>
        <w:pStyle w:val="ListParagraph"/>
        <w:widowControl w:val="0"/>
        <w:numPr>
          <w:ilvl w:val="0"/>
          <w:numId w:val="22"/>
        </w:numPr>
        <w:autoSpaceDE w:val="0"/>
        <w:autoSpaceDN w:val="0"/>
        <w:rPr>
          <w:rFonts w:ascii="Avenir Next" w:hAnsi="Avenir Next"/>
          <w:sz w:val="19"/>
          <w:szCs w:val="19"/>
          <w:lang w:bidi="en-US"/>
        </w:rPr>
      </w:pPr>
      <w:r w:rsidRPr="001C29F1">
        <w:rPr>
          <w:rFonts w:ascii="Avenir Next" w:eastAsiaTheme="minorEastAsia" w:hAnsi="Avenir Next" w:cstheme="minorBidi"/>
          <w:b/>
          <w:bCs/>
          <w:color w:val="0432FF"/>
          <w:sz w:val="19"/>
          <w:szCs w:val="19"/>
          <w:lang w:bidi="en-US"/>
        </w:rPr>
        <w:t>Conversational Caution:</w:t>
      </w:r>
      <w:r w:rsidRPr="001C29F1">
        <w:rPr>
          <w:rFonts w:ascii="Avenir Next" w:eastAsiaTheme="minorEastAsia" w:hAnsi="Avenir Next" w:cstheme="minorBidi"/>
          <w:color w:val="0432FF"/>
          <w:sz w:val="19"/>
          <w:szCs w:val="19"/>
          <w:lang w:bidi="en-US"/>
        </w:rPr>
        <w:t xml:space="preserve"> </w:t>
      </w:r>
      <w:r w:rsidR="00BE2DB2" w:rsidRPr="001C29F1">
        <w:rPr>
          <w:rFonts w:ascii="Avenir Next" w:eastAsiaTheme="minorEastAsia" w:hAnsi="Avenir Next" w:cstheme="minorBidi"/>
          <w:color w:val="0432FF"/>
          <w:sz w:val="19"/>
          <w:szCs w:val="19"/>
          <w:lang w:bidi="en-US"/>
        </w:rPr>
        <w:t>Watch the comparison trap. Keep the conversation inspirational rather than comparative. The goal is not to rank spiritual maturity.</w:t>
      </w:r>
    </w:p>
    <w:p w14:paraId="7C3F54D5" w14:textId="29275C7D" w:rsidR="00BE2DB2" w:rsidRPr="001C29F1" w:rsidRDefault="00BE2DB2" w:rsidP="00B607C1">
      <w:pPr>
        <w:pStyle w:val="ListParagraph"/>
        <w:widowControl w:val="0"/>
        <w:numPr>
          <w:ilvl w:val="0"/>
          <w:numId w:val="22"/>
        </w:numPr>
        <w:autoSpaceDE w:val="0"/>
        <w:autoSpaceDN w:val="0"/>
        <w:rPr>
          <w:rFonts w:ascii="Avenir Next" w:hAnsi="Avenir Next"/>
          <w:sz w:val="19"/>
          <w:szCs w:val="19"/>
          <w:lang w:bidi="en-US"/>
        </w:rPr>
      </w:pPr>
      <w:r w:rsidRPr="001C29F1">
        <w:rPr>
          <w:rFonts w:ascii="Avenir Next" w:eastAsiaTheme="minorEastAsia" w:hAnsi="Avenir Next" w:cstheme="minorBidi"/>
          <w:b/>
          <w:bCs/>
          <w:color w:val="0432FF"/>
          <w:sz w:val="19"/>
          <w:szCs w:val="19"/>
          <w:lang w:bidi="en-US"/>
        </w:rPr>
        <w:t>Additional Question:</w:t>
      </w:r>
      <w:r w:rsidRPr="001C29F1">
        <w:rPr>
          <w:rFonts w:ascii="Avenir Next" w:eastAsiaTheme="minorEastAsia" w:hAnsi="Avenir Next" w:cstheme="minorBidi"/>
          <w:color w:val="0432FF"/>
          <w:sz w:val="19"/>
          <w:szCs w:val="19"/>
          <w:lang w:bidi="en-US"/>
        </w:rPr>
        <w:t xml:space="preserve"> </w:t>
      </w:r>
      <w:r w:rsidR="00317880" w:rsidRPr="001C29F1">
        <w:rPr>
          <w:rFonts w:ascii="Avenir Next" w:eastAsiaTheme="minorEastAsia" w:hAnsi="Avenir Next" w:cstheme="minorBidi"/>
          <w:color w:val="0432FF"/>
          <w:sz w:val="19"/>
          <w:szCs w:val="19"/>
          <w:lang w:bidi="en-US"/>
        </w:rPr>
        <w:t>What is it about that person's life that makes their faith seem genuine to you?</w:t>
      </w:r>
    </w:p>
    <w:p w14:paraId="26CCFFC8" w14:textId="1733D6D1" w:rsidR="00C547C4" w:rsidRPr="001C29F1" w:rsidRDefault="00C547C4" w:rsidP="00B607C1">
      <w:pPr>
        <w:pStyle w:val="ListParagraph"/>
        <w:widowControl w:val="0"/>
        <w:numPr>
          <w:ilvl w:val="0"/>
          <w:numId w:val="22"/>
        </w:numPr>
        <w:autoSpaceDE w:val="0"/>
        <w:autoSpaceDN w:val="0"/>
        <w:rPr>
          <w:rFonts w:ascii="Avenir Next" w:hAnsi="Avenir Next"/>
          <w:sz w:val="19"/>
          <w:szCs w:val="19"/>
          <w:lang w:bidi="en-US"/>
        </w:rPr>
      </w:pPr>
      <w:r w:rsidRPr="001C29F1">
        <w:rPr>
          <w:rFonts w:ascii="Avenir Next" w:eastAsiaTheme="minorEastAsia" w:hAnsi="Avenir Next" w:cstheme="minorBidi"/>
          <w:b/>
          <w:bCs/>
          <w:color w:val="0432FF"/>
          <w:sz w:val="19"/>
          <w:szCs w:val="19"/>
          <w:lang w:bidi="en-US"/>
        </w:rPr>
        <w:t>Group Dynamic</w:t>
      </w:r>
      <w:r w:rsidR="00EB3A36" w:rsidRPr="001C29F1">
        <w:rPr>
          <w:rFonts w:ascii="Avenir Next" w:eastAsiaTheme="minorEastAsia" w:hAnsi="Avenir Next" w:cstheme="minorBidi"/>
          <w:b/>
          <w:bCs/>
          <w:color w:val="0432FF"/>
          <w:sz w:val="19"/>
          <w:szCs w:val="19"/>
          <w:lang w:bidi="en-US"/>
        </w:rPr>
        <w:t xml:space="preserve"> Tip</w:t>
      </w:r>
      <w:r w:rsidR="00E30A92" w:rsidRPr="001C29F1">
        <w:rPr>
          <w:rFonts w:ascii="Avenir Next" w:eastAsiaTheme="minorEastAsia" w:hAnsi="Avenir Next" w:cstheme="minorBidi"/>
          <w:b/>
          <w:bCs/>
          <w:color w:val="0432FF"/>
          <w:sz w:val="19"/>
          <w:szCs w:val="19"/>
          <w:lang w:bidi="en-US"/>
        </w:rPr>
        <w:t>:</w:t>
      </w:r>
      <w:r w:rsidR="00E30A92" w:rsidRPr="001C29F1">
        <w:rPr>
          <w:rFonts w:ascii="Avenir Next" w:eastAsiaTheme="minorEastAsia" w:hAnsi="Avenir Next" w:cstheme="minorBidi"/>
          <w:color w:val="0432FF"/>
          <w:sz w:val="19"/>
          <w:szCs w:val="19"/>
          <w:lang w:bidi="en-US"/>
        </w:rPr>
        <w:t xml:space="preserve"> </w:t>
      </w:r>
      <w:r w:rsidR="00EB3A36" w:rsidRPr="001C29F1">
        <w:rPr>
          <w:rFonts w:ascii="Avenir Next" w:eastAsiaTheme="minorEastAsia" w:hAnsi="Avenir Next" w:cstheme="minorBidi"/>
          <w:color w:val="0432FF"/>
          <w:sz w:val="19"/>
          <w:szCs w:val="19"/>
          <w:lang w:bidi="en-US"/>
        </w:rPr>
        <w:t>This question has the potential to generate stories, so don't rush through the examples.</w:t>
      </w:r>
    </w:p>
    <w:p w14:paraId="79F48BC6" w14:textId="77777777" w:rsidR="003A1068" w:rsidRDefault="003A1068" w:rsidP="003A1068">
      <w:pPr>
        <w:widowControl w:val="0"/>
        <w:autoSpaceDE w:val="0"/>
        <w:autoSpaceDN w:val="0"/>
        <w:rPr>
          <w:rFonts w:ascii="Avenir Next LT Pro" w:hAnsi="Avenir Next LT Pro"/>
          <w:sz w:val="19"/>
          <w:szCs w:val="19"/>
          <w:lang w:bidi="en-US"/>
        </w:rPr>
      </w:pPr>
    </w:p>
    <w:p w14:paraId="35A317CD" w14:textId="77777777" w:rsidR="003A1068" w:rsidRPr="00256AAD" w:rsidRDefault="003A1068" w:rsidP="003A1068">
      <w:pPr>
        <w:widowControl w:val="0"/>
        <w:autoSpaceDE w:val="0"/>
        <w:autoSpaceDN w:val="0"/>
        <w:rPr>
          <w:rFonts w:ascii="Avenir Next LT Pro" w:hAnsi="Avenir Next LT Pro"/>
          <w:sz w:val="19"/>
          <w:szCs w:val="19"/>
          <w:lang w:bidi="en-US"/>
        </w:rPr>
      </w:pPr>
    </w:p>
    <w:p w14:paraId="4CD4EA77" w14:textId="77777777" w:rsidR="003A1068" w:rsidRPr="00256AAD" w:rsidRDefault="003A1068" w:rsidP="003A1068">
      <w:pPr>
        <w:widowControl w:val="0"/>
        <w:autoSpaceDE w:val="0"/>
        <w:autoSpaceDN w:val="0"/>
        <w:rPr>
          <w:rFonts w:ascii="Avenir Next LT Pro" w:hAnsi="Avenir Next LT Pro"/>
          <w:sz w:val="19"/>
          <w:szCs w:val="19"/>
          <w:lang w:bidi="en-US"/>
        </w:rPr>
      </w:pPr>
      <w:r w:rsidRPr="00256AAD">
        <w:rPr>
          <w:rFonts w:ascii="Avenir Next LT Pro" w:hAnsi="Avenir Next LT Pro"/>
          <w:sz w:val="19"/>
          <w:szCs w:val="19"/>
          <w:lang w:bidi="en-US"/>
        </w:rPr>
        <w:t xml:space="preserve">2. Jeff reminded us that we don’t become faithful on our own—the Holy Spirit is at work in us as we follow Jesus. Looking back, where can you see that growth in your own life? How are you more spiritually “ready” today than you were when you first met Jesus? </w:t>
      </w:r>
    </w:p>
    <w:p w14:paraId="3E9B1B09" w14:textId="4F7D6127" w:rsidR="2B79046B" w:rsidRDefault="2B79046B" w:rsidP="2B79046B">
      <w:pPr>
        <w:rPr>
          <w:rFonts w:ascii="Avenir Next LT Pro" w:eastAsia="Avenir Next LT Pro" w:hAnsi="Avenir Next LT Pro" w:cs="Avenir Next LT Pro"/>
          <w:sz w:val="19"/>
          <w:szCs w:val="19"/>
        </w:rPr>
      </w:pPr>
    </w:p>
    <w:p w14:paraId="0639CB34" w14:textId="1C955108" w:rsidR="00BE00B5" w:rsidRPr="00F50211" w:rsidRDefault="00BE00B5" w:rsidP="005C6782">
      <w:pPr>
        <w:pStyle w:val="ListParagraph"/>
        <w:numPr>
          <w:ilvl w:val="0"/>
          <w:numId w:val="23"/>
        </w:numPr>
        <w:rPr>
          <w:rFonts w:ascii="Avenir Next LT Pro" w:eastAsia="Avenir Next LT Pro" w:hAnsi="Avenir Next LT Pro" w:cs="Avenir Next LT Pro"/>
          <w:color w:val="0432FF"/>
          <w:sz w:val="19"/>
          <w:szCs w:val="19"/>
        </w:rPr>
      </w:pPr>
      <w:r w:rsidRPr="00F50211">
        <w:rPr>
          <w:rFonts w:ascii="Avenir Next LT Pro" w:eastAsia="Avenir Next LT Pro" w:hAnsi="Avenir Next LT Pro" w:cs="Avenir Next LT Pro"/>
          <w:b/>
          <w:bCs/>
          <w:color w:val="0432FF"/>
          <w:sz w:val="19"/>
          <w:szCs w:val="19"/>
        </w:rPr>
        <w:t>Additional Thought:</w:t>
      </w:r>
      <w:r w:rsidRPr="00F50211">
        <w:rPr>
          <w:rFonts w:ascii="Avenir Next LT Pro" w:eastAsia="Avenir Next LT Pro" w:hAnsi="Avenir Next LT Pro" w:cs="Avenir Next LT Pro"/>
          <w:color w:val="0432FF"/>
          <w:sz w:val="19"/>
          <w:szCs w:val="19"/>
        </w:rPr>
        <w:t xml:space="preserve"> </w:t>
      </w:r>
      <w:r w:rsidR="00F50211" w:rsidRPr="00F50211">
        <w:rPr>
          <w:rFonts w:ascii="Avenir Next LT Pro" w:eastAsia="Avenir Next LT Pro" w:hAnsi="Avenir Next LT Pro" w:cs="Avenir Next LT Pro"/>
          <w:color w:val="0432FF"/>
          <w:sz w:val="19"/>
          <w:szCs w:val="19"/>
        </w:rPr>
        <w:t xml:space="preserve">This question asks people to look backward before looking forward. Rather than focusing primarily on where they still fall short, it invites them to notice evidence of the Holy Spirit's work </w:t>
      </w:r>
      <w:proofErr w:type="gramStart"/>
      <w:r w:rsidR="00F50211" w:rsidRPr="00F50211">
        <w:rPr>
          <w:rFonts w:ascii="Avenir Next LT Pro" w:eastAsia="Avenir Next LT Pro" w:hAnsi="Avenir Next LT Pro" w:cs="Avenir Next LT Pro"/>
          <w:color w:val="0432FF"/>
          <w:sz w:val="19"/>
          <w:szCs w:val="19"/>
        </w:rPr>
        <w:t>over time</w:t>
      </w:r>
      <w:proofErr w:type="gramEnd"/>
      <w:r w:rsidR="00F50211" w:rsidRPr="00F50211">
        <w:rPr>
          <w:rFonts w:ascii="Avenir Next LT Pro" w:eastAsia="Avenir Next LT Pro" w:hAnsi="Avenir Next LT Pro" w:cs="Avenir Next LT Pro"/>
          <w:color w:val="0432FF"/>
          <w:sz w:val="19"/>
          <w:szCs w:val="19"/>
        </w:rPr>
        <w:t>.</w:t>
      </w:r>
    </w:p>
    <w:p w14:paraId="783F4104" w14:textId="3398C13B" w:rsidR="2B79046B" w:rsidRPr="00992F0F" w:rsidRDefault="005C6782" w:rsidP="005C6782">
      <w:pPr>
        <w:pStyle w:val="ListParagraph"/>
        <w:numPr>
          <w:ilvl w:val="0"/>
          <w:numId w:val="23"/>
        </w:numPr>
        <w:rPr>
          <w:rFonts w:ascii="Avenir Next LT Pro" w:eastAsia="Avenir Next LT Pro" w:hAnsi="Avenir Next LT Pro" w:cs="Avenir Next LT Pro"/>
          <w:sz w:val="19"/>
          <w:szCs w:val="19"/>
        </w:rPr>
      </w:pPr>
      <w:r w:rsidRPr="005C6782">
        <w:rPr>
          <w:rFonts w:asciiTheme="minorHAnsi" w:eastAsiaTheme="minorEastAsia" w:hAnsiTheme="minorHAnsi" w:cstheme="minorBidi"/>
          <w:b/>
          <w:bCs/>
          <w:color w:val="0432FF"/>
          <w:sz w:val="19"/>
          <w:szCs w:val="19"/>
          <w:lang w:bidi="en-US"/>
        </w:rPr>
        <w:t>Conversational Caution:</w:t>
      </w:r>
      <w:r w:rsidRPr="005C6782">
        <w:rPr>
          <w:rFonts w:asciiTheme="minorHAnsi" w:eastAsiaTheme="minorEastAsia" w:hAnsiTheme="minorHAnsi" w:cstheme="minorBidi"/>
          <w:color w:val="0432FF"/>
          <w:sz w:val="19"/>
          <w:szCs w:val="19"/>
          <w:lang w:bidi="en-US"/>
        </w:rPr>
        <w:t xml:space="preserve"> </w:t>
      </w:r>
      <w:r w:rsidR="00BE00B5" w:rsidRPr="00BE00B5">
        <w:rPr>
          <w:rFonts w:asciiTheme="minorHAnsi" w:eastAsiaTheme="minorEastAsia" w:hAnsiTheme="minorHAnsi" w:cstheme="minorBidi"/>
          <w:color w:val="0432FF"/>
          <w:sz w:val="19"/>
          <w:szCs w:val="19"/>
          <w:lang w:bidi="en-US"/>
        </w:rPr>
        <w:t>Make room for the person who can't see growth right now. Someone may honestly say, “I don't know.” Don't rush to correct them. A difficult season can make growth hard to recognize.</w:t>
      </w:r>
    </w:p>
    <w:p w14:paraId="7591975A" w14:textId="7BAF9C93" w:rsidR="00992F0F" w:rsidRPr="005C6782" w:rsidRDefault="00992F0F" w:rsidP="005C6782">
      <w:pPr>
        <w:pStyle w:val="ListParagraph"/>
        <w:numPr>
          <w:ilvl w:val="0"/>
          <w:numId w:val="23"/>
        </w:numPr>
        <w:rPr>
          <w:rFonts w:ascii="Avenir Next LT Pro" w:eastAsia="Avenir Next LT Pro" w:hAnsi="Avenir Next LT Pro" w:cs="Avenir Next LT Pro"/>
          <w:sz w:val="19"/>
          <w:szCs w:val="19"/>
        </w:rPr>
      </w:pPr>
      <w:r w:rsidRPr="00992F0F">
        <w:rPr>
          <w:rFonts w:asciiTheme="minorHAnsi" w:eastAsiaTheme="minorEastAsia" w:hAnsiTheme="minorHAnsi" w:cstheme="minorBidi"/>
          <w:b/>
          <w:bCs/>
          <w:color w:val="0432FF"/>
          <w:sz w:val="19"/>
          <w:szCs w:val="19"/>
          <w:lang w:bidi="en-US"/>
        </w:rPr>
        <w:t>Additional Question:</w:t>
      </w:r>
      <w:r>
        <w:rPr>
          <w:rFonts w:asciiTheme="minorHAnsi" w:eastAsiaTheme="minorEastAsia" w:hAnsiTheme="minorHAnsi" w:cstheme="minorBidi"/>
          <w:color w:val="0432FF"/>
          <w:sz w:val="19"/>
          <w:szCs w:val="19"/>
          <w:lang w:bidi="en-US"/>
        </w:rPr>
        <w:t xml:space="preserve"> </w:t>
      </w:r>
      <w:r w:rsidRPr="00992F0F">
        <w:rPr>
          <w:rFonts w:asciiTheme="minorHAnsi" w:eastAsiaTheme="minorEastAsia" w:hAnsiTheme="minorHAnsi" w:cstheme="minorBidi"/>
          <w:color w:val="0432FF"/>
          <w:sz w:val="19"/>
          <w:szCs w:val="19"/>
          <w:lang w:bidi="en-US"/>
        </w:rPr>
        <w:t>What has God used most to produce that growth?</w:t>
      </w:r>
    </w:p>
    <w:p w14:paraId="0329211F" w14:textId="06EEDC7E" w:rsidR="2B79046B" w:rsidRDefault="2B79046B" w:rsidP="2B79046B">
      <w:pPr>
        <w:rPr>
          <w:rFonts w:ascii="Avenir Next LT Pro" w:eastAsia="Avenir Next LT Pro" w:hAnsi="Avenir Next LT Pro" w:cs="Avenir Next LT Pro"/>
          <w:sz w:val="19"/>
          <w:szCs w:val="19"/>
        </w:rPr>
      </w:pPr>
    </w:p>
    <w:p w14:paraId="54B0329C" w14:textId="77777777" w:rsidR="00AC0F65" w:rsidRDefault="00AC0F65" w:rsidP="00BE7138">
      <w:pPr>
        <w:widowControl w:val="0"/>
        <w:autoSpaceDE w:val="0"/>
        <w:autoSpaceDN w:val="0"/>
        <w:rPr>
          <w:rFonts w:ascii="Avenir Next" w:eastAsia="Avenir Next" w:hAnsi="Avenir Next" w:cs="Avenir Next"/>
          <w:b/>
          <w:color w:val="231F20"/>
          <w:szCs w:val="22"/>
          <w:lang w:bidi="en-US"/>
        </w:rPr>
      </w:pPr>
    </w:p>
    <w:p w14:paraId="3DBBADC6" w14:textId="7E927C1C" w:rsidR="00DF2E13" w:rsidRDefault="00DF2E13" w:rsidP="00BE7138">
      <w:pPr>
        <w:widowControl w:val="0"/>
        <w:autoSpaceDE w:val="0"/>
        <w:autoSpaceDN w:val="0"/>
        <w:rPr>
          <w:rFonts w:ascii="Avenir Next" w:eastAsia="Avenir Next" w:hAnsi="Avenir Next" w:cs="Avenir Next"/>
          <w:b/>
          <w:color w:val="231F20"/>
          <w:szCs w:val="22"/>
          <w:lang w:bidi="en-US"/>
        </w:rPr>
      </w:pPr>
      <w:r>
        <w:rPr>
          <w:noProof/>
        </w:rPr>
        <w:drawing>
          <wp:anchor distT="0" distB="0" distL="0" distR="0" simplePos="0" relativeHeight="251658244" behindDoc="0" locked="0" layoutInCell="1" allowOverlap="1" wp14:anchorId="6425D405" wp14:editId="1A43C2BF">
            <wp:simplePos x="0" y="0"/>
            <wp:positionH relativeFrom="page">
              <wp:posOffset>1104900</wp:posOffset>
            </wp:positionH>
            <wp:positionV relativeFrom="paragraph">
              <wp:posOffset>71120</wp:posOffset>
            </wp:positionV>
            <wp:extent cx="400354" cy="402336"/>
            <wp:effectExtent l="0" t="0" r="0" b="4445"/>
            <wp:wrapNone/>
            <wp:docPr id="7" name="image5.jpeg" descr="A black and white image of a person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jpeg" descr="A black and white image of a person walking&#10;&#10;Description automatically generated"/>
                    <pic:cNvPicPr/>
                  </pic:nvPicPr>
                  <pic:blipFill>
                    <a:blip r:embed="rId20" cstate="print"/>
                    <a:stretch>
                      <a:fillRect/>
                    </a:stretch>
                  </pic:blipFill>
                  <pic:spPr>
                    <a:xfrm>
                      <a:off x="0" y="0"/>
                      <a:ext cx="400354" cy="402336"/>
                    </a:xfrm>
                    <a:prstGeom prst="rect">
                      <a:avLst/>
                    </a:prstGeom>
                  </pic:spPr>
                </pic:pic>
              </a:graphicData>
            </a:graphic>
            <wp14:sizeRelH relativeFrom="margin">
              <wp14:pctWidth>0</wp14:pctWidth>
            </wp14:sizeRelH>
            <wp14:sizeRelV relativeFrom="margin">
              <wp14:pctHeight>0</wp14:pctHeight>
            </wp14:sizeRelV>
          </wp:anchor>
        </w:drawing>
      </w:r>
    </w:p>
    <w:p w14:paraId="6406485D" w14:textId="77777777" w:rsidR="00DF2E13" w:rsidRPr="0083302C" w:rsidRDefault="00DF2E13" w:rsidP="00BE7138">
      <w:pPr>
        <w:widowControl w:val="0"/>
        <w:autoSpaceDE w:val="0"/>
        <w:autoSpaceDN w:val="0"/>
        <w:rPr>
          <w:rFonts w:ascii="Avenir Next" w:eastAsia="Avenir Next" w:hAnsi="Avenir Next" w:cs="Avenir Next"/>
          <w:sz w:val="19"/>
          <w:szCs w:val="19"/>
          <w:lang w:bidi="en-US"/>
        </w:rPr>
      </w:pPr>
      <w:r w:rsidRPr="00D40660">
        <w:rPr>
          <w:rFonts w:ascii="Avenir Next" w:eastAsia="Avenir Next" w:hAnsi="Avenir Next" w:cs="Avenir Next"/>
          <w:b/>
          <w:color w:val="231F20"/>
          <w:szCs w:val="22"/>
          <w:lang w:bidi="en-US"/>
        </w:rPr>
        <w:t>LIVE IT</w:t>
      </w:r>
    </w:p>
    <w:p w14:paraId="601303E8" w14:textId="77777777" w:rsidR="00DF2E13" w:rsidRDefault="00DF2E13" w:rsidP="00BE7138">
      <w:pPr>
        <w:widowControl w:val="0"/>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Avenir Next" w:hAnsi="Avenir Next" w:cs="Calibri"/>
          <w:b/>
          <w:bCs/>
          <w:color w:val="000000"/>
          <w:u w:color="000000"/>
          <w:lang w:eastAsia="x-none"/>
        </w:rPr>
      </w:pPr>
    </w:p>
    <w:p w14:paraId="00D672C4" w14:textId="77777777" w:rsidR="00536B17" w:rsidRPr="00352694" w:rsidRDefault="00536B17" w:rsidP="00536B17">
      <w:pPr>
        <w:rPr>
          <w:rFonts w:ascii="Avenir Next LT Pro" w:hAnsi="Avenir Next LT Pro"/>
          <w:i/>
          <w:iCs/>
          <w:sz w:val="19"/>
          <w:szCs w:val="19"/>
          <w:lang w:bidi="en-US"/>
        </w:rPr>
      </w:pPr>
      <w:r w:rsidRPr="00352694">
        <w:rPr>
          <w:rFonts w:ascii="Avenir Next LT Pro" w:hAnsi="Avenir Next LT Pro"/>
          <w:i/>
          <w:iCs/>
          <w:sz w:val="19"/>
          <w:szCs w:val="19"/>
          <w:lang w:bidi="en-US"/>
        </w:rPr>
        <w:t xml:space="preserve">Each week, “Live It” questions help us think through how we can apply the topic or put it into action in our lives. </w:t>
      </w:r>
    </w:p>
    <w:p w14:paraId="3DFD8C57" w14:textId="77777777" w:rsidR="00536B17" w:rsidRPr="00352694" w:rsidRDefault="00536B17" w:rsidP="00536B17">
      <w:pPr>
        <w:rPr>
          <w:rFonts w:ascii="Avenir Next LT Pro" w:hAnsi="Avenir Next LT Pro"/>
          <w:sz w:val="19"/>
          <w:szCs w:val="19"/>
          <w:lang w:bidi="en-US"/>
        </w:rPr>
      </w:pPr>
    </w:p>
    <w:p w14:paraId="2813F2F0" w14:textId="77777777" w:rsidR="0003661D" w:rsidRPr="00BF6D49" w:rsidRDefault="0003661D" w:rsidP="0003661D">
      <w:pPr>
        <w:rPr>
          <w:rFonts w:ascii="Avenir Next LT Pro" w:hAnsi="Avenir Next LT Pro"/>
          <w:sz w:val="19"/>
          <w:szCs w:val="19"/>
          <w:lang w:bidi="en-US"/>
        </w:rPr>
      </w:pPr>
      <w:r w:rsidRPr="00BF6D49">
        <w:rPr>
          <w:rFonts w:ascii="Avenir Next LT Pro" w:hAnsi="Avenir Next LT Pro"/>
          <w:sz w:val="19"/>
          <w:szCs w:val="19"/>
          <w:lang w:bidi="en-US"/>
        </w:rPr>
        <w:t>1. Just like you can’t prepare for a test by cramming at the last minute, faithfulness is built over time. What’s one small thing you could do consistently that would help you live more “ready”?</w:t>
      </w:r>
    </w:p>
    <w:p w14:paraId="205BA0F4" w14:textId="77777777" w:rsidR="0003661D" w:rsidRPr="00BF6D49" w:rsidRDefault="0003661D" w:rsidP="0003661D">
      <w:pPr>
        <w:rPr>
          <w:rFonts w:ascii="Avenir Next LT Pro" w:hAnsi="Avenir Next LT Pro"/>
          <w:sz w:val="19"/>
          <w:szCs w:val="19"/>
          <w:lang w:bidi="en-US"/>
        </w:rPr>
      </w:pPr>
    </w:p>
    <w:p w14:paraId="763A7A38" w14:textId="14181C36" w:rsidR="0003661D" w:rsidRPr="00FF0350" w:rsidRDefault="00FF0350" w:rsidP="00FF0350">
      <w:pPr>
        <w:pStyle w:val="ListParagraph"/>
        <w:numPr>
          <w:ilvl w:val="0"/>
          <w:numId w:val="24"/>
        </w:numPr>
        <w:rPr>
          <w:rFonts w:ascii="Avenir Next LT Pro" w:hAnsi="Avenir Next LT Pro"/>
          <w:sz w:val="19"/>
          <w:szCs w:val="19"/>
          <w:lang w:bidi="en-US"/>
        </w:rPr>
      </w:pPr>
      <w:r w:rsidRPr="00FF0350">
        <w:rPr>
          <w:rFonts w:ascii="Avenir Next LT Pro" w:eastAsia="Avenir Next LT Pro" w:hAnsi="Avenir Next LT Pro" w:cs="Avenir Next LT Pro"/>
          <w:b/>
          <w:bCs/>
          <w:color w:val="0432FF"/>
          <w:sz w:val="19"/>
          <w:szCs w:val="19"/>
        </w:rPr>
        <w:t>Additional Thought:</w:t>
      </w:r>
      <w:r w:rsidRPr="00FF0350">
        <w:rPr>
          <w:rFonts w:ascii="Avenir Next LT Pro" w:eastAsia="Avenir Next LT Pro" w:hAnsi="Avenir Next LT Pro" w:cs="Avenir Next LT Pro"/>
          <w:color w:val="0432FF"/>
          <w:sz w:val="19"/>
          <w:szCs w:val="19"/>
        </w:rPr>
        <w:t xml:space="preserve"> </w:t>
      </w:r>
      <w:r w:rsidR="00FB6B78" w:rsidRPr="00FB6B78">
        <w:rPr>
          <w:rFonts w:ascii="Avenir Next LT Pro" w:eastAsia="Avenir Next LT Pro" w:hAnsi="Avenir Next LT Pro" w:cs="Avenir Next LT Pro"/>
          <w:color w:val="0432FF"/>
          <w:sz w:val="19"/>
          <w:szCs w:val="19"/>
        </w:rPr>
        <w:t>Keep dependence on the Holy Spirit in view. This connects directly to the previous question. Spiritual practices don't transform us through sheer willpower; they create rhythms in which we intentionally remain responsive to God's work in us.</w:t>
      </w:r>
    </w:p>
    <w:p w14:paraId="211D5440" w14:textId="77777777" w:rsidR="0003661D" w:rsidRPr="00BF6D49" w:rsidRDefault="0003661D" w:rsidP="0003661D">
      <w:pPr>
        <w:rPr>
          <w:rFonts w:ascii="Avenir Next LT Pro" w:hAnsi="Avenir Next LT Pro"/>
          <w:sz w:val="19"/>
          <w:szCs w:val="19"/>
          <w:lang w:bidi="en-US"/>
        </w:rPr>
      </w:pPr>
    </w:p>
    <w:p w14:paraId="18A6B4F0" w14:textId="77777777" w:rsidR="0003661D" w:rsidRPr="00BF6D49" w:rsidRDefault="0003661D" w:rsidP="0003661D">
      <w:pPr>
        <w:rPr>
          <w:rFonts w:ascii="Avenir Next LT Pro" w:hAnsi="Avenir Next LT Pro"/>
          <w:sz w:val="19"/>
          <w:szCs w:val="19"/>
          <w:lang w:bidi="en-US"/>
        </w:rPr>
      </w:pPr>
    </w:p>
    <w:p w14:paraId="4E781675" w14:textId="77777777" w:rsidR="0003661D" w:rsidRPr="00BF6D49" w:rsidRDefault="0003661D" w:rsidP="0003661D">
      <w:pPr>
        <w:rPr>
          <w:rFonts w:ascii="Avenir Next LT Pro" w:hAnsi="Avenir Next LT Pro"/>
          <w:sz w:val="19"/>
          <w:szCs w:val="19"/>
          <w:lang w:bidi="en-US"/>
        </w:rPr>
      </w:pPr>
      <w:r w:rsidRPr="00BF6D49">
        <w:rPr>
          <w:rFonts w:ascii="Avenir Next LT Pro" w:hAnsi="Avenir Next LT Pro"/>
          <w:sz w:val="19"/>
          <w:szCs w:val="19"/>
          <w:lang w:bidi="en-US"/>
        </w:rPr>
        <w:t>2. Jesus gave us a picture of one person being taken and another left in the field, reminding us that there will come a time when our opportunity to share Jesus with the people we care about is gone. Think about the people you regularly do life with. Who comes to mind who doesn’t know Jesus yet? How are you currently praying for or sharing Jesus with them?</w:t>
      </w:r>
    </w:p>
    <w:p w14:paraId="695E86A5" w14:textId="5B379CCD" w:rsidR="2B79046B" w:rsidRDefault="2B79046B" w:rsidP="2B79046B">
      <w:pPr>
        <w:rPr>
          <w:rFonts w:ascii="Avenir Next LT Pro" w:eastAsia="Avenir Next LT Pro" w:hAnsi="Avenir Next LT Pro" w:cs="Avenir Next LT Pro"/>
          <w:sz w:val="19"/>
          <w:szCs w:val="19"/>
        </w:rPr>
      </w:pPr>
    </w:p>
    <w:p w14:paraId="4CB83155" w14:textId="2404620D" w:rsidR="2B79046B" w:rsidRPr="00A4277E" w:rsidRDefault="00A4277E" w:rsidP="00A4277E">
      <w:pPr>
        <w:pStyle w:val="ListParagraph"/>
        <w:numPr>
          <w:ilvl w:val="0"/>
          <w:numId w:val="24"/>
        </w:numPr>
        <w:rPr>
          <w:rFonts w:ascii="Avenir Next LT Pro" w:eastAsia="Avenir Next LT Pro" w:hAnsi="Avenir Next LT Pro" w:cs="Avenir Next LT Pro"/>
          <w:color w:val="0432FF"/>
          <w:sz w:val="19"/>
          <w:szCs w:val="19"/>
        </w:rPr>
      </w:pPr>
      <w:r w:rsidRPr="00BE29E0">
        <w:rPr>
          <w:rFonts w:ascii="Avenir Next LT Pro" w:eastAsia="Avenir Next LT Pro" w:hAnsi="Avenir Next LT Pro" w:cs="Avenir Next LT Pro"/>
          <w:b/>
          <w:bCs/>
          <w:color w:val="0432FF"/>
          <w:sz w:val="19"/>
          <w:szCs w:val="19"/>
        </w:rPr>
        <w:t xml:space="preserve">Additional Question: </w:t>
      </w:r>
      <w:r w:rsidRPr="00A4277E">
        <w:rPr>
          <w:rFonts w:ascii="Avenir Next LT Pro" w:eastAsia="Avenir Next LT Pro" w:hAnsi="Avenir Next LT Pro" w:cs="Avenir Next LT Pro"/>
          <w:color w:val="0432FF"/>
          <w:sz w:val="19"/>
          <w:szCs w:val="19"/>
        </w:rPr>
        <w:t>Instead of thinking about everything you could do, what's one next step you could take with that person?</w:t>
      </w:r>
    </w:p>
    <w:p w14:paraId="16192364" w14:textId="05C1FEB5" w:rsidR="2B79046B" w:rsidRDefault="2B79046B" w:rsidP="2B79046B">
      <w:pPr>
        <w:rPr>
          <w:rFonts w:ascii="Avenir Next LT Pro" w:eastAsia="Avenir Next LT Pro" w:hAnsi="Avenir Next LT Pro" w:cs="Avenir Next LT Pro"/>
          <w:sz w:val="19"/>
          <w:szCs w:val="19"/>
        </w:rPr>
      </w:pPr>
    </w:p>
    <w:p w14:paraId="2C400E00" w14:textId="10A48A14" w:rsidR="2B79046B" w:rsidRDefault="2B79046B" w:rsidP="2B79046B">
      <w:pPr>
        <w:rPr>
          <w:rFonts w:ascii="Avenir Next LT Pro" w:eastAsia="Avenir Next LT Pro" w:hAnsi="Avenir Next LT Pro" w:cs="Avenir Next LT Pro"/>
          <w:sz w:val="19"/>
          <w:szCs w:val="19"/>
        </w:rPr>
      </w:pPr>
    </w:p>
    <w:p w14:paraId="2C050D72" w14:textId="77777777" w:rsidR="00FE2E1B" w:rsidRDefault="00FE2E1B" w:rsidP="2B79046B">
      <w:pPr>
        <w:rPr>
          <w:rFonts w:ascii="Avenir Next LT Pro" w:eastAsia="Avenir Next LT Pro" w:hAnsi="Avenir Next LT Pro" w:cs="Avenir Next LT Pro"/>
          <w:sz w:val="19"/>
          <w:szCs w:val="19"/>
        </w:rPr>
      </w:pPr>
    </w:p>
    <w:p w14:paraId="5FD90722" w14:textId="77777777" w:rsidR="00FE2E1B" w:rsidRDefault="00FE2E1B" w:rsidP="2B79046B">
      <w:pPr>
        <w:rPr>
          <w:rFonts w:ascii="Avenir Next LT Pro" w:eastAsia="Avenir Next LT Pro" w:hAnsi="Avenir Next LT Pro" w:cs="Avenir Next LT Pro"/>
          <w:sz w:val="19"/>
          <w:szCs w:val="19"/>
        </w:rPr>
      </w:pPr>
    </w:p>
    <w:p w14:paraId="534F61D8" w14:textId="77777777" w:rsidR="00FE2E1B" w:rsidRDefault="00FE2E1B" w:rsidP="2B79046B">
      <w:pPr>
        <w:rPr>
          <w:rFonts w:ascii="Avenir Next LT Pro" w:eastAsia="Avenir Next LT Pro" w:hAnsi="Avenir Next LT Pro" w:cs="Avenir Next LT Pro"/>
          <w:sz w:val="19"/>
          <w:szCs w:val="19"/>
        </w:rPr>
      </w:pPr>
    </w:p>
    <w:p w14:paraId="2346E036" w14:textId="77777777" w:rsidR="001C29F1" w:rsidRDefault="001C29F1" w:rsidP="2B79046B">
      <w:pPr>
        <w:rPr>
          <w:rFonts w:ascii="Avenir Next LT Pro" w:eastAsia="Avenir Next LT Pro" w:hAnsi="Avenir Next LT Pro" w:cs="Avenir Next LT Pro"/>
          <w:sz w:val="19"/>
          <w:szCs w:val="19"/>
        </w:rPr>
      </w:pPr>
    </w:p>
    <w:p w14:paraId="30750A7C" w14:textId="77777777" w:rsidR="001C29F1" w:rsidRDefault="001C29F1" w:rsidP="2B79046B">
      <w:pPr>
        <w:rPr>
          <w:rFonts w:ascii="Avenir Next LT Pro" w:eastAsia="Avenir Next LT Pro" w:hAnsi="Avenir Next LT Pro" w:cs="Avenir Next LT Pro"/>
          <w:sz w:val="19"/>
          <w:szCs w:val="19"/>
        </w:rPr>
      </w:pPr>
    </w:p>
    <w:p w14:paraId="06469368" w14:textId="77777777" w:rsidR="001C29F1" w:rsidRDefault="001C29F1" w:rsidP="2B79046B">
      <w:pPr>
        <w:rPr>
          <w:rFonts w:ascii="Avenir Next LT Pro" w:eastAsia="Avenir Next LT Pro" w:hAnsi="Avenir Next LT Pro" w:cs="Avenir Next LT Pro"/>
          <w:sz w:val="19"/>
          <w:szCs w:val="19"/>
        </w:rPr>
      </w:pPr>
    </w:p>
    <w:p w14:paraId="038CB105" w14:textId="535EDA6C" w:rsidR="6870A896" w:rsidRDefault="6870A896" w:rsidP="00992F0F">
      <w:pPr>
        <w:pStyle w:val="ListParagraph"/>
        <w:rPr>
          <w:rFonts w:ascii="Avenir Next LT Pro" w:hAnsi="Avenir Next LT Pro"/>
          <w:i/>
          <w:iCs/>
          <w:color w:val="0432FF"/>
          <w:sz w:val="19"/>
          <w:szCs w:val="19"/>
          <w:lang w:bidi="en-US"/>
        </w:rPr>
      </w:pPr>
    </w:p>
    <w:p w14:paraId="65F41A28" w14:textId="5690D31C" w:rsidR="2B79046B" w:rsidRDefault="2B79046B" w:rsidP="2B79046B">
      <w:pPr>
        <w:rPr>
          <w:rFonts w:ascii="Avenir Next LT Pro" w:hAnsi="Avenir Next LT Pro"/>
          <w:sz w:val="19"/>
          <w:szCs w:val="19"/>
          <w:lang w:bidi="en-US"/>
        </w:rPr>
      </w:pPr>
    </w:p>
    <w:p w14:paraId="4F7FB71A" w14:textId="77777777" w:rsidR="00832A19" w:rsidRDefault="00832A19">
      <w:pPr>
        <w:rPr>
          <w:rFonts w:ascii="Avenir Next LT Pro" w:hAnsi="Avenir Next LT Pro"/>
          <w:spacing w:val="-2"/>
          <w:sz w:val="19"/>
          <w:szCs w:val="19"/>
          <w:lang w:bidi="en-US"/>
        </w:rPr>
      </w:pPr>
    </w:p>
    <w:p w14:paraId="0D9614FC" w14:textId="77777777" w:rsidR="00437B6C" w:rsidRPr="00637166" w:rsidRDefault="00437B6C">
      <w:pPr>
        <w:rPr>
          <w:rFonts w:ascii="Avenir Next" w:eastAsia="Avenir Next" w:hAnsi="Avenir Next" w:cs="Calibri"/>
          <w:iCs/>
          <w:sz w:val="18"/>
          <w:lang w:bidi="en-US"/>
        </w:rPr>
      </w:pPr>
    </w:p>
    <w:tbl>
      <w:tblPr>
        <w:tblW w:w="11007" w:type="dxa"/>
        <w:tblBorders>
          <w:bottom w:val="single" w:sz="12" w:space="0" w:color="auto"/>
        </w:tblBorders>
        <w:tblCellMar>
          <w:left w:w="0" w:type="dxa"/>
          <w:right w:w="0" w:type="dxa"/>
        </w:tblCellMar>
        <w:tblLook w:val="04A0" w:firstRow="1" w:lastRow="0" w:firstColumn="1" w:lastColumn="0" w:noHBand="0" w:noVBand="1"/>
      </w:tblPr>
      <w:tblGrid>
        <w:gridCol w:w="1440"/>
        <w:gridCol w:w="20"/>
        <w:gridCol w:w="9547"/>
      </w:tblGrid>
      <w:tr w:rsidR="00883195" w:rsidRPr="005A7D6A" w14:paraId="3647F846" w14:textId="77777777" w:rsidTr="2B79046B">
        <w:trPr>
          <w:trHeight w:val="488"/>
        </w:trPr>
        <w:tc>
          <w:tcPr>
            <w:tcW w:w="1440" w:type="dxa"/>
            <w:vMerge w:val="restart"/>
            <w:vAlign w:val="bottom"/>
          </w:tcPr>
          <w:p w14:paraId="35C82C0D" w14:textId="77777777" w:rsidR="00883195" w:rsidRPr="005A7D6A" w:rsidRDefault="00883195" w:rsidP="00883195">
            <w:pPr>
              <w:tabs>
                <w:tab w:val="left" w:pos="900"/>
              </w:tabs>
              <w:spacing w:line="228" w:lineRule="auto"/>
              <w:ind w:right="-816"/>
              <w:rPr>
                <w:rFonts w:ascii="Calibri" w:hAnsi="Calibri" w:cs="Calibri"/>
                <w:sz w:val="20"/>
                <w:szCs w:val="20"/>
              </w:rPr>
            </w:pPr>
          </w:p>
        </w:tc>
        <w:tc>
          <w:tcPr>
            <w:tcW w:w="20" w:type="dxa"/>
          </w:tcPr>
          <w:p w14:paraId="5B4EC9FC" w14:textId="77777777" w:rsidR="00883195" w:rsidRPr="005A7D6A" w:rsidRDefault="00883195" w:rsidP="00883195">
            <w:pPr>
              <w:tabs>
                <w:tab w:val="left" w:pos="900"/>
              </w:tabs>
              <w:spacing w:line="228" w:lineRule="auto"/>
              <w:jc w:val="right"/>
              <w:rPr>
                <w:rFonts w:ascii="Calibri" w:hAnsi="Calibri" w:cs="Calibri"/>
                <w:sz w:val="14"/>
                <w:szCs w:val="14"/>
              </w:rPr>
            </w:pPr>
          </w:p>
        </w:tc>
        <w:tc>
          <w:tcPr>
            <w:tcW w:w="9547" w:type="dxa"/>
            <w:tcBorders>
              <w:top w:val="nil"/>
              <w:left w:val="nil"/>
              <w:bottom w:val="single" w:sz="4" w:space="0" w:color="auto"/>
              <w:right w:val="nil"/>
            </w:tcBorders>
            <w:vAlign w:val="center"/>
          </w:tcPr>
          <w:p w14:paraId="5CE6110C" w14:textId="77777777" w:rsidR="00883195" w:rsidRPr="00D87B78" w:rsidRDefault="00883195" w:rsidP="00883195">
            <w:pPr>
              <w:pStyle w:val="PlainText"/>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right"/>
              <w:rPr>
                <w:rFonts w:ascii="Calibri" w:hAnsi="Calibri" w:cs="Calibri"/>
                <w:sz w:val="14"/>
                <w:szCs w:val="14"/>
                <w:u w:color="000000" w:themeColor="text1"/>
              </w:rPr>
            </w:pPr>
            <w:r>
              <w:rPr>
                <w:rFonts w:ascii="Calibri" w:hAnsi="Calibri" w:cs="Calibri"/>
                <w:sz w:val="14"/>
                <w:szCs w:val="14"/>
                <w:u w:color="000000" w:themeColor="text1"/>
              </w:rPr>
              <w:t>Pastor Jeff Whye</w:t>
            </w:r>
          </w:p>
          <w:p w14:paraId="0128D0BB" w14:textId="77777777" w:rsidR="00883195" w:rsidRPr="009B3CED" w:rsidRDefault="00883195" w:rsidP="00883195">
            <w:pPr>
              <w:pStyle w:val="PlainText"/>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right"/>
              <w:rPr>
                <w:rFonts w:ascii="Calibri" w:hAnsi="Calibri" w:cs="Calibri"/>
                <w:sz w:val="14"/>
                <w:szCs w:val="14"/>
                <w:u w:color="000000" w:themeColor="text1"/>
              </w:rPr>
            </w:pPr>
            <w:r>
              <w:rPr>
                <w:rFonts w:ascii="Calibri" w:hAnsi="Calibri" w:cs="Calibri"/>
                <w:sz w:val="14"/>
                <w:szCs w:val="14"/>
                <w:u w:color="000000" w:themeColor="text1"/>
              </w:rPr>
              <w:t>September 26-27</w:t>
            </w:r>
            <w:r w:rsidRPr="00707C74">
              <w:rPr>
                <w:rFonts w:ascii="Calibri" w:hAnsi="Calibri" w:cs="Calibri"/>
                <w:sz w:val="14"/>
                <w:szCs w:val="14"/>
                <w:u w:color="000000" w:themeColor="text1"/>
              </w:rPr>
              <w:t>, 20</w:t>
            </w:r>
            <w:r>
              <w:rPr>
                <w:rFonts w:ascii="Calibri" w:hAnsi="Calibri" w:cs="Calibri"/>
                <w:sz w:val="14"/>
                <w:szCs w:val="14"/>
                <w:u w:color="000000" w:themeColor="text1"/>
              </w:rPr>
              <w:t>26</w:t>
            </w:r>
          </w:p>
          <w:p w14:paraId="4A6FF939" w14:textId="15DC4178" w:rsidR="00883195" w:rsidRDefault="00883195" w:rsidP="00883195">
            <w:pPr>
              <w:tabs>
                <w:tab w:val="left" w:pos="900"/>
              </w:tabs>
              <w:spacing w:line="228" w:lineRule="auto"/>
              <w:jc w:val="right"/>
            </w:pPr>
            <w:r w:rsidRPr="00707C74">
              <w:rPr>
                <w:rFonts w:ascii="Calibri" w:hAnsi="Calibri" w:cs="Calibri"/>
                <w:sz w:val="14"/>
                <w:szCs w:val="14"/>
                <w:u w:color="000000" w:themeColor="text1"/>
              </w:rPr>
              <w:t>Message #</w:t>
            </w:r>
            <w:r>
              <w:rPr>
                <w:rFonts w:ascii="Calibri" w:hAnsi="Calibri" w:cs="Calibri"/>
                <w:sz w:val="14"/>
                <w:szCs w:val="14"/>
                <w:u w:color="000000" w:themeColor="text1"/>
              </w:rPr>
              <w:t>69 / Matthew 24:36-51</w:t>
            </w:r>
          </w:p>
        </w:tc>
      </w:tr>
      <w:tr w:rsidR="008A7D9A" w:rsidRPr="005A7D6A" w14:paraId="4CC58C26" w14:textId="77777777" w:rsidTr="2B79046B">
        <w:trPr>
          <w:trHeight w:val="35"/>
        </w:trPr>
        <w:tc>
          <w:tcPr>
            <w:tcW w:w="1440" w:type="dxa"/>
            <w:vMerge/>
          </w:tcPr>
          <w:p w14:paraId="020C598B" w14:textId="77777777" w:rsidR="008A7D9A" w:rsidRPr="005A7D6A" w:rsidRDefault="008A7D9A" w:rsidP="008A7D9A">
            <w:pPr>
              <w:tabs>
                <w:tab w:val="left" w:pos="900"/>
              </w:tabs>
              <w:spacing w:line="228" w:lineRule="auto"/>
              <w:ind w:right="-816"/>
              <w:rPr>
                <w:rFonts w:ascii="Calibri" w:hAnsi="Calibri" w:cs="Calibri"/>
                <w:sz w:val="20"/>
                <w:szCs w:val="20"/>
              </w:rPr>
            </w:pPr>
          </w:p>
        </w:tc>
        <w:tc>
          <w:tcPr>
            <w:tcW w:w="20" w:type="dxa"/>
            <w:tcBorders>
              <w:bottom w:val="nil"/>
            </w:tcBorders>
          </w:tcPr>
          <w:p w14:paraId="2ED3E13E" w14:textId="77777777" w:rsidR="008A7D9A" w:rsidRPr="005A7D6A" w:rsidRDefault="008A7D9A" w:rsidP="008A7D9A">
            <w:pPr>
              <w:tabs>
                <w:tab w:val="left" w:pos="900"/>
              </w:tabs>
              <w:spacing w:line="228" w:lineRule="auto"/>
              <w:jc w:val="right"/>
              <w:rPr>
                <w:rFonts w:ascii="Calibri" w:hAnsi="Calibri" w:cs="Calibri"/>
                <w:sz w:val="14"/>
                <w:szCs w:val="14"/>
              </w:rPr>
            </w:pPr>
          </w:p>
        </w:tc>
        <w:tc>
          <w:tcPr>
            <w:tcW w:w="9547" w:type="dxa"/>
            <w:tcBorders>
              <w:top w:val="single" w:sz="4" w:space="0" w:color="auto"/>
              <w:bottom w:val="nil"/>
            </w:tcBorders>
            <w:vAlign w:val="center"/>
          </w:tcPr>
          <w:p w14:paraId="1174E6C3" w14:textId="0F5D51B7" w:rsidR="008A7D9A" w:rsidRPr="005A7D6A" w:rsidRDefault="008A7D9A" w:rsidP="008A7D9A">
            <w:pPr>
              <w:tabs>
                <w:tab w:val="left" w:pos="900"/>
              </w:tabs>
              <w:spacing w:line="228" w:lineRule="auto"/>
              <w:jc w:val="right"/>
              <w:rPr>
                <w:rFonts w:ascii="Calibri" w:hAnsi="Calibri" w:cs="Calibri"/>
                <w:sz w:val="14"/>
                <w:szCs w:val="14"/>
              </w:rPr>
            </w:pPr>
            <w:r>
              <w:rPr>
                <w:noProof/>
              </w:rPr>
              <w:drawing>
                <wp:anchor distT="0" distB="0" distL="114300" distR="114300" simplePos="0" relativeHeight="251662341" behindDoc="0" locked="0" layoutInCell="1" allowOverlap="1" wp14:anchorId="0A149CB2" wp14:editId="084E097B">
                  <wp:simplePos x="0" y="0"/>
                  <wp:positionH relativeFrom="column">
                    <wp:posOffset>-930910</wp:posOffset>
                  </wp:positionH>
                  <wp:positionV relativeFrom="paragraph">
                    <wp:posOffset>-417830</wp:posOffset>
                  </wp:positionV>
                  <wp:extent cx="2005965" cy="600710"/>
                  <wp:effectExtent l="0" t="0" r="635" b="0"/>
                  <wp:wrapNone/>
                  <wp:docPr id="553520697" name="Picture 1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44262" name="Picture 14" descr="A black and white logo&#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5965"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D6A">
              <w:rPr>
                <w:rFonts w:ascii="Calibri" w:hAnsi="Calibri" w:cs="Calibri"/>
                <w:sz w:val="14"/>
                <w:szCs w:val="14"/>
              </w:rPr>
              <w:t>northcoastchurch.com/sermons</w:t>
            </w:r>
          </w:p>
        </w:tc>
      </w:tr>
    </w:tbl>
    <w:p w14:paraId="7B6BCBC7" w14:textId="6CEF2F72" w:rsidR="4DD184B2" w:rsidRDefault="4DD184B2" w:rsidP="0018094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p w14:paraId="28BB7AF9" w14:textId="5DA8766D" w:rsidR="4DD184B2" w:rsidRDefault="4DD184B2"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center"/>
      </w:pPr>
      <w:r w:rsidRPr="2B79046B">
        <w:rPr>
          <w:rFonts w:ascii="Calibri" w:eastAsia="Calibri" w:hAnsi="Calibri" w:cs="Calibri"/>
          <w:b/>
          <w:bCs/>
          <w:color w:val="000000" w:themeColor="text1"/>
          <w:sz w:val="16"/>
          <w:szCs w:val="16"/>
        </w:rPr>
        <w:t xml:space="preserve"> </w:t>
      </w:r>
    </w:p>
    <w:p w14:paraId="6A421CE9"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jc w:val="center"/>
        <w:rPr>
          <w:rFonts w:ascii="Calibri" w:hAnsi="Calibri" w:cs="Calibri"/>
          <w:b/>
          <w:bCs/>
          <w:color w:val="000000" w:themeColor="text1"/>
          <w:sz w:val="28"/>
          <w:szCs w:val="28"/>
          <w:u w:val="single"/>
          <w:lang w:eastAsia="x-none"/>
        </w:rPr>
      </w:pPr>
      <w:r w:rsidRPr="00FB2240">
        <w:rPr>
          <w:rFonts w:ascii="Calibri" w:hAnsi="Calibri" w:cs="Calibri"/>
          <w:b/>
          <w:bCs/>
          <w:color w:val="000000" w:themeColor="text1"/>
          <w:sz w:val="32"/>
          <w:szCs w:val="32"/>
          <w:u w:color="000000" w:themeColor="text1"/>
          <w:lang w:eastAsia="x-none"/>
        </w:rPr>
        <w:t>Stay Ready</w:t>
      </w:r>
    </w:p>
    <w:p w14:paraId="055C0ED5" w14:textId="77777777" w:rsidR="007E1DD1" w:rsidRPr="00EF6292"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lang w:eastAsia="x-none"/>
        </w:rPr>
      </w:pPr>
    </w:p>
    <w:p w14:paraId="37B1C258" w14:textId="77777777" w:rsidR="007E1DD1" w:rsidRPr="00E37FB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28"/>
          <w:szCs w:val="28"/>
          <w:lang w:eastAsia="x-none"/>
        </w:rPr>
      </w:pPr>
      <w:r w:rsidRPr="00E37FB6">
        <w:rPr>
          <w:rFonts w:ascii="Calibri" w:hAnsi="Calibri" w:cs="Calibri"/>
          <w:b/>
          <w:bCs/>
          <w:color w:val="000000" w:themeColor="text1"/>
          <w:sz w:val="28"/>
          <w:szCs w:val="28"/>
          <w:lang w:eastAsia="x-none"/>
        </w:rPr>
        <w:t xml:space="preserve">POINT #1: </w:t>
      </w:r>
      <w:r w:rsidRPr="00117698">
        <w:rPr>
          <w:rFonts w:ascii="Calibri" w:hAnsi="Calibri" w:cs="Calibri"/>
          <w:b/>
          <w:bCs/>
          <w:color w:val="000000" w:themeColor="text1"/>
          <w:sz w:val="28"/>
          <w:szCs w:val="28"/>
          <w:lang w:eastAsia="x-none"/>
        </w:rPr>
        <w:t xml:space="preserve">READ THE </w:t>
      </w:r>
      <w:r w:rsidRPr="004F4E5C">
        <w:rPr>
          <w:rFonts w:ascii="Calibri" w:hAnsi="Calibri" w:cs="Calibri"/>
          <w:b/>
          <w:bCs/>
          <w:color w:val="C00000"/>
          <w:sz w:val="28"/>
          <w:szCs w:val="28"/>
          <w:lang w:eastAsia="x-none"/>
        </w:rPr>
        <w:t>SYLLABUS</w:t>
      </w:r>
    </w:p>
    <w:p w14:paraId="39796FF4"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r w:rsidRPr="006A75E6">
        <w:rPr>
          <w:rFonts w:ascii="Calibri" w:hAnsi="Calibri" w:cs="Calibri"/>
          <w:sz w:val="16"/>
          <w:szCs w:val="16"/>
        </w:rPr>
        <w:t>Matthew 26:3</w:t>
      </w:r>
      <w:r>
        <w:rPr>
          <w:rFonts w:ascii="Calibri" w:hAnsi="Calibri" w:cs="Calibri"/>
          <w:sz w:val="16"/>
          <w:szCs w:val="16"/>
        </w:rPr>
        <w:t>6, 42-44</w:t>
      </w:r>
    </w:p>
    <w:p w14:paraId="02C8B025" w14:textId="77777777" w:rsidR="007E1DD1" w:rsidRPr="009B440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u w:val="single"/>
          <w:lang w:eastAsia="x-none"/>
        </w:rPr>
      </w:pPr>
    </w:p>
    <w:p w14:paraId="5D7259E9" w14:textId="10148F10" w:rsidR="007E1DD1" w:rsidRPr="001C29F1" w:rsidRDefault="007E1DD1" w:rsidP="001C29F1">
      <w:pPr>
        <w:pStyle w:val="paragraph"/>
        <w:spacing w:before="0" w:beforeAutospacing="0" w:after="0" w:afterAutospacing="0"/>
        <w:ind w:firstLine="360"/>
        <w:textAlignment w:val="baseline"/>
        <w:rPr>
          <w:rFonts w:ascii="Calibri" w:hAnsi="Calibri" w:cs="Calibri"/>
          <w:i w:val="0"/>
          <w:iCs w:val="0"/>
          <w:sz w:val="24"/>
          <w:szCs w:val="24"/>
        </w:rPr>
      </w:pPr>
      <w:r w:rsidRPr="001C29F1">
        <w:rPr>
          <w:rStyle w:val="normaltextrun"/>
          <w:rFonts w:ascii="Calibri" w:hAnsi="Calibri" w:cs="Calibri"/>
          <w:i w:val="0"/>
          <w:iCs w:val="0"/>
          <w:sz w:val="24"/>
          <w:szCs w:val="24"/>
        </w:rPr>
        <w:t xml:space="preserve">His words are </w:t>
      </w:r>
      <w:r w:rsidRPr="001C29F1">
        <w:rPr>
          <w:rStyle w:val="normaltextrun"/>
          <w:rFonts w:ascii="Calibri" w:hAnsi="Calibri" w:cs="Calibri"/>
          <w:b/>
          <w:bCs/>
          <w:i w:val="0"/>
          <w:iCs w:val="0"/>
          <w:color w:val="C00000"/>
          <w:sz w:val="24"/>
          <w:szCs w:val="24"/>
        </w:rPr>
        <w:t xml:space="preserve">LIFE </w:t>
      </w:r>
      <w:r w:rsidRPr="001C29F1">
        <w:rPr>
          <w:rStyle w:val="normaltextrun"/>
          <w:rFonts w:ascii="Calibri" w:hAnsi="Calibri" w:cs="Calibri"/>
          <w:i w:val="0"/>
          <w:iCs w:val="0"/>
          <w:sz w:val="24"/>
          <w:szCs w:val="24"/>
        </w:rPr>
        <w:t xml:space="preserve">and give </w:t>
      </w:r>
      <w:r w:rsidRPr="001C29F1">
        <w:rPr>
          <w:rStyle w:val="normaltextrun"/>
          <w:rFonts w:ascii="Calibri" w:hAnsi="Calibri" w:cs="Calibri"/>
          <w:b/>
          <w:bCs/>
          <w:i w:val="0"/>
          <w:iCs w:val="0"/>
          <w:color w:val="C00000"/>
          <w:sz w:val="24"/>
          <w:szCs w:val="24"/>
        </w:rPr>
        <w:t>LIFE</w:t>
      </w:r>
      <w:r w:rsidRPr="001C29F1">
        <w:rPr>
          <w:rStyle w:val="normaltextrun"/>
          <w:rFonts w:ascii="Calibri" w:hAnsi="Calibri" w:cs="Calibri"/>
          <w:i w:val="0"/>
          <w:iCs w:val="0"/>
          <w:sz w:val="24"/>
          <w:szCs w:val="24"/>
        </w:rPr>
        <w:t>.</w:t>
      </w:r>
      <w:r w:rsidRPr="001C29F1">
        <w:rPr>
          <w:rStyle w:val="scxw189839914"/>
          <w:rFonts w:ascii="Calibri" w:hAnsi="Calibri" w:cs="Calibri"/>
          <w:i w:val="0"/>
          <w:iCs w:val="0"/>
          <w:sz w:val="24"/>
          <w:szCs w:val="24"/>
        </w:rPr>
        <w:t> </w:t>
      </w:r>
    </w:p>
    <w:p w14:paraId="06F035BC" w14:textId="77777777" w:rsidR="007E1DD1" w:rsidRPr="001C29F1" w:rsidRDefault="007E1DD1" w:rsidP="007E1DD1">
      <w:pPr>
        <w:pStyle w:val="paragraph"/>
        <w:spacing w:before="0" w:beforeAutospacing="0" w:after="0" w:afterAutospacing="0"/>
        <w:ind w:left="720"/>
        <w:textAlignment w:val="baseline"/>
        <w:rPr>
          <w:rFonts w:ascii="Calibri" w:hAnsi="Calibri" w:cs="Calibri"/>
          <w:i w:val="0"/>
          <w:iCs w:val="0"/>
          <w:sz w:val="24"/>
          <w:szCs w:val="24"/>
        </w:rPr>
      </w:pPr>
    </w:p>
    <w:p w14:paraId="484A2AF6" w14:textId="77777777" w:rsidR="007E1DD1" w:rsidRPr="000062B8" w:rsidRDefault="007E1DD1" w:rsidP="007E1DD1">
      <w:pPr>
        <w:pStyle w:val="paragraph"/>
        <w:spacing w:before="0" w:beforeAutospacing="0" w:after="0" w:afterAutospacing="0" w:line="264" w:lineRule="auto"/>
        <w:ind w:left="360"/>
        <w:textAlignment w:val="baseline"/>
      </w:pPr>
      <w:r w:rsidRPr="001C29F1">
        <w:rPr>
          <w:rStyle w:val="normaltextrun"/>
          <w:rFonts w:ascii="Calibri" w:hAnsi="Calibri" w:cs="Calibri"/>
          <w:i w:val="0"/>
          <w:iCs w:val="0"/>
          <w:sz w:val="24"/>
          <w:szCs w:val="24"/>
        </w:rPr>
        <w:t xml:space="preserve">There is a difference between </w:t>
      </w:r>
      <w:r w:rsidRPr="001C29F1">
        <w:rPr>
          <w:rStyle w:val="normaltextrun"/>
          <w:rFonts w:ascii="Calibri" w:hAnsi="Calibri" w:cs="Calibri"/>
          <w:b/>
          <w:bCs/>
          <w:i w:val="0"/>
          <w:iCs w:val="0"/>
          <w:color w:val="C00000"/>
          <w:sz w:val="24"/>
          <w:szCs w:val="24"/>
        </w:rPr>
        <w:t xml:space="preserve">BELIEVING </w:t>
      </w:r>
      <w:r w:rsidRPr="001C29F1">
        <w:rPr>
          <w:rStyle w:val="normaltextrun"/>
          <w:rFonts w:ascii="Calibri" w:hAnsi="Calibri" w:cs="Calibri"/>
          <w:i w:val="0"/>
          <w:iCs w:val="0"/>
          <w:sz w:val="24"/>
          <w:szCs w:val="24"/>
        </w:rPr>
        <w:t xml:space="preserve">something and allowing what you believe to </w:t>
      </w:r>
      <w:r w:rsidRPr="001C29F1">
        <w:rPr>
          <w:rStyle w:val="normaltextrun"/>
          <w:rFonts w:ascii="Calibri" w:hAnsi="Calibri" w:cs="Calibri"/>
          <w:b/>
          <w:bCs/>
          <w:i w:val="0"/>
          <w:iCs w:val="0"/>
          <w:color w:val="C00000"/>
          <w:sz w:val="24"/>
          <w:szCs w:val="24"/>
        </w:rPr>
        <w:t>CHANGE</w:t>
      </w:r>
      <w:r w:rsidRPr="001C29F1">
        <w:rPr>
          <w:rStyle w:val="normaltextrun"/>
          <w:rFonts w:ascii="Calibri" w:hAnsi="Calibri" w:cs="Calibri"/>
          <w:b/>
          <w:bCs/>
          <w:i w:val="0"/>
          <w:iCs w:val="0"/>
          <w:sz w:val="24"/>
          <w:szCs w:val="24"/>
        </w:rPr>
        <w:t xml:space="preserve"> </w:t>
      </w:r>
      <w:r w:rsidRPr="001C29F1">
        <w:rPr>
          <w:rStyle w:val="normaltextrun"/>
          <w:rFonts w:ascii="Calibri" w:hAnsi="Calibri" w:cs="Calibri"/>
          <w:i w:val="0"/>
          <w:iCs w:val="0"/>
          <w:sz w:val="24"/>
          <w:szCs w:val="24"/>
        </w:rPr>
        <w:t>how you live.</w:t>
      </w:r>
    </w:p>
    <w:p w14:paraId="395CB777"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34F72B0B"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093B2489" w14:textId="77777777" w:rsidR="007E1DD1" w:rsidRPr="009B440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3CF53F96" w14:textId="77777777" w:rsidR="007E1DD1" w:rsidRPr="00E37FB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28"/>
          <w:szCs w:val="28"/>
          <w:lang w:eastAsia="x-none"/>
        </w:rPr>
      </w:pPr>
      <w:r w:rsidRPr="00E37FB6">
        <w:rPr>
          <w:rFonts w:ascii="Calibri" w:hAnsi="Calibri" w:cs="Calibri"/>
          <w:b/>
          <w:bCs/>
          <w:color w:val="000000" w:themeColor="text1"/>
          <w:sz w:val="28"/>
          <w:szCs w:val="28"/>
          <w:lang w:eastAsia="x-none"/>
        </w:rPr>
        <w:t xml:space="preserve">POINT #2: </w:t>
      </w:r>
      <w:r w:rsidRPr="00FE021E">
        <w:rPr>
          <w:rFonts w:ascii="Calibri" w:hAnsi="Calibri" w:cs="Calibri"/>
          <w:b/>
          <w:bCs/>
          <w:color w:val="000000" w:themeColor="text1"/>
          <w:sz w:val="28"/>
          <w:szCs w:val="28"/>
          <w:lang w:eastAsia="x-none"/>
        </w:rPr>
        <w:t xml:space="preserve">REMEMBER THE </w:t>
      </w:r>
      <w:r w:rsidRPr="004F4E5C">
        <w:rPr>
          <w:rFonts w:ascii="Calibri" w:hAnsi="Calibri" w:cs="Calibri"/>
          <w:b/>
          <w:bCs/>
          <w:color w:val="C00000"/>
          <w:sz w:val="28"/>
          <w:szCs w:val="28"/>
          <w:lang w:eastAsia="x-none"/>
        </w:rPr>
        <w:t>FLOOD</w:t>
      </w:r>
      <w:r w:rsidRPr="00FE021E">
        <w:rPr>
          <w:rFonts w:ascii="Calibri" w:hAnsi="Calibri" w:cs="Calibri"/>
          <w:b/>
          <w:bCs/>
          <w:color w:val="000000" w:themeColor="text1"/>
          <w:sz w:val="28"/>
          <w:szCs w:val="28"/>
          <w:lang w:eastAsia="x-none"/>
        </w:rPr>
        <w:t> </w:t>
      </w:r>
    </w:p>
    <w:p w14:paraId="27953097"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r w:rsidRPr="00E37FB6">
        <w:rPr>
          <w:rFonts w:ascii="Calibri" w:hAnsi="Calibri" w:cs="Calibri"/>
          <w:sz w:val="16"/>
          <w:szCs w:val="16"/>
        </w:rPr>
        <w:t xml:space="preserve">Matthew </w:t>
      </w:r>
      <w:r>
        <w:rPr>
          <w:rFonts w:ascii="Calibri" w:hAnsi="Calibri" w:cs="Calibri"/>
          <w:sz w:val="16"/>
          <w:szCs w:val="16"/>
        </w:rPr>
        <w:t>24:37-39</w:t>
      </w:r>
    </w:p>
    <w:p w14:paraId="2175D531" w14:textId="77777777" w:rsidR="007E1DD1" w:rsidRPr="00544B65"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Theme="minorHAnsi" w:hAnsiTheme="minorHAnsi" w:cstheme="minorHAnsi"/>
          <w:sz w:val="16"/>
          <w:szCs w:val="16"/>
        </w:rPr>
      </w:pPr>
    </w:p>
    <w:p w14:paraId="40808574" w14:textId="77777777" w:rsidR="007E1DD1" w:rsidRPr="00544B65" w:rsidRDefault="007E1DD1" w:rsidP="007E1DD1">
      <w:pPr>
        <w:tabs>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spacing w:line="264" w:lineRule="auto"/>
        <w:ind w:left="360"/>
        <w:rPr>
          <w:rFonts w:ascii="Calibri" w:hAnsi="Calibri" w:cs="Calibri"/>
        </w:rPr>
      </w:pPr>
      <w:r w:rsidRPr="00544B65">
        <w:rPr>
          <w:rFonts w:ascii="Calibri" w:hAnsi="Calibri" w:cs="Calibri"/>
        </w:rPr>
        <w:t xml:space="preserve">The greatest threat to our readiness isn't always </w:t>
      </w:r>
      <w:r w:rsidRPr="004F4E5C">
        <w:rPr>
          <w:rFonts w:ascii="Calibri" w:hAnsi="Calibri" w:cs="Calibri"/>
          <w:b/>
          <w:bCs/>
          <w:color w:val="C00000"/>
        </w:rPr>
        <w:t>REBELLION</w:t>
      </w:r>
      <w:r w:rsidRPr="00544B65">
        <w:rPr>
          <w:rFonts w:ascii="Calibri" w:hAnsi="Calibri" w:cs="Calibri"/>
        </w:rPr>
        <w:t xml:space="preserve">, sometimes it's just </w:t>
      </w:r>
      <w:r w:rsidRPr="004F4E5C">
        <w:rPr>
          <w:rFonts w:ascii="Calibri" w:hAnsi="Calibri" w:cs="Calibri"/>
          <w:b/>
          <w:bCs/>
          <w:color w:val="C00000"/>
        </w:rPr>
        <w:t>DISTRACTION</w:t>
      </w:r>
      <w:r w:rsidRPr="004F4E5C">
        <w:rPr>
          <w:rFonts w:ascii="Calibri" w:hAnsi="Calibri" w:cs="Calibri"/>
        </w:rPr>
        <w:t>.</w:t>
      </w:r>
      <w:r w:rsidRPr="00544B65">
        <w:rPr>
          <w:rFonts w:ascii="Calibri" w:hAnsi="Calibri" w:cs="Calibri"/>
        </w:rPr>
        <w:t> </w:t>
      </w:r>
    </w:p>
    <w:p w14:paraId="1D8C8604"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ind w:left="907" w:hanging="547"/>
        <w:rPr>
          <w:rFonts w:ascii="Calibri" w:hAnsi="Calibri" w:cs="Calibri"/>
          <w:sz w:val="16"/>
          <w:szCs w:val="16"/>
        </w:rPr>
      </w:pPr>
    </w:p>
    <w:p w14:paraId="32FDF6E2"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ind w:left="907" w:hanging="547"/>
        <w:rPr>
          <w:rFonts w:ascii="Calibri" w:hAnsi="Calibri" w:cs="Calibri"/>
          <w:sz w:val="16"/>
          <w:szCs w:val="16"/>
        </w:rPr>
      </w:pPr>
    </w:p>
    <w:p w14:paraId="53F5151E" w14:textId="77777777" w:rsidR="007E1DD1" w:rsidRPr="00544B65"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ind w:left="907" w:hanging="547"/>
        <w:rPr>
          <w:rFonts w:ascii="Calibri" w:hAnsi="Calibri" w:cs="Calibri"/>
          <w:sz w:val="16"/>
          <w:szCs w:val="16"/>
        </w:rPr>
      </w:pPr>
    </w:p>
    <w:p w14:paraId="7C37F1A4"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line="264" w:lineRule="auto"/>
        <w:rPr>
          <w:rFonts w:ascii="Calibri" w:hAnsi="Calibri" w:cs="Calibri"/>
        </w:rPr>
      </w:pPr>
      <w:r>
        <w:rPr>
          <w:rFonts w:ascii="Calibri" w:hAnsi="Calibri" w:cs="Calibri"/>
        </w:rPr>
        <w:tab/>
      </w:r>
      <w:r>
        <w:rPr>
          <w:rFonts w:ascii="Calibri" w:hAnsi="Calibri" w:cs="Calibri"/>
        </w:rPr>
        <w:tab/>
      </w:r>
      <w:r w:rsidRPr="00544B65">
        <w:rPr>
          <w:rFonts w:ascii="Calibri" w:hAnsi="Calibri" w:cs="Calibri"/>
        </w:rPr>
        <w:t xml:space="preserve">Sometimes ordinary life gets so </w:t>
      </w:r>
      <w:r w:rsidRPr="004F4E5C">
        <w:rPr>
          <w:rFonts w:ascii="Calibri" w:hAnsi="Calibri" w:cs="Calibri"/>
          <w:b/>
          <w:bCs/>
          <w:color w:val="C00000"/>
        </w:rPr>
        <w:t>LOUD</w:t>
      </w:r>
      <w:r w:rsidRPr="00544B65">
        <w:rPr>
          <w:rFonts w:ascii="Calibri" w:hAnsi="Calibri" w:cs="Calibri"/>
        </w:rPr>
        <w:t xml:space="preserve"> that eternity gets </w:t>
      </w:r>
      <w:proofErr w:type="gramStart"/>
      <w:r w:rsidRPr="00544B65">
        <w:rPr>
          <w:rFonts w:ascii="Calibri" w:hAnsi="Calibri" w:cs="Calibri"/>
        </w:rPr>
        <w:t xml:space="preserve">really </w:t>
      </w:r>
      <w:r>
        <w:rPr>
          <w:rFonts w:ascii="Calibri" w:hAnsi="Calibri" w:cs="Calibri"/>
        </w:rPr>
        <w:tab/>
      </w:r>
      <w:r w:rsidRPr="004F4E5C">
        <w:rPr>
          <w:rFonts w:ascii="Calibri" w:hAnsi="Calibri" w:cs="Calibri"/>
          <w:b/>
          <w:bCs/>
          <w:color w:val="C00000"/>
        </w:rPr>
        <w:t>QUIET</w:t>
      </w:r>
      <w:proofErr w:type="gramEnd"/>
      <w:r w:rsidRPr="00544B65">
        <w:rPr>
          <w:rFonts w:ascii="Calibri" w:hAnsi="Calibri" w:cs="Calibri"/>
        </w:rPr>
        <w:t>. </w:t>
      </w:r>
    </w:p>
    <w:p w14:paraId="093E274E"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p>
    <w:p w14:paraId="4CF5EE64"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p>
    <w:p w14:paraId="11C76126" w14:textId="77777777" w:rsidR="007E1DD1" w:rsidRPr="00544B65"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p>
    <w:p w14:paraId="28E6BB15" w14:textId="77777777" w:rsidR="007E1DD1" w:rsidRPr="00E37FB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28"/>
          <w:szCs w:val="28"/>
          <w:lang w:eastAsia="x-none"/>
        </w:rPr>
      </w:pPr>
      <w:r w:rsidRPr="00E37FB6">
        <w:rPr>
          <w:rFonts w:ascii="Calibri" w:hAnsi="Calibri" w:cs="Calibri"/>
          <w:b/>
          <w:bCs/>
          <w:color w:val="000000" w:themeColor="text1"/>
          <w:sz w:val="28"/>
          <w:szCs w:val="28"/>
          <w:lang w:eastAsia="x-none"/>
        </w:rPr>
        <w:t>POINT #</w:t>
      </w:r>
      <w:r>
        <w:rPr>
          <w:rFonts w:ascii="Calibri" w:hAnsi="Calibri" w:cs="Calibri"/>
          <w:b/>
          <w:bCs/>
          <w:color w:val="000000" w:themeColor="text1"/>
          <w:sz w:val="28"/>
          <w:szCs w:val="28"/>
          <w:lang w:eastAsia="x-none"/>
        </w:rPr>
        <w:t>3</w:t>
      </w:r>
      <w:r w:rsidRPr="00E37FB6">
        <w:rPr>
          <w:rFonts w:ascii="Calibri" w:hAnsi="Calibri" w:cs="Calibri"/>
          <w:b/>
          <w:bCs/>
          <w:color w:val="000000" w:themeColor="text1"/>
          <w:sz w:val="28"/>
          <w:szCs w:val="28"/>
          <w:lang w:eastAsia="x-none"/>
        </w:rPr>
        <w:t xml:space="preserve">: </w:t>
      </w:r>
      <w:r w:rsidRPr="00684C46">
        <w:rPr>
          <w:rFonts w:ascii="Calibri" w:hAnsi="Calibri" w:cs="Calibri"/>
          <w:b/>
          <w:bCs/>
          <w:color w:val="000000" w:themeColor="text1"/>
          <w:sz w:val="28"/>
          <w:szCs w:val="28"/>
          <w:lang w:eastAsia="x-none"/>
        </w:rPr>
        <w:t xml:space="preserve">BE </w:t>
      </w:r>
      <w:r w:rsidRPr="004F4E5C">
        <w:rPr>
          <w:rFonts w:ascii="Calibri" w:hAnsi="Calibri" w:cs="Calibri"/>
          <w:b/>
          <w:bCs/>
          <w:color w:val="C00000"/>
          <w:sz w:val="28"/>
          <w:szCs w:val="28"/>
          <w:lang w:eastAsia="x-none"/>
        </w:rPr>
        <w:t>FAITHFUL</w:t>
      </w:r>
      <w:r w:rsidRPr="00684C46">
        <w:rPr>
          <w:rFonts w:ascii="Calibri" w:hAnsi="Calibri" w:cs="Calibri"/>
          <w:b/>
          <w:bCs/>
          <w:color w:val="000000" w:themeColor="text1"/>
          <w:sz w:val="28"/>
          <w:szCs w:val="28"/>
          <w:lang w:eastAsia="x-none"/>
        </w:rPr>
        <w:t xml:space="preserve"> TO THE </w:t>
      </w:r>
      <w:r w:rsidRPr="004F4E5C">
        <w:rPr>
          <w:rFonts w:ascii="Calibri" w:hAnsi="Calibri" w:cs="Calibri"/>
          <w:b/>
          <w:bCs/>
          <w:color w:val="C00000"/>
          <w:sz w:val="28"/>
          <w:szCs w:val="28"/>
          <w:lang w:eastAsia="x-none"/>
        </w:rPr>
        <w:t>ASSIGNMENT</w:t>
      </w:r>
      <w:r w:rsidRPr="00684C46">
        <w:rPr>
          <w:rFonts w:ascii="Calibri" w:hAnsi="Calibri" w:cs="Calibri"/>
          <w:b/>
          <w:bCs/>
          <w:color w:val="000000" w:themeColor="text1"/>
          <w:sz w:val="28"/>
          <w:szCs w:val="28"/>
          <w:lang w:eastAsia="x-none"/>
        </w:rPr>
        <w:t> </w:t>
      </w:r>
    </w:p>
    <w:p w14:paraId="36A3EB06"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r w:rsidRPr="00E37FB6">
        <w:rPr>
          <w:rFonts w:ascii="Calibri" w:hAnsi="Calibri" w:cs="Calibri"/>
          <w:sz w:val="16"/>
          <w:szCs w:val="16"/>
        </w:rPr>
        <w:t xml:space="preserve">Matthew </w:t>
      </w:r>
      <w:r>
        <w:rPr>
          <w:rFonts w:ascii="Calibri" w:hAnsi="Calibri" w:cs="Calibri"/>
          <w:sz w:val="16"/>
          <w:szCs w:val="16"/>
        </w:rPr>
        <w:t>24:45-47</w:t>
      </w:r>
    </w:p>
    <w:p w14:paraId="497C0937" w14:textId="77777777" w:rsidR="007E1DD1" w:rsidRPr="00544B65"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Theme="minorHAnsi" w:hAnsiTheme="minorHAnsi" w:cstheme="minorHAnsi"/>
          <w:sz w:val="16"/>
          <w:szCs w:val="16"/>
        </w:rPr>
      </w:pPr>
    </w:p>
    <w:p w14:paraId="367A5A1F" w14:textId="77777777" w:rsidR="007E1DD1"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rPr>
      </w:pPr>
      <w:r>
        <w:rPr>
          <w:rFonts w:ascii="Calibri" w:hAnsi="Calibri" w:cs="Calibri"/>
        </w:rPr>
        <w:tab/>
      </w:r>
      <w:r>
        <w:rPr>
          <w:rFonts w:ascii="Calibri" w:hAnsi="Calibri" w:cs="Calibri"/>
        </w:rPr>
        <w:tab/>
      </w:r>
      <w:r w:rsidRPr="00D41F23">
        <w:rPr>
          <w:rFonts w:ascii="Calibri" w:hAnsi="Calibri" w:cs="Calibri"/>
        </w:rPr>
        <w:t xml:space="preserve">We serve the </w:t>
      </w:r>
      <w:r w:rsidRPr="004F4E5C">
        <w:rPr>
          <w:rFonts w:ascii="Calibri" w:hAnsi="Calibri" w:cs="Calibri"/>
          <w:b/>
          <w:bCs/>
          <w:color w:val="C00000"/>
        </w:rPr>
        <w:t>MASTER</w:t>
      </w:r>
      <w:r w:rsidRPr="00D41F23">
        <w:rPr>
          <w:rFonts w:ascii="Calibri" w:hAnsi="Calibri" w:cs="Calibri"/>
        </w:rPr>
        <w:t xml:space="preserve"> by serving the people at His </w:t>
      </w:r>
      <w:r w:rsidRPr="004F4E5C">
        <w:rPr>
          <w:rFonts w:ascii="Calibri" w:hAnsi="Calibri" w:cs="Calibri"/>
          <w:b/>
          <w:bCs/>
          <w:color w:val="C00000"/>
        </w:rPr>
        <w:t>TABLE</w:t>
      </w:r>
      <w:r w:rsidRPr="004F4E5C">
        <w:rPr>
          <w:rFonts w:ascii="Calibri" w:hAnsi="Calibri" w:cs="Calibri"/>
        </w:rPr>
        <w:t>. </w:t>
      </w:r>
    </w:p>
    <w:p w14:paraId="0EE03A9F" w14:textId="77777777" w:rsidR="007E1DD1"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ind w:left="720"/>
        <w:rPr>
          <w:rFonts w:ascii="Calibri" w:hAnsi="Calibri" w:cs="Calibri"/>
          <w:sz w:val="16"/>
          <w:szCs w:val="16"/>
        </w:rPr>
      </w:pPr>
    </w:p>
    <w:p w14:paraId="4B3593B1" w14:textId="77777777" w:rsidR="007E1DD1"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ind w:left="720"/>
        <w:rPr>
          <w:rFonts w:ascii="Calibri" w:hAnsi="Calibri" w:cs="Calibri"/>
          <w:sz w:val="16"/>
          <w:szCs w:val="16"/>
        </w:rPr>
      </w:pPr>
    </w:p>
    <w:p w14:paraId="616FD467" w14:textId="77777777" w:rsidR="007E1DD1"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ind w:left="720"/>
        <w:rPr>
          <w:rFonts w:ascii="Calibri" w:hAnsi="Calibri" w:cs="Calibri"/>
          <w:sz w:val="16"/>
          <w:szCs w:val="16"/>
        </w:rPr>
      </w:pPr>
    </w:p>
    <w:p w14:paraId="1A344ADD" w14:textId="77777777" w:rsidR="007E1DD1" w:rsidRPr="009B2F5C"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ind w:left="720"/>
        <w:rPr>
          <w:rFonts w:ascii="Calibri" w:hAnsi="Calibri" w:cs="Calibri"/>
          <w:sz w:val="16"/>
          <w:szCs w:val="16"/>
        </w:rPr>
      </w:pPr>
    </w:p>
    <w:p w14:paraId="6328B2C9" w14:textId="77777777" w:rsidR="007E1DD1" w:rsidRPr="00E37FB6"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28"/>
          <w:szCs w:val="28"/>
          <w:lang w:eastAsia="x-none"/>
        </w:rPr>
      </w:pPr>
      <w:r w:rsidRPr="00E37FB6">
        <w:rPr>
          <w:rFonts w:ascii="Calibri" w:hAnsi="Calibri" w:cs="Calibri"/>
          <w:b/>
          <w:bCs/>
          <w:color w:val="000000" w:themeColor="text1"/>
          <w:sz w:val="28"/>
          <w:szCs w:val="28"/>
          <w:lang w:eastAsia="x-none"/>
        </w:rPr>
        <w:t>POINT #</w:t>
      </w:r>
      <w:r>
        <w:rPr>
          <w:rFonts w:ascii="Calibri" w:hAnsi="Calibri" w:cs="Calibri"/>
          <w:b/>
          <w:bCs/>
          <w:color w:val="000000" w:themeColor="text1"/>
          <w:sz w:val="28"/>
          <w:szCs w:val="28"/>
          <w:lang w:eastAsia="x-none"/>
        </w:rPr>
        <w:t>4</w:t>
      </w:r>
      <w:r w:rsidRPr="00E37FB6">
        <w:rPr>
          <w:rFonts w:ascii="Calibri" w:hAnsi="Calibri" w:cs="Calibri"/>
          <w:b/>
          <w:bCs/>
          <w:color w:val="000000" w:themeColor="text1"/>
          <w:sz w:val="28"/>
          <w:szCs w:val="28"/>
          <w:lang w:eastAsia="x-none"/>
        </w:rPr>
        <w:t xml:space="preserve">: </w:t>
      </w:r>
      <w:r w:rsidRPr="003062B1">
        <w:rPr>
          <w:rFonts w:ascii="Calibri" w:hAnsi="Calibri" w:cs="Calibri"/>
          <w:b/>
          <w:bCs/>
          <w:color w:val="000000" w:themeColor="text1"/>
          <w:sz w:val="28"/>
          <w:szCs w:val="28"/>
          <w:lang w:eastAsia="x-none"/>
        </w:rPr>
        <w:t xml:space="preserve">THERE IS </w:t>
      </w:r>
      <w:r w:rsidRPr="004F4E5C">
        <w:rPr>
          <w:rFonts w:ascii="Calibri" w:hAnsi="Calibri" w:cs="Calibri"/>
          <w:b/>
          <w:bCs/>
          <w:color w:val="C00000"/>
          <w:sz w:val="28"/>
          <w:szCs w:val="28"/>
          <w:lang w:eastAsia="x-none"/>
        </w:rPr>
        <w:t>HELP</w:t>
      </w:r>
      <w:r>
        <w:rPr>
          <w:rFonts w:ascii="Calibri" w:hAnsi="Calibri" w:cs="Calibri"/>
          <w:b/>
          <w:bCs/>
          <w:color w:val="C00000"/>
          <w:sz w:val="28"/>
          <w:szCs w:val="28"/>
          <w:lang w:eastAsia="x-none"/>
        </w:rPr>
        <w:t xml:space="preserve"> </w:t>
      </w:r>
      <w:r w:rsidRPr="003062B1">
        <w:rPr>
          <w:rFonts w:ascii="Calibri" w:hAnsi="Calibri" w:cs="Calibri"/>
          <w:b/>
          <w:bCs/>
          <w:color w:val="000000" w:themeColor="text1"/>
          <w:sz w:val="28"/>
          <w:szCs w:val="28"/>
          <w:lang w:eastAsia="x-none"/>
        </w:rPr>
        <w:t xml:space="preserve">WITH THE </w:t>
      </w:r>
      <w:r w:rsidRPr="004F4E5C">
        <w:rPr>
          <w:rFonts w:ascii="Calibri" w:hAnsi="Calibri" w:cs="Calibri"/>
          <w:b/>
          <w:bCs/>
          <w:color w:val="C00000"/>
          <w:sz w:val="28"/>
          <w:szCs w:val="28"/>
          <w:lang w:eastAsia="x-none"/>
        </w:rPr>
        <w:t>ASSIGNMENT</w:t>
      </w:r>
    </w:p>
    <w:p w14:paraId="2B5FB332"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r w:rsidRPr="003062B1">
        <w:rPr>
          <w:rFonts w:ascii="Calibri" w:hAnsi="Calibri" w:cs="Calibri"/>
          <w:sz w:val="16"/>
          <w:szCs w:val="16"/>
        </w:rPr>
        <w:t>John 14:16–17, 26; Acts 1:8 </w:t>
      </w:r>
    </w:p>
    <w:p w14:paraId="116A4767" w14:textId="77777777" w:rsidR="007E1DD1" w:rsidRPr="009B2F5C"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Theme="minorHAnsi" w:hAnsiTheme="minorHAnsi" w:cstheme="minorHAnsi"/>
          <w:sz w:val="16"/>
          <w:szCs w:val="16"/>
        </w:rPr>
      </w:pPr>
    </w:p>
    <w:p w14:paraId="354203C6" w14:textId="77777777" w:rsidR="007E1DD1" w:rsidRPr="00B1700F" w:rsidRDefault="007E1DD1" w:rsidP="007E1DD1">
      <w:pPr>
        <w:tabs>
          <w:tab w:val="left" w:pos="180"/>
          <w:tab w:val="left" w:pos="360"/>
          <w:tab w:val="left" w:pos="540"/>
          <w:tab w:val="left" w:pos="720"/>
          <w:tab w:val="left" w:pos="1080"/>
          <w:tab w:val="left" w:pos="1260"/>
          <w:tab w:val="left" w:pos="1440"/>
          <w:tab w:val="left" w:pos="1620"/>
          <w:tab w:val="left" w:pos="1800"/>
          <w:tab w:val="left" w:pos="1980"/>
          <w:tab w:val="left" w:pos="2160"/>
          <w:tab w:val="left" w:pos="2340"/>
          <w:tab w:val="left" w:pos="2520"/>
          <w:tab w:val="left" w:pos="2700"/>
          <w:tab w:val="left" w:pos="2880"/>
        </w:tabs>
        <w:spacing w:line="264" w:lineRule="auto"/>
        <w:ind w:left="360" w:hanging="360"/>
        <w:rPr>
          <w:rFonts w:ascii="Calibri" w:hAnsi="Calibri" w:cs="Calibri"/>
        </w:rPr>
      </w:pPr>
      <w:r>
        <w:rPr>
          <w:rFonts w:ascii="Calibri" w:hAnsi="Calibri" w:cs="Calibri"/>
        </w:rPr>
        <w:tab/>
      </w:r>
      <w:r>
        <w:rPr>
          <w:rFonts w:ascii="Calibri" w:hAnsi="Calibri" w:cs="Calibri"/>
        </w:rPr>
        <w:tab/>
      </w:r>
      <w:r w:rsidRPr="00B1700F">
        <w:rPr>
          <w:rFonts w:ascii="Calibri" w:hAnsi="Calibri" w:cs="Calibri"/>
        </w:rPr>
        <w:t xml:space="preserve">God didn't leave us to do the assignment </w:t>
      </w:r>
      <w:r w:rsidRPr="004F4E5C">
        <w:rPr>
          <w:rFonts w:ascii="Calibri" w:hAnsi="Calibri" w:cs="Calibri"/>
          <w:b/>
          <w:bCs/>
          <w:color w:val="C00000"/>
        </w:rPr>
        <w:t>ALONE</w:t>
      </w:r>
      <w:r w:rsidRPr="004F4E5C">
        <w:rPr>
          <w:rFonts w:ascii="Calibri" w:hAnsi="Calibri" w:cs="Calibri"/>
        </w:rPr>
        <w:t>.</w:t>
      </w:r>
      <w:r w:rsidRPr="00B1700F">
        <w:rPr>
          <w:rFonts w:ascii="Calibri" w:hAnsi="Calibri" w:cs="Calibri"/>
        </w:rPr>
        <w:t xml:space="preserve"> He gives us His </w:t>
      </w:r>
      <w:r w:rsidRPr="004F4E5C">
        <w:rPr>
          <w:rFonts w:ascii="Calibri" w:hAnsi="Calibri" w:cs="Calibri"/>
          <w:b/>
          <w:bCs/>
          <w:color w:val="C00000"/>
        </w:rPr>
        <w:t>SPIRIT</w:t>
      </w:r>
      <w:r w:rsidRPr="00B1700F">
        <w:rPr>
          <w:rFonts w:ascii="Calibri" w:hAnsi="Calibri" w:cs="Calibri"/>
        </w:rPr>
        <w:t>. </w:t>
      </w:r>
    </w:p>
    <w:p w14:paraId="4097961A"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12662EC0"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751C4447"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58745167" w14:textId="77777777" w:rsidR="007E1DD1" w:rsidRPr="009B2F5C"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16"/>
          <w:szCs w:val="16"/>
          <w:lang w:eastAsia="x-none"/>
        </w:rPr>
      </w:pPr>
    </w:p>
    <w:p w14:paraId="0163AEC5" w14:textId="77777777" w:rsidR="007E1DD1" w:rsidRPr="00B1700F"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b/>
          <w:bCs/>
          <w:color w:val="000000" w:themeColor="text1"/>
          <w:sz w:val="28"/>
          <w:szCs w:val="28"/>
          <w:lang w:eastAsia="x-none"/>
        </w:rPr>
      </w:pPr>
      <w:r w:rsidRPr="00B1700F">
        <w:rPr>
          <w:rFonts w:ascii="Calibri" w:hAnsi="Calibri" w:cs="Calibri"/>
          <w:b/>
          <w:bCs/>
          <w:color w:val="000000" w:themeColor="text1"/>
          <w:sz w:val="28"/>
          <w:szCs w:val="28"/>
          <w:lang w:eastAsia="x-none"/>
        </w:rPr>
        <w:t>POINT #</w:t>
      </w:r>
      <w:r>
        <w:rPr>
          <w:rFonts w:ascii="Calibri" w:hAnsi="Calibri" w:cs="Calibri"/>
          <w:b/>
          <w:bCs/>
          <w:color w:val="000000" w:themeColor="text1"/>
          <w:sz w:val="28"/>
          <w:szCs w:val="28"/>
          <w:lang w:eastAsia="x-none"/>
        </w:rPr>
        <w:t>5</w:t>
      </w:r>
      <w:r w:rsidRPr="00B1700F">
        <w:rPr>
          <w:rFonts w:ascii="Calibri" w:hAnsi="Calibri" w:cs="Calibri"/>
          <w:b/>
          <w:bCs/>
          <w:color w:val="000000" w:themeColor="text1"/>
          <w:sz w:val="28"/>
          <w:szCs w:val="28"/>
          <w:lang w:eastAsia="x-none"/>
        </w:rPr>
        <w:t xml:space="preserve">: </w:t>
      </w:r>
      <w:r w:rsidRPr="000F6D27">
        <w:rPr>
          <w:rFonts w:ascii="Calibri" w:hAnsi="Calibri" w:cs="Calibri"/>
          <w:b/>
          <w:bCs/>
          <w:color w:val="000000" w:themeColor="text1"/>
          <w:sz w:val="28"/>
          <w:szCs w:val="28"/>
          <w:lang w:eastAsia="x-none"/>
        </w:rPr>
        <w:t xml:space="preserve">KNOW YOUR </w:t>
      </w:r>
      <w:r w:rsidRPr="004F4E5C">
        <w:rPr>
          <w:rFonts w:ascii="Calibri" w:hAnsi="Calibri" w:cs="Calibri"/>
          <w:b/>
          <w:bCs/>
          <w:color w:val="C00000"/>
          <w:sz w:val="28"/>
          <w:szCs w:val="28"/>
          <w:lang w:eastAsia="x-none"/>
        </w:rPr>
        <w:t>ASSIGNMENT</w:t>
      </w:r>
      <w:r w:rsidRPr="000F6D27">
        <w:rPr>
          <w:rFonts w:ascii="Calibri" w:hAnsi="Calibri" w:cs="Calibri"/>
          <w:b/>
          <w:bCs/>
          <w:color w:val="000000" w:themeColor="text1"/>
          <w:sz w:val="28"/>
          <w:szCs w:val="28"/>
          <w:lang w:eastAsia="x-none"/>
        </w:rPr>
        <w:t> </w:t>
      </w:r>
    </w:p>
    <w:p w14:paraId="68346094" w14:textId="77777777" w:rsidR="007E1DD1"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Calibri" w:hAnsi="Calibri" w:cs="Calibri"/>
          <w:sz w:val="16"/>
          <w:szCs w:val="16"/>
        </w:rPr>
      </w:pPr>
      <w:r w:rsidRPr="000F6D27">
        <w:rPr>
          <w:rFonts w:ascii="Calibri" w:hAnsi="Calibri" w:cs="Calibri"/>
          <w:sz w:val="16"/>
          <w:szCs w:val="16"/>
        </w:rPr>
        <w:t>Matthew 24:40–41; Matthew 28:19–20 </w:t>
      </w:r>
    </w:p>
    <w:p w14:paraId="3C6A03A1" w14:textId="77777777" w:rsidR="007E1DD1" w:rsidRPr="009B2F5C" w:rsidRDefault="007E1DD1" w:rsidP="007E1DD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asciiTheme="minorHAnsi" w:hAnsiTheme="minorHAnsi" w:cstheme="minorHAnsi"/>
          <w:sz w:val="16"/>
          <w:szCs w:val="16"/>
        </w:rPr>
      </w:pPr>
    </w:p>
    <w:p w14:paraId="4A1A1214" w14:textId="77777777" w:rsidR="007E1DD1" w:rsidRPr="008076B6" w:rsidRDefault="007E1DD1" w:rsidP="007E1DD1">
      <w:pPr>
        <w:adjustRightInd w:val="0"/>
        <w:spacing w:line="264" w:lineRule="auto"/>
        <w:ind w:left="720" w:hanging="360"/>
        <w:rPr>
          <w:rFonts w:asciiTheme="minorHAnsi" w:hAnsiTheme="minorHAnsi" w:cstheme="minorHAnsi"/>
          <w:sz w:val="28"/>
          <w:szCs w:val="28"/>
        </w:rPr>
      </w:pPr>
      <w:r w:rsidRPr="008076B6">
        <w:rPr>
          <w:rFonts w:ascii="Calibri" w:hAnsi="Calibri" w:cs="Calibri"/>
        </w:rPr>
        <w:t xml:space="preserve">Maybe </w:t>
      </w:r>
      <w:r w:rsidRPr="008076B6">
        <w:rPr>
          <w:rFonts w:ascii="Calibri" w:hAnsi="Calibri" w:cs="Calibri"/>
          <w:b/>
          <w:bCs/>
          <w:color w:val="C00000"/>
        </w:rPr>
        <w:t>PROXIMITY</w:t>
      </w:r>
      <w:r w:rsidRPr="008076B6">
        <w:rPr>
          <w:rFonts w:ascii="Calibri" w:hAnsi="Calibri" w:cs="Calibri"/>
        </w:rPr>
        <w:t xml:space="preserve"> isn't an accident. It's probably the </w:t>
      </w:r>
      <w:r w:rsidRPr="008076B6">
        <w:rPr>
          <w:rFonts w:ascii="Calibri" w:hAnsi="Calibri" w:cs="Calibri"/>
          <w:b/>
          <w:bCs/>
          <w:color w:val="C00000"/>
        </w:rPr>
        <w:t>ASSIGNMENT</w:t>
      </w:r>
      <w:r w:rsidRPr="008076B6">
        <w:rPr>
          <w:rFonts w:ascii="Calibri" w:hAnsi="Calibri" w:cs="Calibri"/>
        </w:rPr>
        <w:t>. </w:t>
      </w:r>
    </w:p>
    <w:p w14:paraId="25FA677F" w14:textId="51D62CCF" w:rsidR="2B79046B" w:rsidRDefault="2B79046B" w:rsidP="2B79046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line="276" w:lineRule="auto"/>
        <w:ind w:left="900"/>
        <w:rPr>
          <w:rFonts w:asciiTheme="minorHAnsi" w:hAnsiTheme="minorHAnsi" w:cstheme="minorBidi"/>
          <w:sz w:val="16"/>
          <w:szCs w:val="16"/>
        </w:rPr>
      </w:pPr>
    </w:p>
    <w:sectPr w:rsidR="2B79046B" w:rsidSect="00D12766">
      <w:footerReference w:type="default" r:id="rId22"/>
      <w:pgSz w:w="12240" w:h="15840"/>
      <w:pgMar w:top="90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6405EF" w14:textId="77777777" w:rsidR="00BF449F" w:rsidRDefault="00BF449F" w:rsidP="00667AA0">
      <w:r>
        <w:separator/>
      </w:r>
    </w:p>
  </w:endnote>
  <w:endnote w:type="continuationSeparator" w:id="0">
    <w:p w14:paraId="334B57C5" w14:textId="77777777" w:rsidR="00BF449F" w:rsidRDefault="00BF449F" w:rsidP="00667AA0">
      <w:r>
        <w:continuationSeparator/>
      </w:r>
    </w:p>
  </w:endnote>
  <w:endnote w:type="continuationNotice" w:id="1">
    <w:p w14:paraId="13226C44" w14:textId="77777777" w:rsidR="00BF449F" w:rsidRDefault="00BF44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Next LT Pro Regular">
    <w:altName w:val="Calibri"/>
    <w:panose1 w:val="020B0604020202020204"/>
    <w:charset w:val="4D"/>
    <w:family w:val="swiss"/>
    <w:pitch w:val="variable"/>
    <w:sig w:usb0="800000AF" w:usb1="5000204A" w:usb2="00000000" w:usb3="00000000" w:csb0="0000009B" w:csb1="00000000"/>
  </w:font>
  <w:font w:name="Avenir Next LT Pro">
    <w:altName w:val="Calibri"/>
    <w:panose1 w:val="020B0504020202020204"/>
    <w:charset w:val="4D"/>
    <w:family w:val="swiss"/>
    <w:pitch w:val="variable"/>
    <w:sig w:usb0="800000E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venir Next Medium">
    <w:panose1 w:val="020B0603020202020204"/>
    <w:charset w:val="00"/>
    <w:family w:val="swiss"/>
    <w:pitch w:val="variable"/>
    <w:sig w:usb0="8000002F" w:usb1="5000204A" w:usb2="00000000" w:usb3="00000000" w:csb0="0000009B" w:csb1="00000000"/>
  </w:font>
  <w:font w:name="Open Sans">
    <w:panose1 w:val="020B0606030504020204"/>
    <w:charset w:val="00"/>
    <w:family w:val="swiss"/>
    <w:pitch w:val="variable"/>
    <w:sig w:usb0="E00002EF" w:usb1="4000205B" w:usb2="00000028" w:usb3="00000000" w:csb0="0000019F" w:csb1="00000000"/>
  </w:font>
  <w:font w:name="Avenir Book">
    <w:panose1 w:val="02000503020000020003"/>
    <w:charset w:val="00"/>
    <w:family w:val="auto"/>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Avenir Next">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6F6BA9EB" w14:paraId="064EAB1B" w14:textId="77777777" w:rsidTr="6F6BA9EB">
      <w:trPr>
        <w:trHeight w:val="300"/>
      </w:trPr>
      <w:tc>
        <w:tcPr>
          <w:tcW w:w="3600" w:type="dxa"/>
        </w:tcPr>
        <w:p w14:paraId="501EC910" w14:textId="63283B6B" w:rsidR="6F6BA9EB" w:rsidRDefault="6F6BA9EB" w:rsidP="00832A19">
          <w:pPr>
            <w:pStyle w:val="Header"/>
          </w:pPr>
        </w:p>
      </w:tc>
      <w:tc>
        <w:tcPr>
          <w:tcW w:w="3600" w:type="dxa"/>
        </w:tcPr>
        <w:p w14:paraId="6B444170" w14:textId="7E985954" w:rsidR="6F6BA9EB" w:rsidRDefault="6F6BA9EB" w:rsidP="6F6BA9EB">
          <w:pPr>
            <w:pStyle w:val="Header"/>
            <w:jc w:val="center"/>
          </w:pPr>
        </w:p>
      </w:tc>
      <w:tc>
        <w:tcPr>
          <w:tcW w:w="3600" w:type="dxa"/>
        </w:tcPr>
        <w:p w14:paraId="4413C210" w14:textId="35E8C587" w:rsidR="6F6BA9EB" w:rsidRDefault="6F6BA9EB" w:rsidP="6F6BA9EB">
          <w:pPr>
            <w:pStyle w:val="Header"/>
            <w:ind w:right="-115"/>
            <w:jc w:val="right"/>
          </w:pPr>
        </w:p>
      </w:tc>
    </w:tr>
  </w:tbl>
  <w:p w14:paraId="29BE5507" w14:textId="4A9D24F8" w:rsidR="6F6BA9EB" w:rsidRDefault="6F6BA9EB" w:rsidP="6F6BA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1DF3FD" w14:textId="77777777" w:rsidR="00BF449F" w:rsidRDefault="00BF449F" w:rsidP="00667AA0">
      <w:r>
        <w:separator/>
      </w:r>
    </w:p>
  </w:footnote>
  <w:footnote w:type="continuationSeparator" w:id="0">
    <w:p w14:paraId="67157DD1" w14:textId="77777777" w:rsidR="00BF449F" w:rsidRDefault="00BF449F" w:rsidP="00667AA0">
      <w:r>
        <w:continuationSeparator/>
      </w:r>
    </w:p>
  </w:footnote>
  <w:footnote w:type="continuationNotice" w:id="1">
    <w:p w14:paraId="1C6ECA75" w14:textId="77777777" w:rsidR="00BF449F" w:rsidRDefault="00BF449F"/>
  </w:footnote>
</w:footnotes>
</file>

<file path=word/intelligence2.xml><?xml version="1.0" encoding="utf-8"?>
<int2:intelligence xmlns:int2="http://schemas.microsoft.com/office/intelligence/2020/intelligence" xmlns:oel="http://schemas.microsoft.com/office/2019/extlst">
  <int2:observations>
    <int2:textHash int2:hashCode="K8nNJvmhZGG4JQ" int2:id="bqZQpBi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536CE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B1F22"/>
    <w:multiLevelType w:val="hybridMultilevel"/>
    <w:tmpl w:val="04C09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C91452"/>
    <w:multiLevelType w:val="hybridMultilevel"/>
    <w:tmpl w:val="623ABD02"/>
    <w:lvl w:ilvl="0" w:tplc="43BCD2A4">
      <w:start w:val="1"/>
      <w:numFmt w:val="bullet"/>
      <w:lvlText w:val="-"/>
      <w:lvlJc w:val="left"/>
      <w:pPr>
        <w:ind w:left="1080" w:hanging="360"/>
      </w:pPr>
      <w:rPr>
        <w:rFonts w:ascii="AvenirNext LT Pro Regular" w:eastAsia="Times New Roman" w:hAnsi="AvenirNext LT Pro Regular"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2E454E"/>
    <w:multiLevelType w:val="multilevel"/>
    <w:tmpl w:val="898C5DE2"/>
    <w:lvl w:ilvl="0">
      <w:start w:val="1"/>
      <w:numFmt w:val="bullet"/>
      <w:lvlText w:val=""/>
      <w:lvlJc w:val="left"/>
      <w:pPr>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2347E"/>
    <w:multiLevelType w:val="hybridMultilevel"/>
    <w:tmpl w:val="236416B4"/>
    <w:lvl w:ilvl="0" w:tplc="6F3CAC90">
      <w:start w:val="1"/>
      <w:numFmt w:val="bullet"/>
      <w:lvlText w:val=""/>
      <w:lvlJc w:val="left"/>
      <w:pPr>
        <w:ind w:left="720" w:hanging="360"/>
      </w:pPr>
      <w:rPr>
        <w:rFonts w:ascii="Symbol" w:hAnsi="Symbol" w:hint="default"/>
      </w:rPr>
    </w:lvl>
    <w:lvl w:ilvl="1" w:tplc="C4381BE0">
      <w:start w:val="1"/>
      <w:numFmt w:val="bullet"/>
      <w:lvlText w:val="o"/>
      <w:lvlJc w:val="left"/>
      <w:pPr>
        <w:ind w:left="1440" w:hanging="360"/>
      </w:pPr>
      <w:rPr>
        <w:rFonts w:ascii="Courier New" w:hAnsi="Courier New" w:hint="default"/>
      </w:rPr>
    </w:lvl>
    <w:lvl w:ilvl="2" w:tplc="E684FD06">
      <w:start w:val="1"/>
      <w:numFmt w:val="bullet"/>
      <w:lvlText w:val=""/>
      <w:lvlJc w:val="left"/>
      <w:pPr>
        <w:ind w:left="2160" w:hanging="360"/>
      </w:pPr>
      <w:rPr>
        <w:rFonts w:ascii="Wingdings" w:hAnsi="Wingdings" w:hint="default"/>
      </w:rPr>
    </w:lvl>
    <w:lvl w:ilvl="3" w:tplc="9514B530">
      <w:start w:val="1"/>
      <w:numFmt w:val="bullet"/>
      <w:lvlText w:val=""/>
      <w:lvlJc w:val="left"/>
      <w:pPr>
        <w:ind w:left="2880" w:hanging="360"/>
      </w:pPr>
      <w:rPr>
        <w:rFonts w:ascii="Symbol" w:hAnsi="Symbol" w:hint="default"/>
      </w:rPr>
    </w:lvl>
    <w:lvl w:ilvl="4" w:tplc="79E01302">
      <w:start w:val="1"/>
      <w:numFmt w:val="bullet"/>
      <w:lvlText w:val="o"/>
      <w:lvlJc w:val="left"/>
      <w:pPr>
        <w:ind w:left="3600" w:hanging="360"/>
      </w:pPr>
      <w:rPr>
        <w:rFonts w:ascii="Courier New" w:hAnsi="Courier New" w:hint="default"/>
      </w:rPr>
    </w:lvl>
    <w:lvl w:ilvl="5" w:tplc="9FD64634">
      <w:start w:val="1"/>
      <w:numFmt w:val="bullet"/>
      <w:lvlText w:val=""/>
      <w:lvlJc w:val="left"/>
      <w:pPr>
        <w:ind w:left="4320" w:hanging="360"/>
      </w:pPr>
      <w:rPr>
        <w:rFonts w:ascii="Wingdings" w:hAnsi="Wingdings" w:hint="default"/>
      </w:rPr>
    </w:lvl>
    <w:lvl w:ilvl="6" w:tplc="9CC81206">
      <w:start w:val="1"/>
      <w:numFmt w:val="bullet"/>
      <w:lvlText w:val=""/>
      <w:lvlJc w:val="left"/>
      <w:pPr>
        <w:ind w:left="5040" w:hanging="360"/>
      </w:pPr>
      <w:rPr>
        <w:rFonts w:ascii="Symbol" w:hAnsi="Symbol" w:hint="default"/>
      </w:rPr>
    </w:lvl>
    <w:lvl w:ilvl="7" w:tplc="B48C0FC8">
      <w:start w:val="1"/>
      <w:numFmt w:val="bullet"/>
      <w:lvlText w:val="o"/>
      <w:lvlJc w:val="left"/>
      <w:pPr>
        <w:ind w:left="5760" w:hanging="360"/>
      </w:pPr>
      <w:rPr>
        <w:rFonts w:ascii="Courier New" w:hAnsi="Courier New" w:hint="default"/>
      </w:rPr>
    </w:lvl>
    <w:lvl w:ilvl="8" w:tplc="DFB2604A">
      <w:start w:val="1"/>
      <w:numFmt w:val="bullet"/>
      <w:lvlText w:val=""/>
      <w:lvlJc w:val="left"/>
      <w:pPr>
        <w:ind w:left="6480" w:hanging="360"/>
      </w:pPr>
      <w:rPr>
        <w:rFonts w:ascii="Wingdings" w:hAnsi="Wingdings" w:hint="default"/>
      </w:rPr>
    </w:lvl>
  </w:abstractNum>
  <w:abstractNum w:abstractNumId="5" w15:restartNumberingAfterBreak="0">
    <w:nsid w:val="114F4057"/>
    <w:multiLevelType w:val="hybridMultilevel"/>
    <w:tmpl w:val="44D29096"/>
    <w:lvl w:ilvl="0" w:tplc="A882ED04">
      <w:numFmt w:val="bullet"/>
      <w:lvlText w:val="-"/>
      <w:lvlJc w:val="left"/>
      <w:pPr>
        <w:ind w:left="360" w:hanging="360"/>
      </w:pPr>
      <w:rPr>
        <w:rFonts w:ascii="Avenir Next LT Pro" w:eastAsia="Times New Roman" w:hAnsi="Avenir Next LT Pro"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9572DA"/>
    <w:multiLevelType w:val="hybridMultilevel"/>
    <w:tmpl w:val="2AA44BE6"/>
    <w:lvl w:ilvl="0" w:tplc="0F3015FA">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E37A4"/>
    <w:multiLevelType w:val="hybridMultilevel"/>
    <w:tmpl w:val="F3BC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5400A"/>
    <w:multiLevelType w:val="hybridMultilevel"/>
    <w:tmpl w:val="208859B8"/>
    <w:lvl w:ilvl="0" w:tplc="E9F8856E">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11E51"/>
    <w:multiLevelType w:val="hybridMultilevel"/>
    <w:tmpl w:val="9A02D5E4"/>
    <w:lvl w:ilvl="0" w:tplc="3890600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81690E"/>
    <w:multiLevelType w:val="hybridMultilevel"/>
    <w:tmpl w:val="F6F47F82"/>
    <w:lvl w:ilvl="0" w:tplc="A882ED04">
      <w:numFmt w:val="bullet"/>
      <w:lvlText w:val="-"/>
      <w:lvlJc w:val="left"/>
      <w:pPr>
        <w:ind w:left="360" w:hanging="360"/>
      </w:pPr>
      <w:rPr>
        <w:rFonts w:ascii="Avenir Next LT Pro" w:eastAsia="Times New Roman" w:hAnsi="Avenir Next LT Pro"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1936C9"/>
    <w:multiLevelType w:val="hybridMultilevel"/>
    <w:tmpl w:val="00AAE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711D0"/>
    <w:multiLevelType w:val="hybridMultilevel"/>
    <w:tmpl w:val="18689AEE"/>
    <w:lvl w:ilvl="0" w:tplc="2AA69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2E3B34"/>
    <w:multiLevelType w:val="hybridMultilevel"/>
    <w:tmpl w:val="3AB80D68"/>
    <w:lvl w:ilvl="0" w:tplc="4A70283E">
      <w:start w:val="1"/>
      <w:numFmt w:val="bullet"/>
      <w:lvlText w:val="-"/>
      <w:lvlJc w:val="left"/>
      <w:pPr>
        <w:ind w:left="1080" w:hanging="360"/>
      </w:pPr>
      <w:rPr>
        <w:rFonts w:ascii="AvenirNext LT Pro Regular" w:eastAsia="Times New Roman" w:hAnsi="AvenirNext LT Pro Regular"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0D07F0"/>
    <w:multiLevelType w:val="hybridMultilevel"/>
    <w:tmpl w:val="40FA0EA2"/>
    <w:lvl w:ilvl="0" w:tplc="8B50FF62">
      <w:start w:val="1"/>
      <w:numFmt w:val="bullet"/>
      <w:lvlText w:val=""/>
      <w:lvlJc w:val="left"/>
      <w:pPr>
        <w:ind w:left="36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96098E"/>
    <w:multiLevelType w:val="hybridMultilevel"/>
    <w:tmpl w:val="92D8D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A9041C0"/>
    <w:multiLevelType w:val="hybridMultilevel"/>
    <w:tmpl w:val="71D678FC"/>
    <w:lvl w:ilvl="0" w:tplc="E9F8856E">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EC2270"/>
    <w:multiLevelType w:val="hybridMultilevel"/>
    <w:tmpl w:val="1EBEC68A"/>
    <w:lvl w:ilvl="0" w:tplc="30E4F698">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40487"/>
    <w:multiLevelType w:val="hybridMultilevel"/>
    <w:tmpl w:val="D1D68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2B619A9"/>
    <w:multiLevelType w:val="hybridMultilevel"/>
    <w:tmpl w:val="1A94F498"/>
    <w:lvl w:ilvl="0" w:tplc="E9F8856E">
      <w:start w:val="1"/>
      <w:numFmt w:val="bullet"/>
      <w:lvlText w:val=""/>
      <w:lvlJc w:val="left"/>
      <w:pPr>
        <w:ind w:left="720" w:hanging="360"/>
      </w:pPr>
      <w:rPr>
        <w:rFonts w:ascii="Symbol" w:hAnsi="Symbol" w:hint="default"/>
        <w:color w:val="0432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11161F"/>
    <w:multiLevelType w:val="hybridMultilevel"/>
    <w:tmpl w:val="2592A9E0"/>
    <w:lvl w:ilvl="0" w:tplc="8B50FF62">
      <w:start w:val="1"/>
      <w:numFmt w:val="bullet"/>
      <w:lvlText w:val=""/>
      <w:lvlJc w:val="left"/>
      <w:pPr>
        <w:ind w:left="360" w:hanging="360"/>
      </w:pPr>
      <w:rPr>
        <w:rFonts w:ascii="Symbol" w:hAnsi="Symbol" w:hint="default"/>
        <w:color w:val="0432F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96E91"/>
    <w:multiLevelType w:val="hybridMultilevel"/>
    <w:tmpl w:val="6222130E"/>
    <w:lvl w:ilvl="0" w:tplc="9C7CD5E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7222B2"/>
    <w:multiLevelType w:val="hybridMultilevel"/>
    <w:tmpl w:val="20105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50777A"/>
    <w:multiLevelType w:val="hybridMultilevel"/>
    <w:tmpl w:val="8D848B12"/>
    <w:lvl w:ilvl="0" w:tplc="9C7CD5E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6687997"/>
    <w:multiLevelType w:val="hybridMultilevel"/>
    <w:tmpl w:val="F6F827F8"/>
    <w:lvl w:ilvl="0" w:tplc="DA68472C">
      <w:start w:val="1"/>
      <w:numFmt w:val="bullet"/>
      <w:lvlText w:val=""/>
      <w:lvlJc w:val="left"/>
      <w:pPr>
        <w:ind w:left="720" w:hanging="360"/>
      </w:pPr>
      <w:rPr>
        <w:rFonts w:ascii="Symbol" w:hAnsi="Symbol" w:hint="default"/>
      </w:rPr>
    </w:lvl>
    <w:lvl w:ilvl="1" w:tplc="C6EE265C">
      <w:start w:val="1"/>
      <w:numFmt w:val="bullet"/>
      <w:lvlText w:val="o"/>
      <w:lvlJc w:val="left"/>
      <w:pPr>
        <w:ind w:left="1440" w:hanging="360"/>
      </w:pPr>
      <w:rPr>
        <w:rFonts w:ascii="Courier New" w:hAnsi="Courier New" w:hint="default"/>
      </w:rPr>
    </w:lvl>
    <w:lvl w:ilvl="2" w:tplc="06DA32CE">
      <w:start w:val="1"/>
      <w:numFmt w:val="bullet"/>
      <w:lvlText w:val=""/>
      <w:lvlJc w:val="left"/>
      <w:pPr>
        <w:ind w:left="2160" w:hanging="360"/>
      </w:pPr>
      <w:rPr>
        <w:rFonts w:ascii="Wingdings" w:hAnsi="Wingdings" w:hint="default"/>
      </w:rPr>
    </w:lvl>
    <w:lvl w:ilvl="3" w:tplc="6242F106">
      <w:start w:val="1"/>
      <w:numFmt w:val="bullet"/>
      <w:lvlText w:val=""/>
      <w:lvlJc w:val="left"/>
      <w:pPr>
        <w:ind w:left="2880" w:hanging="360"/>
      </w:pPr>
      <w:rPr>
        <w:rFonts w:ascii="Symbol" w:hAnsi="Symbol" w:hint="default"/>
      </w:rPr>
    </w:lvl>
    <w:lvl w:ilvl="4" w:tplc="30D6DA48">
      <w:start w:val="1"/>
      <w:numFmt w:val="bullet"/>
      <w:lvlText w:val="o"/>
      <w:lvlJc w:val="left"/>
      <w:pPr>
        <w:ind w:left="3600" w:hanging="360"/>
      </w:pPr>
      <w:rPr>
        <w:rFonts w:ascii="Courier New" w:hAnsi="Courier New" w:hint="default"/>
      </w:rPr>
    </w:lvl>
    <w:lvl w:ilvl="5" w:tplc="AC84ADDA">
      <w:start w:val="1"/>
      <w:numFmt w:val="bullet"/>
      <w:lvlText w:val=""/>
      <w:lvlJc w:val="left"/>
      <w:pPr>
        <w:ind w:left="4320" w:hanging="360"/>
      </w:pPr>
      <w:rPr>
        <w:rFonts w:ascii="Wingdings" w:hAnsi="Wingdings" w:hint="default"/>
      </w:rPr>
    </w:lvl>
    <w:lvl w:ilvl="6" w:tplc="04DCBBD6">
      <w:start w:val="1"/>
      <w:numFmt w:val="bullet"/>
      <w:lvlText w:val=""/>
      <w:lvlJc w:val="left"/>
      <w:pPr>
        <w:ind w:left="5040" w:hanging="360"/>
      </w:pPr>
      <w:rPr>
        <w:rFonts w:ascii="Symbol" w:hAnsi="Symbol" w:hint="default"/>
      </w:rPr>
    </w:lvl>
    <w:lvl w:ilvl="7" w:tplc="AA84FF20">
      <w:start w:val="1"/>
      <w:numFmt w:val="bullet"/>
      <w:lvlText w:val="o"/>
      <w:lvlJc w:val="left"/>
      <w:pPr>
        <w:ind w:left="5760" w:hanging="360"/>
      </w:pPr>
      <w:rPr>
        <w:rFonts w:ascii="Courier New" w:hAnsi="Courier New" w:hint="default"/>
      </w:rPr>
    </w:lvl>
    <w:lvl w:ilvl="8" w:tplc="0A2A3636">
      <w:start w:val="1"/>
      <w:numFmt w:val="bullet"/>
      <w:lvlText w:val=""/>
      <w:lvlJc w:val="left"/>
      <w:pPr>
        <w:ind w:left="6480" w:hanging="360"/>
      </w:pPr>
      <w:rPr>
        <w:rFonts w:ascii="Wingdings" w:hAnsi="Wingdings" w:hint="default"/>
      </w:rPr>
    </w:lvl>
  </w:abstractNum>
  <w:abstractNum w:abstractNumId="25" w15:restartNumberingAfterBreak="0">
    <w:nsid w:val="774B508D"/>
    <w:multiLevelType w:val="hybridMultilevel"/>
    <w:tmpl w:val="D90C392E"/>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21551697">
    <w:abstractNumId w:val="4"/>
  </w:num>
  <w:num w:numId="2" w16cid:durableId="706414087">
    <w:abstractNumId w:val="24"/>
  </w:num>
  <w:num w:numId="3" w16cid:durableId="68575190">
    <w:abstractNumId w:val="21"/>
  </w:num>
  <w:num w:numId="4" w16cid:durableId="1943949711">
    <w:abstractNumId w:val="0"/>
  </w:num>
  <w:num w:numId="5" w16cid:durableId="2014838952">
    <w:abstractNumId w:val="3"/>
  </w:num>
  <w:num w:numId="6" w16cid:durableId="867061661">
    <w:abstractNumId w:val="22"/>
  </w:num>
  <w:num w:numId="7" w16cid:durableId="1353413213">
    <w:abstractNumId w:val="11"/>
  </w:num>
  <w:num w:numId="8" w16cid:durableId="1177112403">
    <w:abstractNumId w:val="25"/>
  </w:num>
  <w:num w:numId="9" w16cid:durableId="2137529475">
    <w:abstractNumId w:val="1"/>
  </w:num>
  <w:num w:numId="10" w16cid:durableId="395398098">
    <w:abstractNumId w:val="20"/>
  </w:num>
  <w:num w:numId="11" w16cid:durableId="586957699">
    <w:abstractNumId w:val="14"/>
  </w:num>
  <w:num w:numId="12" w16cid:durableId="1670987224">
    <w:abstractNumId w:val="5"/>
  </w:num>
  <w:num w:numId="13" w16cid:durableId="1224752839">
    <w:abstractNumId w:val="10"/>
  </w:num>
  <w:num w:numId="14" w16cid:durableId="751052464">
    <w:abstractNumId w:val="23"/>
  </w:num>
  <w:num w:numId="15" w16cid:durableId="149562731">
    <w:abstractNumId w:val="13"/>
  </w:num>
  <w:num w:numId="16" w16cid:durableId="951592315">
    <w:abstractNumId w:val="2"/>
  </w:num>
  <w:num w:numId="17" w16cid:durableId="236525300">
    <w:abstractNumId w:val="15"/>
  </w:num>
  <w:num w:numId="18" w16cid:durableId="1011377289">
    <w:abstractNumId w:val="6"/>
  </w:num>
  <w:num w:numId="19" w16cid:durableId="1618835382">
    <w:abstractNumId w:val="17"/>
  </w:num>
  <w:num w:numId="20" w16cid:durableId="96828187">
    <w:abstractNumId w:val="12"/>
  </w:num>
  <w:num w:numId="21" w16cid:durableId="750738513">
    <w:abstractNumId w:val="18"/>
  </w:num>
  <w:num w:numId="22" w16cid:durableId="835535534">
    <w:abstractNumId w:val="16"/>
  </w:num>
  <w:num w:numId="23" w16cid:durableId="1946380468">
    <w:abstractNumId w:val="8"/>
  </w:num>
  <w:num w:numId="24" w16cid:durableId="1784572160">
    <w:abstractNumId w:val="19"/>
  </w:num>
  <w:num w:numId="25" w16cid:durableId="189684912">
    <w:abstractNumId w:val="9"/>
  </w:num>
  <w:num w:numId="26" w16cid:durableId="214977427">
    <w:abstractNumId w:val="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A0"/>
    <w:rsid w:val="00001252"/>
    <w:rsid w:val="00001DCF"/>
    <w:rsid w:val="000046B6"/>
    <w:rsid w:val="00006339"/>
    <w:rsid w:val="00007504"/>
    <w:rsid w:val="000104B0"/>
    <w:rsid w:val="00013225"/>
    <w:rsid w:val="00014CF6"/>
    <w:rsid w:val="0001659C"/>
    <w:rsid w:val="000224B5"/>
    <w:rsid w:val="00027928"/>
    <w:rsid w:val="000306DA"/>
    <w:rsid w:val="00031A92"/>
    <w:rsid w:val="0003661D"/>
    <w:rsid w:val="000518CE"/>
    <w:rsid w:val="00051B67"/>
    <w:rsid w:val="0005254A"/>
    <w:rsid w:val="00054311"/>
    <w:rsid w:val="000578D9"/>
    <w:rsid w:val="00062DC8"/>
    <w:rsid w:val="00065F5D"/>
    <w:rsid w:val="00070937"/>
    <w:rsid w:val="00071C3F"/>
    <w:rsid w:val="00074777"/>
    <w:rsid w:val="00080F61"/>
    <w:rsid w:val="00081568"/>
    <w:rsid w:val="00083B97"/>
    <w:rsid w:val="00084AC0"/>
    <w:rsid w:val="00087127"/>
    <w:rsid w:val="00090455"/>
    <w:rsid w:val="00092904"/>
    <w:rsid w:val="00093D06"/>
    <w:rsid w:val="00093F60"/>
    <w:rsid w:val="00097389"/>
    <w:rsid w:val="000A4802"/>
    <w:rsid w:val="000A57B0"/>
    <w:rsid w:val="000A7CC4"/>
    <w:rsid w:val="000B1835"/>
    <w:rsid w:val="000B39A8"/>
    <w:rsid w:val="000B42AC"/>
    <w:rsid w:val="000B528C"/>
    <w:rsid w:val="000B74EB"/>
    <w:rsid w:val="000C0519"/>
    <w:rsid w:val="000C120D"/>
    <w:rsid w:val="000C130B"/>
    <w:rsid w:val="000C2A27"/>
    <w:rsid w:val="000C4617"/>
    <w:rsid w:val="000C5703"/>
    <w:rsid w:val="000C6342"/>
    <w:rsid w:val="000C7174"/>
    <w:rsid w:val="000D3A3F"/>
    <w:rsid w:val="000D4631"/>
    <w:rsid w:val="000D5100"/>
    <w:rsid w:val="000D6542"/>
    <w:rsid w:val="000E0C3D"/>
    <w:rsid w:val="000E2182"/>
    <w:rsid w:val="000E25EA"/>
    <w:rsid w:val="000E42A8"/>
    <w:rsid w:val="000F7348"/>
    <w:rsid w:val="00101BC5"/>
    <w:rsid w:val="0011505E"/>
    <w:rsid w:val="001166FF"/>
    <w:rsid w:val="00121960"/>
    <w:rsid w:val="00122CCD"/>
    <w:rsid w:val="0012300A"/>
    <w:rsid w:val="00134980"/>
    <w:rsid w:val="00135883"/>
    <w:rsid w:val="00135B84"/>
    <w:rsid w:val="00136601"/>
    <w:rsid w:val="00143E24"/>
    <w:rsid w:val="00145200"/>
    <w:rsid w:val="00156683"/>
    <w:rsid w:val="001574EE"/>
    <w:rsid w:val="00163419"/>
    <w:rsid w:val="0016365C"/>
    <w:rsid w:val="00166DB7"/>
    <w:rsid w:val="001714D6"/>
    <w:rsid w:val="00172C9D"/>
    <w:rsid w:val="00174155"/>
    <w:rsid w:val="0018094F"/>
    <w:rsid w:val="00181F95"/>
    <w:rsid w:val="00183AC1"/>
    <w:rsid w:val="0019062A"/>
    <w:rsid w:val="00197F49"/>
    <w:rsid w:val="001A3527"/>
    <w:rsid w:val="001A4E73"/>
    <w:rsid w:val="001A570B"/>
    <w:rsid w:val="001A646F"/>
    <w:rsid w:val="001A7BA4"/>
    <w:rsid w:val="001B03E7"/>
    <w:rsid w:val="001B3316"/>
    <w:rsid w:val="001B4F06"/>
    <w:rsid w:val="001B5FB6"/>
    <w:rsid w:val="001C0EE9"/>
    <w:rsid w:val="001C29F1"/>
    <w:rsid w:val="001C5868"/>
    <w:rsid w:val="001C5FF6"/>
    <w:rsid w:val="001C6618"/>
    <w:rsid w:val="001C7DF6"/>
    <w:rsid w:val="001D2094"/>
    <w:rsid w:val="001E1A89"/>
    <w:rsid w:val="001F2F41"/>
    <w:rsid w:val="001F5149"/>
    <w:rsid w:val="001F5B8A"/>
    <w:rsid w:val="002004AF"/>
    <w:rsid w:val="002022BB"/>
    <w:rsid w:val="00205ACE"/>
    <w:rsid w:val="002062B3"/>
    <w:rsid w:val="0021127B"/>
    <w:rsid w:val="00212F9F"/>
    <w:rsid w:val="00213FFD"/>
    <w:rsid w:val="00214BDE"/>
    <w:rsid w:val="002172FB"/>
    <w:rsid w:val="00220597"/>
    <w:rsid w:val="002224A4"/>
    <w:rsid w:val="00222C07"/>
    <w:rsid w:val="00224378"/>
    <w:rsid w:val="00225017"/>
    <w:rsid w:val="002309AA"/>
    <w:rsid w:val="0023277A"/>
    <w:rsid w:val="00232907"/>
    <w:rsid w:val="00233D30"/>
    <w:rsid w:val="00237263"/>
    <w:rsid w:val="00237F7C"/>
    <w:rsid w:val="00240609"/>
    <w:rsid w:val="002508B2"/>
    <w:rsid w:val="002530BD"/>
    <w:rsid w:val="00256D66"/>
    <w:rsid w:val="00265CE4"/>
    <w:rsid w:val="0026745F"/>
    <w:rsid w:val="00280AC9"/>
    <w:rsid w:val="00282CFE"/>
    <w:rsid w:val="00283067"/>
    <w:rsid w:val="0028662A"/>
    <w:rsid w:val="0029151D"/>
    <w:rsid w:val="00292833"/>
    <w:rsid w:val="00297CDA"/>
    <w:rsid w:val="00297F37"/>
    <w:rsid w:val="002B0470"/>
    <w:rsid w:val="002B16EA"/>
    <w:rsid w:val="002B3854"/>
    <w:rsid w:val="002B46AB"/>
    <w:rsid w:val="002B4C06"/>
    <w:rsid w:val="002C1289"/>
    <w:rsid w:val="002C34FF"/>
    <w:rsid w:val="002C4CE3"/>
    <w:rsid w:val="002D0B28"/>
    <w:rsid w:val="002D3F9D"/>
    <w:rsid w:val="002E1CB3"/>
    <w:rsid w:val="002E2122"/>
    <w:rsid w:val="002E2645"/>
    <w:rsid w:val="002E3117"/>
    <w:rsid w:val="002F1DFA"/>
    <w:rsid w:val="002F2BF5"/>
    <w:rsid w:val="002F5286"/>
    <w:rsid w:val="002F7520"/>
    <w:rsid w:val="0030104C"/>
    <w:rsid w:val="00302D70"/>
    <w:rsid w:val="0030368B"/>
    <w:rsid w:val="003051AA"/>
    <w:rsid w:val="00306EF8"/>
    <w:rsid w:val="00307957"/>
    <w:rsid w:val="00316904"/>
    <w:rsid w:val="00317880"/>
    <w:rsid w:val="0032001F"/>
    <w:rsid w:val="003237BA"/>
    <w:rsid w:val="00333754"/>
    <w:rsid w:val="0034196F"/>
    <w:rsid w:val="00341AC6"/>
    <w:rsid w:val="003439E1"/>
    <w:rsid w:val="00345392"/>
    <w:rsid w:val="00345429"/>
    <w:rsid w:val="00347D3B"/>
    <w:rsid w:val="003533C1"/>
    <w:rsid w:val="003539B5"/>
    <w:rsid w:val="00353B51"/>
    <w:rsid w:val="003566C4"/>
    <w:rsid w:val="00356D31"/>
    <w:rsid w:val="00356F1E"/>
    <w:rsid w:val="0036746D"/>
    <w:rsid w:val="00367782"/>
    <w:rsid w:val="00373156"/>
    <w:rsid w:val="003738BD"/>
    <w:rsid w:val="00373911"/>
    <w:rsid w:val="00373B0B"/>
    <w:rsid w:val="00374106"/>
    <w:rsid w:val="00374750"/>
    <w:rsid w:val="00376C80"/>
    <w:rsid w:val="00377424"/>
    <w:rsid w:val="0038134D"/>
    <w:rsid w:val="00386FEA"/>
    <w:rsid w:val="00391703"/>
    <w:rsid w:val="00395220"/>
    <w:rsid w:val="0039678C"/>
    <w:rsid w:val="003976BC"/>
    <w:rsid w:val="003A07EB"/>
    <w:rsid w:val="003A1068"/>
    <w:rsid w:val="003A1759"/>
    <w:rsid w:val="003B0DDA"/>
    <w:rsid w:val="003B408B"/>
    <w:rsid w:val="003B441E"/>
    <w:rsid w:val="003B79CE"/>
    <w:rsid w:val="003C1E57"/>
    <w:rsid w:val="003C574D"/>
    <w:rsid w:val="003C6C2E"/>
    <w:rsid w:val="003D203E"/>
    <w:rsid w:val="003D2FD2"/>
    <w:rsid w:val="003D3613"/>
    <w:rsid w:val="003D69A2"/>
    <w:rsid w:val="003D755B"/>
    <w:rsid w:val="003E0357"/>
    <w:rsid w:val="003E2AAF"/>
    <w:rsid w:val="003E2D61"/>
    <w:rsid w:val="003F100D"/>
    <w:rsid w:val="003F1D0B"/>
    <w:rsid w:val="00401197"/>
    <w:rsid w:val="00404B0F"/>
    <w:rsid w:val="00423A7C"/>
    <w:rsid w:val="00432B1F"/>
    <w:rsid w:val="004347EF"/>
    <w:rsid w:val="00437B6C"/>
    <w:rsid w:val="00447CFF"/>
    <w:rsid w:val="004544DF"/>
    <w:rsid w:val="00464954"/>
    <w:rsid w:val="004745D5"/>
    <w:rsid w:val="00474BBC"/>
    <w:rsid w:val="00475E38"/>
    <w:rsid w:val="00476154"/>
    <w:rsid w:val="0047640B"/>
    <w:rsid w:val="0048108B"/>
    <w:rsid w:val="004855AA"/>
    <w:rsid w:val="004878CF"/>
    <w:rsid w:val="00490E95"/>
    <w:rsid w:val="0049115D"/>
    <w:rsid w:val="00491D03"/>
    <w:rsid w:val="00492AE4"/>
    <w:rsid w:val="00492B78"/>
    <w:rsid w:val="00492EFA"/>
    <w:rsid w:val="00497C84"/>
    <w:rsid w:val="004A061C"/>
    <w:rsid w:val="004A45A4"/>
    <w:rsid w:val="004A75CD"/>
    <w:rsid w:val="004B156E"/>
    <w:rsid w:val="004C0BE9"/>
    <w:rsid w:val="004C4059"/>
    <w:rsid w:val="004D3CD2"/>
    <w:rsid w:val="004D620E"/>
    <w:rsid w:val="004D68C7"/>
    <w:rsid w:val="004E0F77"/>
    <w:rsid w:val="004E2658"/>
    <w:rsid w:val="004E4225"/>
    <w:rsid w:val="004E4D32"/>
    <w:rsid w:val="004E52C4"/>
    <w:rsid w:val="004E7394"/>
    <w:rsid w:val="004F5E9A"/>
    <w:rsid w:val="004F73BE"/>
    <w:rsid w:val="004F7D92"/>
    <w:rsid w:val="005020B2"/>
    <w:rsid w:val="00505B50"/>
    <w:rsid w:val="00507B4A"/>
    <w:rsid w:val="00510663"/>
    <w:rsid w:val="00511894"/>
    <w:rsid w:val="00513759"/>
    <w:rsid w:val="00524981"/>
    <w:rsid w:val="00533D2A"/>
    <w:rsid w:val="00534769"/>
    <w:rsid w:val="00536B17"/>
    <w:rsid w:val="0054062B"/>
    <w:rsid w:val="0054272F"/>
    <w:rsid w:val="00543E64"/>
    <w:rsid w:val="00551394"/>
    <w:rsid w:val="0055236E"/>
    <w:rsid w:val="005538D2"/>
    <w:rsid w:val="00553D35"/>
    <w:rsid w:val="00555EAE"/>
    <w:rsid w:val="00557530"/>
    <w:rsid w:val="0055788B"/>
    <w:rsid w:val="00557E94"/>
    <w:rsid w:val="0056208F"/>
    <w:rsid w:val="00562ECE"/>
    <w:rsid w:val="00564E3A"/>
    <w:rsid w:val="005651CE"/>
    <w:rsid w:val="00567A6B"/>
    <w:rsid w:val="00567A7D"/>
    <w:rsid w:val="005718BB"/>
    <w:rsid w:val="00572DDF"/>
    <w:rsid w:val="005755E1"/>
    <w:rsid w:val="00575B94"/>
    <w:rsid w:val="00576FD5"/>
    <w:rsid w:val="00580FD7"/>
    <w:rsid w:val="00584D4E"/>
    <w:rsid w:val="005906BD"/>
    <w:rsid w:val="00591E3C"/>
    <w:rsid w:val="0059424B"/>
    <w:rsid w:val="00595451"/>
    <w:rsid w:val="00595936"/>
    <w:rsid w:val="00596171"/>
    <w:rsid w:val="005A004A"/>
    <w:rsid w:val="005A0374"/>
    <w:rsid w:val="005A3D58"/>
    <w:rsid w:val="005A3F4C"/>
    <w:rsid w:val="005B0B8F"/>
    <w:rsid w:val="005B4AB3"/>
    <w:rsid w:val="005B6C2B"/>
    <w:rsid w:val="005C1701"/>
    <w:rsid w:val="005C3DBB"/>
    <w:rsid w:val="005C3EBE"/>
    <w:rsid w:val="005C6782"/>
    <w:rsid w:val="005C6A92"/>
    <w:rsid w:val="005D0E0B"/>
    <w:rsid w:val="005D3524"/>
    <w:rsid w:val="005D4875"/>
    <w:rsid w:val="005D5185"/>
    <w:rsid w:val="005D52EA"/>
    <w:rsid w:val="005D7389"/>
    <w:rsid w:val="005E0C6B"/>
    <w:rsid w:val="005E1705"/>
    <w:rsid w:val="005E3D6C"/>
    <w:rsid w:val="005E3E10"/>
    <w:rsid w:val="005E4A97"/>
    <w:rsid w:val="005E660F"/>
    <w:rsid w:val="005E6D7D"/>
    <w:rsid w:val="005E7037"/>
    <w:rsid w:val="005F0D44"/>
    <w:rsid w:val="005F2168"/>
    <w:rsid w:val="00602CC0"/>
    <w:rsid w:val="00604044"/>
    <w:rsid w:val="006057B1"/>
    <w:rsid w:val="006057B2"/>
    <w:rsid w:val="00606BAD"/>
    <w:rsid w:val="006101E5"/>
    <w:rsid w:val="006110DB"/>
    <w:rsid w:val="00612C71"/>
    <w:rsid w:val="00615127"/>
    <w:rsid w:val="00616943"/>
    <w:rsid w:val="00617FF6"/>
    <w:rsid w:val="00622CA5"/>
    <w:rsid w:val="006327A7"/>
    <w:rsid w:val="00632893"/>
    <w:rsid w:val="0063448D"/>
    <w:rsid w:val="0063660D"/>
    <w:rsid w:val="00637166"/>
    <w:rsid w:val="006443B7"/>
    <w:rsid w:val="00645D0C"/>
    <w:rsid w:val="00650E91"/>
    <w:rsid w:val="006521F9"/>
    <w:rsid w:val="00654B21"/>
    <w:rsid w:val="0065541D"/>
    <w:rsid w:val="00657E51"/>
    <w:rsid w:val="00662134"/>
    <w:rsid w:val="00662C40"/>
    <w:rsid w:val="00666D99"/>
    <w:rsid w:val="00666E95"/>
    <w:rsid w:val="00667843"/>
    <w:rsid w:val="00667AA0"/>
    <w:rsid w:val="006709E4"/>
    <w:rsid w:val="00674103"/>
    <w:rsid w:val="00676434"/>
    <w:rsid w:val="006769D9"/>
    <w:rsid w:val="00692CE3"/>
    <w:rsid w:val="006932E7"/>
    <w:rsid w:val="00693731"/>
    <w:rsid w:val="006A0FF4"/>
    <w:rsid w:val="006A13B2"/>
    <w:rsid w:val="006A19BE"/>
    <w:rsid w:val="006A2E2B"/>
    <w:rsid w:val="006A3FEB"/>
    <w:rsid w:val="006A6966"/>
    <w:rsid w:val="006A7786"/>
    <w:rsid w:val="006B7B30"/>
    <w:rsid w:val="006C01F4"/>
    <w:rsid w:val="006C0696"/>
    <w:rsid w:val="006C3F17"/>
    <w:rsid w:val="006C6118"/>
    <w:rsid w:val="006C758C"/>
    <w:rsid w:val="006D1DA7"/>
    <w:rsid w:val="006D2390"/>
    <w:rsid w:val="006D3850"/>
    <w:rsid w:val="006D5944"/>
    <w:rsid w:val="006D74A1"/>
    <w:rsid w:val="006E1E14"/>
    <w:rsid w:val="006E3F39"/>
    <w:rsid w:val="006E4A97"/>
    <w:rsid w:val="006E5E66"/>
    <w:rsid w:val="006E67D7"/>
    <w:rsid w:val="006F12A8"/>
    <w:rsid w:val="006F349E"/>
    <w:rsid w:val="006F6F93"/>
    <w:rsid w:val="00701056"/>
    <w:rsid w:val="00703448"/>
    <w:rsid w:val="00703611"/>
    <w:rsid w:val="00705D03"/>
    <w:rsid w:val="00707CE3"/>
    <w:rsid w:val="00711003"/>
    <w:rsid w:val="00714F00"/>
    <w:rsid w:val="00721ED7"/>
    <w:rsid w:val="007250A7"/>
    <w:rsid w:val="0073031B"/>
    <w:rsid w:val="0073362D"/>
    <w:rsid w:val="007356CF"/>
    <w:rsid w:val="0073570C"/>
    <w:rsid w:val="00735E04"/>
    <w:rsid w:val="00740C0D"/>
    <w:rsid w:val="00740CE9"/>
    <w:rsid w:val="00740F2A"/>
    <w:rsid w:val="007430BC"/>
    <w:rsid w:val="00745897"/>
    <w:rsid w:val="0074726C"/>
    <w:rsid w:val="00747BED"/>
    <w:rsid w:val="00750ED5"/>
    <w:rsid w:val="0075165A"/>
    <w:rsid w:val="00752893"/>
    <w:rsid w:val="007605C2"/>
    <w:rsid w:val="00765451"/>
    <w:rsid w:val="00766298"/>
    <w:rsid w:val="00774F11"/>
    <w:rsid w:val="00783A2E"/>
    <w:rsid w:val="00785AB6"/>
    <w:rsid w:val="0078728C"/>
    <w:rsid w:val="00787975"/>
    <w:rsid w:val="00793CA7"/>
    <w:rsid w:val="00793D19"/>
    <w:rsid w:val="00796600"/>
    <w:rsid w:val="007A2040"/>
    <w:rsid w:val="007A2714"/>
    <w:rsid w:val="007A3DDF"/>
    <w:rsid w:val="007A41D7"/>
    <w:rsid w:val="007B05AE"/>
    <w:rsid w:val="007B13A2"/>
    <w:rsid w:val="007B320F"/>
    <w:rsid w:val="007B4102"/>
    <w:rsid w:val="007B4751"/>
    <w:rsid w:val="007C0D5D"/>
    <w:rsid w:val="007C1A50"/>
    <w:rsid w:val="007C22F5"/>
    <w:rsid w:val="007C56B7"/>
    <w:rsid w:val="007D2651"/>
    <w:rsid w:val="007D5AE2"/>
    <w:rsid w:val="007D6EDA"/>
    <w:rsid w:val="007D701F"/>
    <w:rsid w:val="007E1DD1"/>
    <w:rsid w:val="007E244F"/>
    <w:rsid w:val="007E654B"/>
    <w:rsid w:val="007E756C"/>
    <w:rsid w:val="007F0C9C"/>
    <w:rsid w:val="007F2B84"/>
    <w:rsid w:val="00800A04"/>
    <w:rsid w:val="0080105D"/>
    <w:rsid w:val="00801A5E"/>
    <w:rsid w:val="00803DD9"/>
    <w:rsid w:val="00804E1E"/>
    <w:rsid w:val="008102EF"/>
    <w:rsid w:val="008120BF"/>
    <w:rsid w:val="00814B63"/>
    <w:rsid w:val="008215BE"/>
    <w:rsid w:val="00823F42"/>
    <w:rsid w:val="008244F1"/>
    <w:rsid w:val="00830D8F"/>
    <w:rsid w:val="00830DF2"/>
    <w:rsid w:val="0083100F"/>
    <w:rsid w:val="00831F25"/>
    <w:rsid w:val="00832A19"/>
    <w:rsid w:val="00837C62"/>
    <w:rsid w:val="00840C5F"/>
    <w:rsid w:val="0084161A"/>
    <w:rsid w:val="008418A8"/>
    <w:rsid w:val="00842CAD"/>
    <w:rsid w:val="0084390B"/>
    <w:rsid w:val="00845A59"/>
    <w:rsid w:val="008471BE"/>
    <w:rsid w:val="008523FC"/>
    <w:rsid w:val="00856277"/>
    <w:rsid w:val="00861754"/>
    <w:rsid w:val="00865DC8"/>
    <w:rsid w:val="00870EFC"/>
    <w:rsid w:val="008774AB"/>
    <w:rsid w:val="00880DB2"/>
    <w:rsid w:val="00882E81"/>
    <w:rsid w:val="00883195"/>
    <w:rsid w:val="008849FF"/>
    <w:rsid w:val="00886837"/>
    <w:rsid w:val="0088738D"/>
    <w:rsid w:val="00887887"/>
    <w:rsid w:val="00892CC9"/>
    <w:rsid w:val="00893316"/>
    <w:rsid w:val="0089332A"/>
    <w:rsid w:val="0089509D"/>
    <w:rsid w:val="008953ED"/>
    <w:rsid w:val="0089717E"/>
    <w:rsid w:val="00897342"/>
    <w:rsid w:val="008A0A6D"/>
    <w:rsid w:val="008A18FD"/>
    <w:rsid w:val="008A2941"/>
    <w:rsid w:val="008A5CEC"/>
    <w:rsid w:val="008A771E"/>
    <w:rsid w:val="008A7D9A"/>
    <w:rsid w:val="008B67EA"/>
    <w:rsid w:val="008C0160"/>
    <w:rsid w:val="008C03EA"/>
    <w:rsid w:val="008C1E79"/>
    <w:rsid w:val="008C2FE9"/>
    <w:rsid w:val="008C331C"/>
    <w:rsid w:val="008C4666"/>
    <w:rsid w:val="008C47B3"/>
    <w:rsid w:val="008C52F8"/>
    <w:rsid w:val="008C5B8C"/>
    <w:rsid w:val="008D2683"/>
    <w:rsid w:val="008D7784"/>
    <w:rsid w:val="008E03A2"/>
    <w:rsid w:val="008E0FB2"/>
    <w:rsid w:val="008E1DA1"/>
    <w:rsid w:val="008E36C6"/>
    <w:rsid w:val="008E5608"/>
    <w:rsid w:val="008E754B"/>
    <w:rsid w:val="008F1433"/>
    <w:rsid w:val="008F2087"/>
    <w:rsid w:val="008F33B5"/>
    <w:rsid w:val="008F6BA0"/>
    <w:rsid w:val="00904422"/>
    <w:rsid w:val="00905910"/>
    <w:rsid w:val="00906ABF"/>
    <w:rsid w:val="00910C7D"/>
    <w:rsid w:val="00911A48"/>
    <w:rsid w:val="009151E4"/>
    <w:rsid w:val="00932834"/>
    <w:rsid w:val="00933405"/>
    <w:rsid w:val="0093468D"/>
    <w:rsid w:val="00935670"/>
    <w:rsid w:val="009376E6"/>
    <w:rsid w:val="00946444"/>
    <w:rsid w:val="009515B9"/>
    <w:rsid w:val="00953181"/>
    <w:rsid w:val="009545D8"/>
    <w:rsid w:val="009573BB"/>
    <w:rsid w:val="00957E62"/>
    <w:rsid w:val="00960ECF"/>
    <w:rsid w:val="00960FA0"/>
    <w:rsid w:val="009630C5"/>
    <w:rsid w:val="009643EB"/>
    <w:rsid w:val="009652F3"/>
    <w:rsid w:val="009673AA"/>
    <w:rsid w:val="00970FBB"/>
    <w:rsid w:val="009741D9"/>
    <w:rsid w:val="00975AD6"/>
    <w:rsid w:val="009827E6"/>
    <w:rsid w:val="009838E9"/>
    <w:rsid w:val="00991533"/>
    <w:rsid w:val="00992F0F"/>
    <w:rsid w:val="00994A6E"/>
    <w:rsid w:val="0099538E"/>
    <w:rsid w:val="009956A9"/>
    <w:rsid w:val="009972B4"/>
    <w:rsid w:val="0099753E"/>
    <w:rsid w:val="009A3CA0"/>
    <w:rsid w:val="009A3E0B"/>
    <w:rsid w:val="009A4B20"/>
    <w:rsid w:val="009B0DB1"/>
    <w:rsid w:val="009B1703"/>
    <w:rsid w:val="009B1E67"/>
    <w:rsid w:val="009C00A8"/>
    <w:rsid w:val="009C0AE6"/>
    <w:rsid w:val="009C16B6"/>
    <w:rsid w:val="009C20AB"/>
    <w:rsid w:val="009C393F"/>
    <w:rsid w:val="009C46F6"/>
    <w:rsid w:val="009C6B4B"/>
    <w:rsid w:val="009D2157"/>
    <w:rsid w:val="009D3275"/>
    <w:rsid w:val="009E0FD3"/>
    <w:rsid w:val="009E3175"/>
    <w:rsid w:val="009E335D"/>
    <w:rsid w:val="009E73B3"/>
    <w:rsid w:val="009F0F24"/>
    <w:rsid w:val="009F2175"/>
    <w:rsid w:val="009F2326"/>
    <w:rsid w:val="009F45EB"/>
    <w:rsid w:val="009F4908"/>
    <w:rsid w:val="009F5AD2"/>
    <w:rsid w:val="00A00E99"/>
    <w:rsid w:val="00A02488"/>
    <w:rsid w:val="00A03207"/>
    <w:rsid w:val="00A03FC5"/>
    <w:rsid w:val="00A045B1"/>
    <w:rsid w:val="00A0669F"/>
    <w:rsid w:val="00A07302"/>
    <w:rsid w:val="00A07E05"/>
    <w:rsid w:val="00A11DD8"/>
    <w:rsid w:val="00A12D9A"/>
    <w:rsid w:val="00A14F4B"/>
    <w:rsid w:val="00A15662"/>
    <w:rsid w:val="00A20960"/>
    <w:rsid w:val="00A231E6"/>
    <w:rsid w:val="00A23CE6"/>
    <w:rsid w:val="00A276F1"/>
    <w:rsid w:val="00A33B20"/>
    <w:rsid w:val="00A342C8"/>
    <w:rsid w:val="00A34E11"/>
    <w:rsid w:val="00A35576"/>
    <w:rsid w:val="00A40264"/>
    <w:rsid w:val="00A404DA"/>
    <w:rsid w:val="00A41A41"/>
    <w:rsid w:val="00A41F4C"/>
    <w:rsid w:val="00A4277E"/>
    <w:rsid w:val="00A50C12"/>
    <w:rsid w:val="00A51B33"/>
    <w:rsid w:val="00A53159"/>
    <w:rsid w:val="00A56211"/>
    <w:rsid w:val="00A56361"/>
    <w:rsid w:val="00A57B51"/>
    <w:rsid w:val="00A57D06"/>
    <w:rsid w:val="00A60D0E"/>
    <w:rsid w:val="00A60E75"/>
    <w:rsid w:val="00A6563D"/>
    <w:rsid w:val="00A65C7E"/>
    <w:rsid w:val="00A665ED"/>
    <w:rsid w:val="00A66789"/>
    <w:rsid w:val="00A71B8A"/>
    <w:rsid w:val="00A73E26"/>
    <w:rsid w:val="00A74265"/>
    <w:rsid w:val="00A767F3"/>
    <w:rsid w:val="00A76E6E"/>
    <w:rsid w:val="00A847E4"/>
    <w:rsid w:val="00A90C1A"/>
    <w:rsid w:val="00A932B3"/>
    <w:rsid w:val="00A93E57"/>
    <w:rsid w:val="00A94C09"/>
    <w:rsid w:val="00A95CAE"/>
    <w:rsid w:val="00A96C2C"/>
    <w:rsid w:val="00A97B34"/>
    <w:rsid w:val="00A97F74"/>
    <w:rsid w:val="00AA1299"/>
    <w:rsid w:val="00AA254F"/>
    <w:rsid w:val="00AA3F24"/>
    <w:rsid w:val="00AA437B"/>
    <w:rsid w:val="00AB44E4"/>
    <w:rsid w:val="00AC0F65"/>
    <w:rsid w:val="00AC6125"/>
    <w:rsid w:val="00AC6A84"/>
    <w:rsid w:val="00AD4376"/>
    <w:rsid w:val="00AD5454"/>
    <w:rsid w:val="00AD5DB8"/>
    <w:rsid w:val="00AD6BEC"/>
    <w:rsid w:val="00AD7F31"/>
    <w:rsid w:val="00AE1A4F"/>
    <w:rsid w:val="00AE46C5"/>
    <w:rsid w:val="00AE5402"/>
    <w:rsid w:val="00AE72A4"/>
    <w:rsid w:val="00AF135B"/>
    <w:rsid w:val="00AF47B5"/>
    <w:rsid w:val="00B023DF"/>
    <w:rsid w:val="00B02458"/>
    <w:rsid w:val="00B0463B"/>
    <w:rsid w:val="00B05AEC"/>
    <w:rsid w:val="00B07788"/>
    <w:rsid w:val="00B07A2A"/>
    <w:rsid w:val="00B07E98"/>
    <w:rsid w:val="00B11E6D"/>
    <w:rsid w:val="00B15B00"/>
    <w:rsid w:val="00B210BE"/>
    <w:rsid w:val="00B217EE"/>
    <w:rsid w:val="00B227CB"/>
    <w:rsid w:val="00B2449D"/>
    <w:rsid w:val="00B24517"/>
    <w:rsid w:val="00B30F6F"/>
    <w:rsid w:val="00B34660"/>
    <w:rsid w:val="00B351C4"/>
    <w:rsid w:val="00B353E0"/>
    <w:rsid w:val="00B35F8A"/>
    <w:rsid w:val="00B432FC"/>
    <w:rsid w:val="00B47615"/>
    <w:rsid w:val="00B52318"/>
    <w:rsid w:val="00B55822"/>
    <w:rsid w:val="00B55837"/>
    <w:rsid w:val="00B607C1"/>
    <w:rsid w:val="00B60DD7"/>
    <w:rsid w:val="00B61C67"/>
    <w:rsid w:val="00B63947"/>
    <w:rsid w:val="00B65769"/>
    <w:rsid w:val="00B73BE3"/>
    <w:rsid w:val="00B75968"/>
    <w:rsid w:val="00B76CBA"/>
    <w:rsid w:val="00B80311"/>
    <w:rsid w:val="00B84316"/>
    <w:rsid w:val="00B8443B"/>
    <w:rsid w:val="00B84F24"/>
    <w:rsid w:val="00B8738F"/>
    <w:rsid w:val="00B873B8"/>
    <w:rsid w:val="00B87DBF"/>
    <w:rsid w:val="00B905D3"/>
    <w:rsid w:val="00B90DC8"/>
    <w:rsid w:val="00B91444"/>
    <w:rsid w:val="00B92FFB"/>
    <w:rsid w:val="00B93FB1"/>
    <w:rsid w:val="00B94126"/>
    <w:rsid w:val="00BA0303"/>
    <w:rsid w:val="00BA043C"/>
    <w:rsid w:val="00BA6309"/>
    <w:rsid w:val="00BA74EF"/>
    <w:rsid w:val="00BB2C19"/>
    <w:rsid w:val="00BB3C75"/>
    <w:rsid w:val="00BB576E"/>
    <w:rsid w:val="00BC021D"/>
    <w:rsid w:val="00BC2680"/>
    <w:rsid w:val="00BC3364"/>
    <w:rsid w:val="00BC60D9"/>
    <w:rsid w:val="00BC7833"/>
    <w:rsid w:val="00BC7EB7"/>
    <w:rsid w:val="00BD506F"/>
    <w:rsid w:val="00BD571F"/>
    <w:rsid w:val="00BE00B5"/>
    <w:rsid w:val="00BE1573"/>
    <w:rsid w:val="00BE233E"/>
    <w:rsid w:val="00BE29E0"/>
    <w:rsid w:val="00BE2DB2"/>
    <w:rsid w:val="00BE3BA9"/>
    <w:rsid w:val="00BE7012"/>
    <w:rsid w:val="00BE7138"/>
    <w:rsid w:val="00BE7840"/>
    <w:rsid w:val="00BE7A6D"/>
    <w:rsid w:val="00BF094A"/>
    <w:rsid w:val="00BF0F3D"/>
    <w:rsid w:val="00BF32AC"/>
    <w:rsid w:val="00BF449F"/>
    <w:rsid w:val="00BF505A"/>
    <w:rsid w:val="00BF507B"/>
    <w:rsid w:val="00BF6039"/>
    <w:rsid w:val="00BF6FBA"/>
    <w:rsid w:val="00C01545"/>
    <w:rsid w:val="00C0371F"/>
    <w:rsid w:val="00C05518"/>
    <w:rsid w:val="00C05AC1"/>
    <w:rsid w:val="00C06CCA"/>
    <w:rsid w:val="00C125D4"/>
    <w:rsid w:val="00C15B3E"/>
    <w:rsid w:val="00C169D2"/>
    <w:rsid w:val="00C174CC"/>
    <w:rsid w:val="00C17CA7"/>
    <w:rsid w:val="00C20DC4"/>
    <w:rsid w:val="00C27960"/>
    <w:rsid w:val="00C32248"/>
    <w:rsid w:val="00C335ED"/>
    <w:rsid w:val="00C343D5"/>
    <w:rsid w:val="00C420D2"/>
    <w:rsid w:val="00C43D01"/>
    <w:rsid w:val="00C50135"/>
    <w:rsid w:val="00C547C4"/>
    <w:rsid w:val="00C54FBB"/>
    <w:rsid w:val="00C61109"/>
    <w:rsid w:val="00C65992"/>
    <w:rsid w:val="00C70D97"/>
    <w:rsid w:val="00C7367C"/>
    <w:rsid w:val="00C73E8B"/>
    <w:rsid w:val="00C75276"/>
    <w:rsid w:val="00C7768B"/>
    <w:rsid w:val="00C77C4A"/>
    <w:rsid w:val="00C80BC4"/>
    <w:rsid w:val="00C828D9"/>
    <w:rsid w:val="00C82B24"/>
    <w:rsid w:val="00C834A2"/>
    <w:rsid w:val="00C852A6"/>
    <w:rsid w:val="00C85FE0"/>
    <w:rsid w:val="00C873D1"/>
    <w:rsid w:val="00C9126C"/>
    <w:rsid w:val="00C93B8C"/>
    <w:rsid w:val="00C93D15"/>
    <w:rsid w:val="00C9484D"/>
    <w:rsid w:val="00CA1687"/>
    <w:rsid w:val="00CA7706"/>
    <w:rsid w:val="00CB157E"/>
    <w:rsid w:val="00CB1F56"/>
    <w:rsid w:val="00CB3839"/>
    <w:rsid w:val="00CB5382"/>
    <w:rsid w:val="00CB7715"/>
    <w:rsid w:val="00CC4909"/>
    <w:rsid w:val="00CC532A"/>
    <w:rsid w:val="00CC5CF7"/>
    <w:rsid w:val="00CD2D70"/>
    <w:rsid w:val="00CD39C9"/>
    <w:rsid w:val="00CD6B05"/>
    <w:rsid w:val="00CF5E9D"/>
    <w:rsid w:val="00CF6476"/>
    <w:rsid w:val="00D02F44"/>
    <w:rsid w:val="00D10907"/>
    <w:rsid w:val="00D12766"/>
    <w:rsid w:val="00D12F8D"/>
    <w:rsid w:val="00D15045"/>
    <w:rsid w:val="00D15DCF"/>
    <w:rsid w:val="00D160C2"/>
    <w:rsid w:val="00D2076C"/>
    <w:rsid w:val="00D2127D"/>
    <w:rsid w:val="00D25EA8"/>
    <w:rsid w:val="00D31257"/>
    <w:rsid w:val="00D317A8"/>
    <w:rsid w:val="00D327BB"/>
    <w:rsid w:val="00D3370B"/>
    <w:rsid w:val="00D361F7"/>
    <w:rsid w:val="00D52032"/>
    <w:rsid w:val="00D520B8"/>
    <w:rsid w:val="00D54039"/>
    <w:rsid w:val="00D553E6"/>
    <w:rsid w:val="00D570CA"/>
    <w:rsid w:val="00D636CE"/>
    <w:rsid w:val="00D63BE8"/>
    <w:rsid w:val="00D65E9D"/>
    <w:rsid w:val="00D70006"/>
    <w:rsid w:val="00D73ABE"/>
    <w:rsid w:val="00D740B4"/>
    <w:rsid w:val="00D77599"/>
    <w:rsid w:val="00D815F7"/>
    <w:rsid w:val="00D8366E"/>
    <w:rsid w:val="00D8467E"/>
    <w:rsid w:val="00D86032"/>
    <w:rsid w:val="00D934D6"/>
    <w:rsid w:val="00D93D03"/>
    <w:rsid w:val="00D94005"/>
    <w:rsid w:val="00D949C0"/>
    <w:rsid w:val="00D9799D"/>
    <w:rsid w:val="00D97B04"/>
    <w:rsid w:val="00DA40DC"/>
    <w:rsid w:val="00DA498E"/>
    <w:rsid w:val="00DA559F"/>
    <w:rsid w:val="00DA72FD"/>
    <w:rsid w:val="00DB08CF"/>
    <w:rsid w:val="00DB36D6"/>
    <w:rsid w:val="00DB7ED2"/>
    <w:rsid w:val="00DC0434"/>
    <w:rsid w:val="00DC1B41"/>
    <w:rsid w:val="00DC4B16"/>
    <w:rsid w:val="00DD1AA3"/>
    <w:rsid w:val="00DD51A6"/>
    <w:rsid w:val="00DD6704"/>
    <w:rsid w:val="00DD7969"/>
    <w:rsid w:val="00DE3D13"/>
    <w:rsid w:val="00DE454C"/>
    <w:rsid w:val="00DE461E"/>
    <w:rsid w:val="00DE7F77"/>
    <w:rsid w:val="00DF07C6"/>
    <w:rsid w:val="00DF15AA"/>
    <w:rsid w:val="00DF2895"/>
    <w:rsid w:val="00DF2E13"/>
    <w:rsid w:val="00DF4FEF"/>
    <w:rsid w:val="00E0034E"/>
    <w:rsid w:val="00E01A6F"/>
    <w:rsid w:val="00E028AE"/>
    <w:rsid w:val="00E03C9A"/>
    <w:rsid w:val="00E04348"/>
    <w:rsid w:val="00E06530"/>
    <w:rsid w:val="00E13881"/>
    <w:rsid w:val="00E146F9"/>
    <w:rsid w:val="00E17C07"/>
    <w:rsid w:val="00E23259"/>
    <w:rsid w:val="00E25992"/>
    <w:rsid w:val="00E25E34"/>
    <w:rsid w:val="00E30A92"/>
    <w:rsid w:val="00E375B7"/>
    <w:rsid w:val="00E40446"/>
    <w:rsid w:val="00E41067"/>
    <w:rsid w:val="00E427BC"/>
    <w:rsid w:val="00E436E8"/>
    <w:rsid w:val="00E448E6"/>
    <w:rsid w:val="00E468E0"/>
    <w:rsid w:val="00E527B8"/>
    <w:rsid w:val="00E527DA"/>
    <w:rsid w:val="00E528D3"/>
    <w:rsid w:val="00E52E04"/>
    <w:rsid w:val="00E5470C"/>
    <w:rsid w:val="00E56E78"/>
    <w:rsid w:val="00E6327D"/>
    <w:rsid w:val="00E63D76"/>
    <w:rsid w:val="00E64526"/>
    <w:rsid w:val="00E702DC"/>
    <w:rsid w:val="00E71AC7"/>
    <w:rsid w:val="00E72564"/>
    <w:rsid w:val="00E74CA3"/>
    <w:rsid w:val="00E771E8"/>
    <w:rsid w:val="00E777B1"/>
    <w:rsid w:val="00E950F3"/>
    <w:rsid w:val="00E96B61"/>
    <w:rsid w:val="00EA0179"/>
    <w:rsid w:val="00EA2971"/>
    <w:rsid w:val="00EA4F41"/>
    <w:rsid w:val="00EA5030"/>
    <w:rsid w:val="00EA6688"/>
    <w:rsid w:val="00EA7AF7"/>
    <w:rsid w:val="00EB0983"/>
    <w:rsid w:val="00EB281E"/>
    <w:rsid w:val="00EB298E"/>
    <w:rsid w:val="00EB3A36"/>
    <w:rsid w:val="00EB44C6"/>
    <w:rsid w:val="00EB6586"/>
    <w:rsid w:val="00EC23DD"/>
    <w:rsid w:val="00EC5A23"/>
    <w:rsid w:val="00ED02D3"/>
    <w:rsid w:val="00ED255E"/>
    <w:rsid w:val="00ED3B0D"/>
    <w:rsid w:val="00ED5858"/>
    <w:rsid w:val="00ED596D"/>
    <w:rsid w:val="00EE0E49"/>
    <w:rsid w:val="00EE2FB5"/>
    <w:rsid w:val="00EE5815"/>
    <w:rsid w:val="00EE772E"/>
    <w:rsid w:val="00EE7F92"/>
    <w:rsid w:val="00EF138E"/>
    <w:rsid w:val="00EF35A2"/>
    <w:rsid w:val="00EF43F1"/>
    <w:rsid w:val="00EF6F1C"/>
    <w:rsid w:val="00F003DA"/>
    <w:rsid w:val="00F02256"/>
    <w:rsid w:val="00F034A8"/>
    <w:rsid w:val="00F034FE"/>
    <w:rsid w:val="00F035DB"/>
    <w:rsid w:val="00F06BDB"/>
    <w:rsid w:val="00F15B2B"/>
    <w:rsid w:val="00F20005"/>
    <w:rsid w:val="00F23AAA"/>
    <w:rsid w:val="00F24CE9"/>
    <w:rsid w:val="00F257DF"/>
    <w:rsid w:val="00F25D57"/>
    <w:rsid w:val="00F270FA"/>
    <w:rsid w:val="00F27DB8"/>
    <w:rsid w:val="00F314A2"/>
    <w:rsid w:val="00F31B23"/>
    <w:rsid w:val="00F351CA"/>
    <w:rsid w:val="00F351ED"/>
    <w:rsid w:val="00F36B6A"/>
    <w:rsid w:val="00F37E46"/>
    <w:rsid w:val="00F4518F"/>
    <w:rsid w:val="00F45E07"/>
    <w:rsid w:val="00F46282"/>
    <w:rsid w:val="00F47263"/>
    <w:rsid w:val="00F50211"/>
    <w:rsid w:val="00F51E81"/>
    <w:rsid w:val="00F52A44"/>
    <w:rsid w:val="00F607A2"/>
    <w:rsid w:val="00F6098B"/>
    <w:rsid w:val="00F619AD"/>
    <w:rsid w:val="00F62FE7"/>
    <w:rsid w:val="00F631E7"/>
    <w:rsid w:val="00F67124"/>
    <w:rsid w:val="00F73066"/>
    <w:rsid w:val="00F75B09"/>
    <w:rsid w:val="00F81E0D"/>
    <w:rsid w:val="00F83637"/>
    <w:rsid w:val="00F85553"/>
    <w:rsid w:val="00F86B43"/>
    <w:rsid w:val="00F86F1F"/>
    <w:rsid w:val="00F87163"/>
    <w:rsid w:val="00F917A7"/>
    <w:rsid w:val="00F952D5"/>
    <w:rsid w:val="00F95A84"/>
    <w:rsid w:val="00F978B7"/>
    <w:rsid w:val="00FA38CB"/>
    <w:rsid w:val="00FA3C00"/>
    <w:rsid w:val="00FA673D"/>
    <w:rsid w:val="00FB1997"/>
    <w:rsid w:val="00FB2A72"/>
    <w:rsid w:val="00FB30FD"/>
    <w:rsid w:val="00FB6B78"/>
    <w:rsid w:val="00FB6C3E"/>
    <w:rsid w:val="00FB76A8"/>
    <w:rsid w:val="00FB7F7E"/>
    <w:rsid w:val="00FC23D6"/>
    <w:rsid w:val="00FC36AA"/>
    <w:rsid w:val="00FD15F2"/>
    <w:rsid w:val="00FD1912"/>
    <w:rsid w:val="00FD2DB5"/>
    <w:rsid w:val="00FD6CEE"/>
    <w:rsid w:val="00FE2309"/>
    <w:rsid w:val="00FE2E1B"/>
    <w:rsid w:val="00FF0350"/>
    <w:rsid w:val="00FF13F2"/>
    <w:rsid w:val="00FF3970"/>
    <w:rsid w:val="00FF4D15"/>
    <w:rsid w:val="00FF6D5A"/>
    <w:rsid w:val="02644E2E"/>
    <w:rsid w:val="02D8F067"/>
    <w:rsid w:val="041EC894"/>
    <w:rsid w:val="063339E2"/>
    <w:rsid w:val="08EFF26D"/>
    <w:rsid w:val="09B4BC12"/>
    <w:rsid w:val="0A7033A3"/>
    <w:rsid w:val="0B23F9AB"/>
    <w:rsid w:val="0B97E19B"/>
    <w:rsid w:val="0E60749E"/>
    <w:rsid w:val="0FB0C9F2"/>
    <w:rsid w:val="12280DF3"/>
    <w:rsid w:val="12B4DAEB"/>
    <w:rsid w:val="138ED2B6"/>
    <w:rsid w:val="14D99393"/>
    <w:rsid w:val="150407D3"/>
    <w:rsid w:val="151671EE"/>
    <w:rsid w:val="16268C50"/>
    <w:rsid w:val="1754BBFC"/>
    <w:rsid w:val="175E67AC"/>
    <w:rsid w:val="1AD286FA"/>
    <w:rsid w:val="1CFCF387"/>
    <w:rsid w:val="1DCB9016"/>
    <w:rsid w:val="1F519DEF"/>
    <w:rsid w:val="20C5705D"/>
    <w:rsid w:val="212EC35A"/>
    <w:rsid w:val="21EE34AB"/>
    <w:rsid w:val="23324DD3"/>
    <w:rsid w:val="24730A2D"/>
    <w:rsid w:val="24DAC801"/>
    <w:rsid w:val="24F50512"/>
    <w:rsid w:val="2546E7B6"/>
    <w:rsid w:val="29E73B90"/>
    <w:rsid w:val="2B79046B"/>
    <w:rsid w:val="2C06FCA7"/>
    <w:rsid w:val="2C9D05C7"/>
    <w:rsid w:val="2D7911D2"/>
    <w:rsid w:val="2E6D27E3"/>
    <w:rsid w:val="2E6F6EDF"/>
    <w:rsid w:val="2E9CA65E"/>
    <w:rsid w:val="2ED0E2EB"/>
    <w:rsid w:val="2EFB434F"/>
    <w:rsid w:val="30BE4583"/>
    <w:rsid w:val="31A1FC56"/>
    <w:rsid w:val="322C5338"/>
    <w:rsid w:val="330462AA"/>
    <w:rsid w:val="371AAA14"/>
    <w:rsid w:val="37607629"/>
    <w:rsid w:val="37D113E5"/>
    <w:rsid w:val="38742034"/>
    <w:rsid w:val="39B26B0C"/>
    <w:rsid w:val="3A1D87E2"/>
    <w:rsid w:val="3E0C1E94"/>
    <w:rsid w:val="3E285F33"/>
    <w:rsid w:val="3F4DCA33"/>
    <w:rsid w:val="3F665963"/>
    <w:rsid w:val="3FB0A662"/>
    <w:rsid w:val="3FB0BBD8"/>
    <w:rsid w:val="4467320B"/>
    <w:rsid w:val="460A32E9"/>
    <w:rsid w:val="47058D22"/>
    <w:rsid w:val="4A1611BD"/>
    <w:rsid w:val="4B078F3D"/>
    <w:rsid w:val="4CAE46DD"/>
    <w:rsid w:val="4DD184B2"/>
    <w:rsid w:val="4DE528C1"/>
    <w:rsid w:val="4EB62E36"/>
    <w:rsid w:val="4F78BBA2"/>
    <w:rsid w:val="504D4D25"/>
    <w:rsid w:val="50C3A830"/>
    <w:rsid w:val="52451AE4"/>
    <w:rsid w:val="5571834B"/>
    <w:rsid w:val="55754F37"/>
    <w:rsid w:val="55E07E7F"/>
    <w:rsid w:val="560BEDB8"/>
    <w:rsid w:val="56D86EFB"/>
    <w:rsid w:val="574CB6B0"/>
    <w:rsid w:val="57862217"/>
    <w:rsid w:val="57EF1D4C"/>
    <w:rsid w:val="58A47A8C"/>
    <w:rsid w:val="60B03E55"/>
    <w:rsid w:val="60B7A9E7"/>
    <w:rsid w:val="61991D63"/>
    <w:rsid w:val="61C496D0"/>
    <w:rsid w:val="61F88C88"/>
    <w:rsid w:val="62666C22"/>
    <w:rsid w:val="634A86F3"/>
    <w:rsid w:val="6449F4ED"/>
    <w:rsid w:val="64D09879"/>
    <w:rsid w:val="65A905F7"/>
    <w:rsid w:val="6686D20D"/>
    <w:rsid w:val="66B66A1F"/>
    <w:rsid w:val="68392E2B"/>
    <w:rsid w:val="6870A896"/>
    <w:rsid w:val="69383A22"/>
    <w:rsid w:val="6BA2C860"/>
    <w:rsid w:val="6BCB3165"/>
    <w:rsid w:val="6C74BAA8"/>
    <w:rsid w:val="6DF71274"/>
    <w:rsid w:val="6E8B9D19"/>
    <w:rsid w:val="6EF409EE"/>
    <w:rsid w:val="6F10C1F8"/>
    <w:rsid w:val="6F2675A3"/>
    <w:rsid w:val="6F6BA9EB"/>
    <w:rsid w:val="6FE089EA"/>
    <w:rsid w:val="72837C6B"/>
    <w:rsid w:val="7288557F"/>
    <w:rsid w:val="7354E2C6"/>
    <w:rsid w:val="7438B998"/>
    <w:rsid w:val="748D3CE4"/>
    <w:rsid w:val="769E25ED"/>
    <w:rsid w:val="77FD28E0"/>
    <w:rsid w:val="797077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9EAC"/>
  <w15:chartTrackingRefBased/>
  <w15:docId w15:val="{3DDE9CF2-CCF3-4267-BA2F-C158B838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AA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67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67A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A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A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A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A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A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A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A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A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7A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A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A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AA0"/>
    <w:rPr>
      <w:rFonts w:eastAsiaTheme="majorEastAsia" w:cstheme="majorBidi"/>
      <w:color w:val="272727" w:themeColor="text1" w:themeTint="D8"/>
    </w:rPr>
  </w:style>
  <w:style w:type="paragraph" w:styleId="Title">
    <w:name w:val="Title"/>
    <w:basedOn w:val="Normal"/>
    <w:next w:val="Normal"/>
    <w:link w:val="TitleChar"/>
    <w:uiPriority w:val="10"/>
    <w:qFormat/>
    <w:rsid w:val="00667A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A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A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7AA0"/>
    <w:rPr>
      <w:i/>
      <w:iCs/>
      <w:color w:val="404040" w:themeColor="text1" w:themeTint="BF"/>
    </w:rPr>
  </w:style>
  <w:style w:type="paragraph" w:styleId="ListParagraph">
    <w:name w:val="List Paragraph"/>
    <w:basedOn w:val="Normal"/>
    <w:uiPriority w:val="34"/>
    <w:qFormat/>
    <w:rsid w:val="00667AA0"/>
    <w:pPr>
      <w:ind w:left="720"/>
      <w:contextualSpacing/>
    </w:pPr>
  </w:style>
  <w:style w:type="character" w:styleId="IntenseEmphasis">
    <w:name w:val="Intense Emphasis"/>
    <w:basedOn w:val="DefaultParagraphFont"/>
    <w:uiPriority w:val="21"/>
    <w:qFormat/>
    <w:rsid w:val="00667AA0"/>
    <w:rPr>
      <w:i/>
      <w:iCs/>
      <w:color w:val="0F4761" w:themeColor="accent1" w:themeShade="BF"/>
    </w:rPr>
  </w:style>
  <w:style w:type="paragraph" w:styleId="IntenseQuote">
    <w:name w:val="Intense Quote"/>
    <w:basedOn w:val="Normal"/>
    <w:next w:val="Normal"/>
    <w:link w:val="IntenseQuoteChar"/>
    <w:uiPriority w:val="30"/>
    <w:qFormat/>
    <w:rsid w:val="00667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AA0"/>
    <w:rPr>
      <w:i/>
      <w:iCs/>
      <w:color w:val="0F4761" w:themeColor="accent1" w:themeShade="BF"/>
    </w:rPr>
  </w:style>
  <w:style w:type="character" w:styleId="IntenseReference">
    <w:name w:val="Intense Reference"/>
    <w:basedOn w:val="DefaultParagraphFont"/>
    <w:uiPriority w:val="32"/>
    <w:qFormat/>
    <w:rsid w:val="00667AA0"/>
    <w:rPr>
      <w:b/>
      <w:bCs/>
      <w:smallCaps/>
      <w:color w:val="0F4761" w:themeColor="accent1" w:themeShade="BF"/>
      <w:spacing w:val="5"/>
    </w:rPr>
  </w:style>
  <w:style w:type="paragraph" w:styleId="Header">
    <w:name w:val="header"/>
    <w:basedOn w:val="Normal"/>
    <w:link w:val="HeaderChar"/>
    <w:uiPriority w:val="99"/>
    <w:unhideWhenUsed/>
    <w:rsid w:val="00667AA0"/>
    <w:pPr>
      <w:tabs>
        <w:tab w:val="center" w:pos="4680"/>
        <w:tab w:val="right" w:pos="9360"/>
      </w:tabs>
    </w:pPr>
  </w:style>
  <w:style w:type="character" w:customStyle="1" w:styleId="HeaderChar">
    <w:name w:val="Header Char"/>
    <w:basedOn w:val="DefaultParagraphFont"/>
    <w:link w:val="Header"/>
    <w:uiPriority w:val="99"/>
    <w:rsid w:val="00667AA0"/>
  </w:style>
  <w:style w:type="paragraph" w:styleId="Footer">
    <w:name w:val="footer"/>
    <w:basedOn w:val="Normal"/>
    <w:link w:val="FooterChar"/>
    <w:uiPriority w:val="99"/>
    <w:unhideWhenUsed/>
    <w:rsid w:val="00667AA0"/>
    <w:pPr>
      <w:tabs>
        <w:tab w:val="center" w:pos="4680"/>
        <w:tab w:val="right" w:pos="9360"/>
      </w:tabs>
    </w:pPr>
  </w:style>
  <w:style w:type="character" w:customStyle="1" w:styleId="FooterChar">
    <w:name w:val="Footer Char"/>
    <w:basedOn w:val="DefaultParagraphFont"/>
    <w:link w:val="Footer"/>
    <w:uiPriority w:val="99"/>
    <w:rsid w:val="00667AA0"/>
  </w:style>
  <w:style w:type="character" w:styleId="Hyperlink">
    <w:name w:val="Hyperlink"/>
    <w:basedOn w:val="DefaultParagraphFont"/>
    <w:uiPriority w:val="99"/>
    <w:unhideWhenUsed/>
    <w:rsid w:val="00707CE3"/>
    <w:rPr>
      <w:color w:val="467886" w:themeColor="hyperlink"/>
      <w:u w:val="single"/>
    </w:rPr>
  </w:style>
  <w:style w:type="character" w:styleId="UnresolvedMention">
    <w:name w:val="Unresolved Mention"/>
    <w:basedOn w:val="DefaultParagraphFont"/>
    <w:uiPriority w:val="99"/>
    <w:semiHidden/>
    <w:unhideWhenUsed/>
    <w:rsid w:val="00707CE3"/>
    <w:rPr>
      <w:color w:val="605E5C"/>
      <w:shd w:val="clear" w:color="auto" w:fill="E1DFDD"/>
    </w:rPr>
  </w:style>
  <w:style w:type="character" w:styleId="FollowedHyperlink">
    <w:name w:val="FollowedHyperlink"/>
    <w:basedOn w:val="DefaultParagraphFont"/>
    <w:uiPriority w:val="99"/>
    <w:semiHidden/>
    <w:unhideWhenUsed/>
    <w:rsid w:val="00707CE3"/>
    <w:rPr>
      <w:color w:val="96607D" w:themeColor="followedHyperlink"/>
      <w:u w:val="single"/>
    </w:rPr>
  </w:style>
  <w:style w:type="paragraph" w:styleId="PlainText">
    <w:name w:val="Plain Text"/>
    <w:basedOn w:val="Normal"/>
    <w:link w:val="PlainTextChar"/>
    <w:rsid w:val="00DF2E13"/>
    <w:rPr>
      <w:rFonts w:ascii="Courier New" w:hAnsi="Courier New"/>
      <w:sz w:val="20"/>
      <w:szCs w:val="20"/>
    </w:rPr>
  </w:style>
  <w:style w:type="character" w:customStyle="1" w:styleId="PlainTextChar">
    <w:name w:val="Plain Text Char"/>
    <w:basedOn w:val="DefaultParagraphFont"/>
    <w:link w:val="PlainText"/>
    <w:rsid w:val="00DF2E13"/>
    <w:rPr>
      <w:rFonts w:ascii="Courier New" w:eastAsia="Times New Roman" w:hAnsi="Courier New" w:cs="Times New Roman"/>
      <w:kern w:val="0"/>
      <w:sz w:val="20"/>
      <w:szCs w:val="20"/>
      <w14:ligatures w14:val="none"/>
    </w:rPr>
  </w:style>
  <w:style w:type="character" w:customStyle="1" w:styleId="normaltextrun">
    <w:name w:val="normaltextrun"/>
    <w:basedOn w:val="DefaultParagraphFont"/>
    <w:rsid w:val="00DF2E13"/>
  </w:style>
  <w:style w:type="paragraph" w:customStyle="1" w:styleId="HomeworkNotes">
    <w:name w:val="Homework Notes"/>
    <w:basedOn w:val="ListBullet"/>
    <w:link w:val="HomeworkNotesChar"/>
    <w:qFormat/>
    <w:rsid w:val="002C34FF"/>
    <w:pPr>
      <w:widowControl w:val="0"/>
      <w:tabs>
        <w:tab w:val="left" w:pos="360"/>
      </w:tabs>
      <w:spacing w:after="200" w:line="288" w:lineRule="auto"/>
    </w:pPr>
    <w:rPr>
      <w:rFonts w:ascii="Arial Narrow" w:eastAsia="Calibri" w:hAnsi="Arial Narrow" w:cstheme="minorBidi"/>
      <w:iCs/>
      <w:color w:val="0000FF"/>
      <w:sz w:val="20"/>
      <w:szCs w:val="20"/>
    </w:rPr>
  </w:style>
  <w:style w:type="character" w:customStyle="1" w:styleId="HomeworkNotesChar">
    <w:name w:val="Homework Notes Char"/>
    <w:link w:val="HomeworkNotes"/>
    <w:rsid w:val="00F15B2B"/>
    <w:rPr>
      <w:rFonts w:ascii="Arial Narrow" w:eastAsia="Calibri" w:hAnsi="Arial Narrow"/>
      <w:iCs/>
      <w:color w:val="0000FF"/>
      <w:kern w:val="0"/>
      <w:sz w:val="20"/>
      <w:szCs w:val="20"/>
      <w14:ligatures w14:val="none"/>
    </w:rPr>
  </w:style>
  <w:style w:type="paragraph" w:customStyle="1" w:styleId="paragraph">
    <w:name w:val="paragraph"/>
    <w:basedOn w:val="Normal"/>
    <w:rsid w:val="0032001F"/>
    <w:pPr>
      <w:spacing w:before="100" w:beforeAutospacing="1" w:after="100" w:afterAutospacing="1" w:line="288" w:lineRule="auto"/>
    </w:pPr>
    <w:rPr>
      <w:rFonts w:asciiTheme="minorHAnsi" w:eastAsiaTheme="minorEastAsia" w:hAnsiTheme="minorHAnsi" w:cstheme="minorBidi"/>
      <w:i/>
      <w:iCs/>
      <w:sz w:val="20"/>
      <w:szCs w:val="20"/>
    </w:rPr>
  </w:style>
  <w:style w:type="character" w:customStyle="1" w:styleId="eop">
    <w:name w:val="eop"/>
    <w:basedOn w:val="DefaultParagraphFont"/>
    <w:rsid w:val="0032001F"/>
  </w:style>
  <w:style w:type="character" w:customStyle="1" w:styleId="scxw127744785">
    <w:name w:val="scxw127744785"/>
    <w:basedOn w:val="DefaultParagraphFont"/>
    <w:rsid w:val="0032001F"/>
  </w:style>
  <w:style w:type="paragraph" w:styleId="NormalWeb">
    <w:name w:val="Normal (Web)"/>
    <w:basedOn w:val="Normal"/>
    <w:uiPriority w:val="99"/>
    <w:semiHidden/>
    <w:unhideWhenUsed/>
    <w:rsid w:val="00F619AD"/>
    <w:pPr>
      <w:spacing w:before="100" w:beforeAutospacing="1" w:after="100" w:afterAutospacing="1"/>
    </w:pPr>
  </w:style>
  <w:style w:type="character" w:styleId="Strong">
    <w:name w:val="Strong"/>
    <w:basedOn w:val="DefaultParagraphFont"/>
    <w:uiPriority w:val="22"/>
    <w:qFormat/>
    <w:rsid w:val="00F619AD"/>
    <w:rPr>
      <w:b/>
      <w:bCs/>
    </w:rPr>
  </w:style>
  <w:style w:type="character" w:styleId="Emphasis">
    <w:name w:val="Emphasis"/>
    <w:basedOn w:val="DefaultParagraphFont"/>
    <w:uiPriority w:val="20"/>
    <w:qFormat/>
    <w:rsid w:val="004C4059"/>
    <w:rPr>
      <w:i/>
      <w:iCs/>
    </w:rPr>
  </w:style>
  <w:style w:type="character" w:customStyle="1" w:styleId="scxw172153360">
    <w:name w:val="scxw172153360"/>
    <w:basedOn w:val="DefaultParagraphFont"/>
    <w:rsid w:val="00AC6125"/>
  </w:style>
  <w:style w:type="paragraph" w:styleId="ListBullet">
    <w:name w:val="List Bullet"/>
    <w:basedOn w:val="Normal"/>
    <w:uiPriority w:val="99"/>
    <w:semiHidden/>
    <w:unhideWhenUsed/>
    <w:rsid w:val="00F15B2B"/>
    <w:pPr>
      <w:numPr>
        <w:numId w:val="4"/>
      </w:numPr>
      <w:contextualSpacing/>
    </w:pPr>
  </w:style>
  <w:style w:type="character" w:customStyle="1" w:styleId="apple-converted-space">
    <w:name w:val="apple-converted-space"/>
    <w:basedOn w:val="DefaultParagraphFont"/>
    <w:rsid w:val="008E03A2"/>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637166"/>
    <w:pPr>
      <w:spacing w:before="100" w:beforeAutospacing="1" w:after="100" w:afterAutospacing="1"/>
    </w:pPr>
  </w:style>
  <w:style w:type="character" w:customStyle="1" w:styleId="text">
    <w:name w:val="text"/>
    <w:basedOn w:val="DefaultParagraphFont"/>
    <w:rsid w:val="0089332A"/>
  </w:style>
  <w:style w:type="character" w:customStyle="1" w:styleId="woj">
    <w:name w:val="woj"/>
    <w:basedOn w:val="DefaultParagraphFont"/>
    <w:rsid w:val="00C85FE0"/>
  </w:style>
  <w:style w:type="character" w:customStyle="1" w:styleId="small-caps">
    <w:name w:val="small-caps"/>
    <w:basedOn w:val="DefaultParagraphFont"/>
    <w:rsid w:val="00D02F44"/>
  </w:style>
  <w:style w:type="character" w:customStyle="1" w:styleId="scxw189839914">
    <w:name w:val="scxw189839914"/>
    <w:basedOn w:val="DefaultParagraphFont"/>
    <w:rsid w:val="007E1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867493">
      <w:bodyDiv w:val="1"/>
      <w:marLeft w:val="0"/>
      <w:marRight w:val="0"/>
      <w:marTop w:val="0"/>
      <w:marBottom w:val="0"/>
      <w:divBdr>
        <w:top w:val="none" w:sz="0" w:space="0" w:color="auto"/>
        <w:left w:val="none" w:sz="0" w:space="0" w:color="auto"/>
        <w:bottom w:val="none" w:sz="0" w:space="0" w:color="auto"/>
        <w:right w:val="none" w:sz="0" w:space="0" w:color="auto"/>
      </w:divBdr>
    </w:div>
    <w:div w:id="312831335">
      <w:bodyDiv w:val="1"/>
      <w:marLeft w:val="0"/>
      <w:marRight w:val="0"/>
      <w:marTop w:val="0"/>
      <w:marBottom w:val="0"/>
      <w:divBdr>
        <w:top w:val="none" w:sz="0" w:space="0" w:color="auto"/>
        <w:left w:val="none" w:sz="0" w:space="0" w:color="auto"/>
        <w:bottom w:val="none" w:sz="0" w:space="0" w:color="auto"/>
        <w:right w:val="none" w:sz="0" w:space="0" w:color="auto"/>
      </w:divBdr>
    </w:div>
    <w:div w:id="351344580">
      <w:bodyDiv w:val="1"/>
      <w:marLeft w:val="0"/>
      <w:marRight w:val="0"/>
      <w:marTop w:val="0"/>
      <w:marBottom w:val="0"/>
      <w:divBdr>
        <w:top w:val="none" w:sz="0" w:space="0" w:color="auto"/>
        <w:left w:val="none" w:sz="0" w:space="0" w:color="auto"/>
        <w:bottom w:val="none" w:sz="0" w:space="0" w:color="auto"/>
        <w:right w:val="none" w:sz="0" w:space="0" w:color="auto"/>
      </w:divBdr>
    </w:div>
    <w:div w:id="603653939">
      <w:bodyDiv w:val="1"/>
      <w:marLeft w:val="0"/>
      <w:marRight w:val="0"/>
      <w:marTop w:val="0"/>
      <w:marBottom w:val="0"/>
      <w:divBdr>
        <w:top w:val="none" w:sz="0" w:space="0" w:color="auto"/>
        <w:left w:val="none" w:sz="0" w:space="0" w:color="auto"/>
        <w:bottom w:val="none" w:sz="0" w:space="0" w:color="auto"/>
        <w:right w:val="none" w:sz="0" w:space="0" w:color="auto"/>
      </w:divBdr>
    </w:div>
    <w:div w:id="742138950">
      <w:bodyDiv w:val="1"/>
      <w:marLeft w:val="0"/>
      <w:marRight w:val="0"/>
      <w:marTop w:val="0"/>
      <w:marBottom w:val="0"/>
      <w:divBdr>
        <w:top w:val="none" w:sz="0" w:space="0" w:color="auto"/>
        <w:left w:val="none" w:sz="0" w:space="0" w:color="auto"/>
        <w:bottom w:val="none" w:sz="0" w:space="0" w:color="auto"/>
        <w:right w:val="none" w:sz="0" w:space="0" w:color="auto"/>
      </w:divBdr>
    </w:div>
    <w:div w:id="862132195">
      <w:bodyDiv w:val="1"/>
      <w:marLeft w:val="0"/>
      <w:marRight w:val="0"/>
      <w:marTop w:val="0"/>
      <w:marBottom w:val="0"/>
      <w:divBdr>
        <w:top w:val="none" w:sz="0" w:space="0" w:color="auto"/>
        <w:left w:val="none" w:sz="0" w:space="0" w:color="auto"/>
        <w:bottom w:val="none" w:sz="0" w:space="0" w:color="auto"/>
        <w:right w:val="none" w:sz="0" w:space="0" w:color="auto"/>
      </w:divBdr>
    </w:div>
    <w:div w:id="982002001">
      <w:bodyDiv w:val="1"/>
      <w:marLeft w:val="0"/>
      <w:marRight w:val="0"/>
      <w:marTop w:val="0"/>
      <w:marBottom w:val="0"/>
      <w:divBdr>
        <w:top w:val="none" w:sz="0" w:space="0" w:color="auto"/>
        <w:left w:val="none" w:sz="0" w:space="0" w:color="auto"/>
        <w:bottom w:val="none" w:sz="0" w:space="0" w:color="auto"/>
        <w:right w:val="none" w:sz="0" w:space="0" w:color="auto"/>
      </w:divBdr>
    </w:div>
    <w:div w:id="1162543561">
      <w:bodyDiv w:val="1"/>
      <w:marLeft w:val="0"/>
      <w:marRight w:val="0"/>
      <w:marTop w:val="0"/>
      <w:marBottom w:val="0"/>
      <w:divBdr>
        <w:top w:val="none" w:sz="0" w:space="0" w:color="auto"/>
        <w:left w:val="none" w:sz="0" w:space="0" w:color="auto"/>
        <w:bottom w:val="none" w:sz="0" w:space="0" w:color="auto"/>
        <w:right w:val="none" w:sz="0" w:space="0" w:color="auto"/>
      </w:divBdr>
    </w:div>
    <w:div w:id="1341850988">
      <w:bodyDiv w:val="1"/>
      <w:marLeft w:val="0"/>
      <w:marRight w:val="0"/>
      <w:marTop w:val="0"/>
      <w:marBottom w:val="0"/>
      <w:divBdr>
        <w:top w:val="none" w:sz="0" w:space="0" w:color="auto"/>
        <w:left w:val="none" w:sz="0" w:space="0" w:color="auto"/>
        <w:bottom w:val="none" w:sz="0" w:space="0" w:color="auto"/>
        <w:right w:val="none" w:sz="0" w:space="0" w:color="auto"/>
      </w:divBdr>
    </w:div>
    <w:div w:id="1697656708">
      <w:bodyDiv w:val="1"/>
      <w:marLeft w:val="0"/>
      <w:marRight w:val="0"/>
      <w:marTop w:val="0"/>
      <w:marBottom w:val="0"/>
      <w:divBdr>
        <w:top w:val="none" w:sz="0" w:space="0" w:color="auto"/>
        <w:left w:val="none" w:sz="0" w:space="0" w:color="auto"/>
        <w:bottom w:val="none" w:sz="0" w:space="0" w:color="auto"/>
        <w:right w:val="none" w:sz="0" w:space="0" w:color="auto"/>
      </w:divBdr>
    </w:div>
    <w:div w:id="1781141146">
      <w:bodyDiv w:val="1"/>
      <w:marLeft w:val="0"/>
      <w:marRight w:val="0"/>
      <w:marTop w:val="0"/>
      <w:marBottom w:val="0"/>
      <w:divBdr>
        <w:top w:val="none" w:sz="0" w:space="0" w:color="auto"/>
        <w:left w:val="none" w:sz="0" w:space="0" w:color="auto"/>
        <w:bottom w:val="none" w:sz="0" w:space="0" w:color="auto"/>
        <w:right w:val="none" w:sz="0" w:space="0" w:color="auto"/>
      </w:divBdr>
    </w:div>
    <w:div w:id="1984461091">
      <w:bodyDiv w:val="1"/>
      <w:marLeft w:val="0"/>
      <w:marRight w:val="0"/>
      <w:marTop w:val="0"/>
      <w:marBottom w:val="0"/>
      <w:divBdr>
        <w:top w:val="none" w:sz="0" w:space="0" w:color="auto"/>
        <w:left w:val="none" w:sz="0" w:space="0" w:color="auto"/>
        <w:bottom w:val="none" w:sz="0" w:space="0" w:color="auto"/>
        <w:right w:val="none" w:sz="0" w:space="0" w:color="auto"/>
      </w:divBdr>
      <w:divsChild>
        <w:div w:id="16734311">
          <w:marLeft w:val="0"/>
          <w:marRight w:val="0"/>
          <w:marTop w:val="0"/>
          <w:marBottom w:val="0"/>
          <w:divBdr>
            <w:top w:val="none" w:sz="0" w:space="0" w:color="auto"/>
            <w:left w:val="none" w:sz="0" w:space="0" w:color="auto"/>
            <w:bottom w:val="none" w:sz="0" w:space="0" w:color="auto"/>
            <w:right w:val="none" w:sz="0" w:space="0" w:color="auto"/>
          </w:divBdr>
        </w:div>
        <w:div w:id="278463313">
          <w:marLeft w:val="0"/>
          <w:marRight w:val="0"/>
          <w:marTop w:val="0"/>
          <w:marBottom w:val="0"/>
          <w:divBdr>
            <w:top w:val="none" w:sz="0" w:space="0" w:color="auto"/>
            <w:left w:val="none" w:sz="0" w:space="0" w:color="auto"/>
            <w:bottom w:val="none" w:sz="0" w:space="0" w:color="auto"/>
            <w:right w:val="none" w:sz="0" w:space="0" w:color="auto"/>
          </w:divBdr>
        </w:div>
        <w:div w:id="567109295">
          <w:marLeft w:val="0"/>
          <w:marRight w:val="0"/>
          <w:marTop w:val="0"/>
          <w:marBottom w:val="0"/>
          <w:divBdr>
            <w:top w:val="none" w:sz="0" w:space="0" w:color="auto"/>
            <w:left w:val="none" w:sz="0" w:space="0" w:color="auto"/>
            <w:bottom w:val="none" w:sz="0" w:space="0" w:color="auto"/>
            <w:right w:val="none" w:sz="0" w:space="0" w:color="auto"/>
          </w:divBdr>
        </w:div>
        <w:div w:id="962424058">
          <w:marLeft w:val="0"/>
          <w:marRight w:val="0"/>
          <w:marTop w:val="0"/>
          <w:marBottom w:val="0"/>
          <w:divBdr>
            <w:top w:val="none" w:sz="0" w:space="0" w:color="auto"/>
            <w:left w:val="none" w:sz="0" w:space="0" w:color="auto"/>
            <w:bottom w:val="none" w:sz="0" w:space="0" w:color="auto"/>
            <w:right w:val="none" w:sz="0" w:space="0" w:color="auto"/>
          </w:divBdr>
        </w:div>
        <w:div w:id="1592932373">
          <w:marLeft w:val="0"/>
          <w:marRight w:val="0"/>
          <w:marTop w:val="0"/>
          <w:marBottom w:val="0"/>
          <w:divBdr>
            <w:top w:val="none" w:sz="0" w:space="0" w:color="auto"/>
            <w:left w:val="none" w:sz="0" w:space="0" w:color="auto"/>
            <w:bottom w:val="none" w:sz="0" w:space="0" w:color="auto"/>
            <w:right w:val="none" w:sz="0" w:space="0" w:color="auto"/>
          </w:divBdr>
        </w:div>
        <w:div w:id="2074423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fegroups.northcoastchurch.com/suggestions-for-socials/"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sv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northcoastchurch.com/impact-projec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RL_x002d_2 xmlns="af43f13e-7f6c-4b74-9cd4-21be46370cf6">
      <Url xsi:nil="true"/>
      <Description xsi:nil="true"/>
    </URL_x002d_2>
    <Info xmlns="af43f13e-7f6c-4b74-9cd4-21be46370cf6" xsi:nil="true"/>
    <Where_x0020_Used xmlns="af43f13e-7f6c-4b74-9cd4-21be46370cf6" xsi:nil="true"/>
    <URL xmlns="af43f13e-7f6c-4b74-9cd4-21be46370cf6">
      <Url xsi:nil="true"/>
      <Description xsi:nil="true"/>
    </URL>
    <SharedWithUsers xmlns="6dace3dd-bdf8-4ed5-b530-66f1bd9b00dc">
      <UserInfo>
        <DisplayName/>
        <AccountId xsi:nil="true"/>
        <AccountType/>
      </UserInfo>
    </SharedWithUsers>
    <lcf76f155ced4ddcb4097134ff3c332f xmlns="af43f13e-7f6c-4b74-9cd4-21be46370cf6">
      <Terms xmlns="http://schemas.microsoft.com/office/infopath/2007/PartnerControls"/>
    </lcf76f155ced4ddcb4097134ff3c332f>
    <TaxCatchAll xmlns="6dace3dd-bdf8-4ed5-b530-66f1bd9b00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1D8FA5B4551F4CB08A8890111CBBF3" ma:contentTypeVersion="19" ma:contentTypeDescription="Create a new document." ma:contentTypeScope="" ma:versionID="9c48bf51bde857c0b8e04efc9e20de24">
  <xsd:schema xmlns:xsd="http://www.w3.org/2001/XMLSchema" xmlns:xs="http://www.w3.org/2001/XMLSchema" xmlns:p="http://schemas.microsoft.com/office/2006/metadata/properties" xmlns:ns2="af43f13e-7f6c-4b74-9cd4-21be46370cf6" xmlns:ns3="6dace3dd-bdf8-4ed5-b530-66f1bd9b00dc" targetNamespace="http://schemas.microsoft.com/office/2006/metadata/properties" ma:root="true" ma:fieldsID="087f6607f2018e7f1e47674a2af7d3ae" ns2:_="" ns3:_="">
    <xsd:import namespace="af43f13e-7f6c-4b74-9cd4-21be46370cf6"/>
    <xsd:import namespace="6dace3dd-bdf8-4ed5-b530-66f1bd9b00dc"/>
    <xsd:element name="properties">
      <xsd:complexType>
        <xsd:sequence>
          <xsd:element name="documentManagement">
            <xsd:complexType>
              <xsd:all>
                <xsd:element ref="ns2:Info"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URL" minOccurs="0"/>
                <xsd:element ref="ns2:URL_x002d_2" minOccurs="0"/>
                <xsd:element ref="ns3:SharedWithUsers" minOccurs="0"/>
                <xsd:element ref="ns3:SharedWithDetails" minOccurs="0"/>
                <xsd:element ref="ns2:MediaServiceSearchProperties" minOccurs="0"/>
                <xsd:element ref="ns2:Where_x0020_U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3f13e-7f6c-4b74-9cd4-21be46370cf6" elementFormDefault="qualified">
    <xsd:import namespace="http://schemas.microsoft.com/office/2006/documentManagement/types"/>
    <xsd:import namespace="http://schemas.microsoft.com/office/infopath/2007/PartnerControls"/>
    <xsd:element name="Info" ma:index="3" nillable="true" ma:displayName="Info" ma:format="Dropdown" ma:internalName="Info"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a67bcc-8563-4bae-a922-0392a0f4f6e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URL" ma:index="20" nillable="true" ma:displayName="URL" ma:format="Hyperlink"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URL_x002d_2" ma:index="21" nillable="true" ma:displayName="URL-2" ma:format="Hyperlink" ma:hidden="true" ma:internalName="URL_x002d_2"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Where_x0020_Used" ma:index="25" nillable="true" ma:displayName="Where Used" ma:internalName="Where_x0020_Use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ace3dd-bdf8-4ed5-b530-66f1bd9b00d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b6bce86-6fcb-4a5c-bffb-f86f02883743}" ma:internalName="TaxCatchAll" ma:readOnly="false" ma:showField="CatchAllData" ma:web="6dace3dd-bdf8-4ed5-b530-66f1bd9b00d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A9267-F85C-084C-87F9-41F9A2113A7E}">
  <ds:schemaRefs>
    <ds:schemaRef ds:uri="http://schemas.openxmlformats.org/officeDocument/2006/bibliography"/>
  </ds:schemaRefs>
</ds:datastoreItem>
</file>

<file path=customXml/itemProps2.xml><?xml version="1.0" encoding="utf-8"?>
<ds:datastoreItem xmlns:ds="http://schemas.openxmlformats.org/officeDocument/2006/customXml" ds:itemID="{B56D3311-9C05-4CA3-A7A1-E5023BBC406E}">
  <ds:schemaRefs>
    <ds:schemaRef ds:uri="http://schemas.microsoft.com/sharepoint/v3/contenttype/forms"/>
  </ds:schemaRefs>
</ds:datastoreItem>
</file>

<file path=customXml/itemProps3.xml><?xml version="1.0" encoding="utf-8"?>
<ds:datastoreItem xmlns:ds="http://schemas.openxmlformats.org/officeDocument/2006/customXml" ds:itemID="{F1156102-A3EC-4F74-B14E-26FC1C8060F5}">
  <ds:schemaRefs>
    <ds:schemaRef ds:uri="http://schemas.microsoft.com/office/2006/metadata/properties"/>
    <ds:schemaRef ds:uri="http://schemas.microsoft.com/office/infopath/2007/PartnerControls"/>
    <ds:schemaRef ds:uri="af43f13e-7f6c-4b74-9cd4-21be46370cf6"/>
    <ds:schemaRef ds:uri="6dace3dd-bdf8-4ed5-b530-66f1bd9b00dc"/>
  </ds:schemaRefs>
</ds:datastoreItem>
</file>

<file path=customXml/itemProps4.xml><?xml version="1.0" encoding="utf-8"?>
<ds:datastoreItem xmlns:ds="http://schemas.openxmlformats.org/officeDocument/2006/customXml" ds:itemID="{31948495-09C6-4042-B9F9-89983AD92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3f13e-7f6c-4b74-9cd4-21be46370cf6"/>
    <ds:schemaRef ds:uri="6dace3dd-bdf8-4ed5-b530-66f1bd9b0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1358</Words>
  <Characters>6873</Characters>
  <Application>Microsoft Office Word</Application>
  <DocSecurity>0</DocSecurity>
  <Lines>214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Hofland</dc:creator>
  <cp:keywords/>
  <dc:description/>
  <cp:lastModifiedBy>Jacquelyn Volk</cp:lastModifiedBy>
  <cp:revision>3</cp:revision>
  <cp:lastPrinted>2026-01-17T06:42:00Z</cp:lastPrinted>
  <dcterms:created xsi:type="dcterms:W3CDTF">2026-09-25T20:32:00Z</dcterms:created>
  <dcterms:modified xsi:type="dcterms:W3CDTF">2026-09-25T20:40:00Z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0x0101009C1D8FA5B4551F4CB08A8890111CBBF3</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{"FileActivityType":"11","FileActivityTimeStamp":"2026-01-16T22:11:37.283Z","FileActivityUsersOnPage":[{"DisplayName":"Kaira Maybury","Id":"kmaybury@northcoastchurch.com"},{"DisplayName":"Michelle Cugini","Id":"mcugini@northcoastchurch.com"}],"FileActivityNavigationId":null}</vt:lpwstr>
  </property>
  <property fmtid="{D5CDD505-2E9C-101B-9397-08002B2CF9AE}" pid="7" name="TriggerFlowInfo">
    <vt:lpwstr/>
  </property>
</Properties>
</file>