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5408" w14:textId="77777777" w:rsidR="00E92EB9" w:rsidRDefault="009105BA" w:rsidP="00E92EB9">
      <w:bookmarkStart w:id="0" w:name="_GoBack"/>
      <w:bookmarkEnd w:id="0"/>
      <w:r>
        <w:rPr>
          <w:b/>
          <w:sz w:val="24"/>
          <w:szCs w:val="24"/>
        </w:rPr>
        <w:t>Corrective Action</w:t>
      </w:r>
      <w:r w:rsidR="00E92EB9">
        <w:rPr>
          <w:b/>
          <w:sz w:val="24"/>
          <w:szCs w:val="24"/>
        </w:rPr>
        <w:t xml:space="preserve"> Log</w:t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190"/>
        <w:gridCol w:w="5970"/>
        <w:gridCol w:w="885"/>
      </w:tblGrid>
      <w:tr w:rsidR="00E92EB9" w14:paraId="1C9A7F8B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7A6B" w14:textId="77777777" w:rsidR="00E92EB9" w:rsidRDefault="00E92EB9" w:rsidP="000B53E9">
            <w:pPr>
              <w:widowControl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2798" w14:textId="77777777" w:rsidR="00E92EB9" w:rsidRDefault="00E92EB9" w:rsidP="009105BA">
            <w:pPr>
              <w:widowControl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HACCP Plan </w:t>
            </w:r>
            <w:r w:rsidR="009105BA">
              <w:rPr>
                <w:b/>
                <w:sz w:val="24"/>
                <w:szCs w:val="24"/>
              </w:rPr>
              <w:t>Deviation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F26C" w14:textId="77777777" w:rsidR="00E92EB9" w:rsidRDefault="00E92EB9" w:rsidP="000B53E9">
            <w:pPr>
              <w:widowControl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Corrective Action Taken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EAFB" w14:textId="77777777" w:rsidR="00E92EB9" w:rsidRDefault="00E92EB9" w:rsidP="000B53E9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Initials</w:t>
            </w:r>
          </w:p>
        </w:tc>
      </w:tr>
      <w:tr w:rsidR="00E92EB9" w14:paraId="2C13246C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C199" w14:textId="77777777" w:rsidR="00E92EB9" w:rsidRDefault="00E92EB9" w:rsidP="000B53E9">
            <w:pPr>
              <w:widowControl w:val="0"/>
              <w:spacing w:after="0" w:line="240" w:lineRule="auto"/>
            </w:pPr>
            <w:r>
              <w:rPr>
                <w:color w:val="666666"/>
                <w:sz w:val="24"/>
                <w:szCs w:val="24"/>
              </w:rPr>
              <w:t>MM/DD/YYYY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FD13" w14:textId="77777777" w:rsidR="00E92EB9" w:rsidRDefault="007B25B8" w:rsidP="000B53E9">
            <w:pPr>
              <w:widowControl w:val="0"/>
              <w:spacing w:after="0" w:line="240" w:lineRule="auto"/>
            </w:pPr>
            <w:r>
              <w:rPr>
                <w:color w:val="666666"/>
                <w:sz w:val="24"/>
                <w:szCs w:val="24"/>
              </w:rPr>
              <w:t>Packaged meat observed without a label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8A5C" w14:textId="77777777" w:rsidR="00E92EB9" w:rsidRDefault="007B25B8" w:rsidP="007B25B8">
            <w:pPr>
              <w:widowControl w:val="0"/>
              <w:spacing w:after="0" w:line="240" w:lineRule="auto"/>
            </w:pPr>
            <w:r>
              <w:rPr>
                <w:color w:val="666666"/>
                <w:sz w:val="24"/>
                <w:szCs w:val="24"/>
              </w:rPr>
              <w:t xml:space="preserve">Unlabeled product discarded. </w:t>
            </w:r>
            <w:r w:rsidR="00E92EB9">
              <w:rPr>
                <w:color w:val="666666"/>
                <w:sz w:val="24"/>
                <w:szCs w:val="24"/>
              </w:rPr>
              <w:t xml:space="preserve">Retrained </w:t>
            </w:r>
            <w:r>
              <w:rPr>
                <w:color w:val="666666"/>
                <w:sz w:val="24"/>
                <w:szCs w:val="24"/>
              </w:rPr>
              <w:t>employees on HACCP procedures with emphasis on labeling.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B7B4" w14:textId="77777777" w:rsidR="00E92EB9" w:rsidRPr="0082768F" w:rsidRDefault="00E92EB9" w:rsidP="000B53E9">
            <w:pPr>
              <w:widowControl w:val="0"/>
              <w:spacing w:after="0" w:line="240" w:lineRule="auto"/>
              <w:rPr>
                <w:rFonts w:ascii="Brush Script MT" w:hAnsi="Brush Script MT"/>
                <w:sz w:val="40"/>
                <w:szCs w:val="40"/>
              </w:rPr>
            </w:pPr>
            <w:r w:rsidRPr="0082768F"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  <w:t>KC</w:t>
            </w:r>
          </w:p>
        </w:tc>
      </w:tr>
      <w:tr w:rsidR="00E92EB9" w14:paraId="1F2949BA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0744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B935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09AF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59D6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3CFC0D9B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1607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B985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1F3F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9E5D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1F38A46D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D983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4722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EDAB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9EF2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21C79DE4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9C66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D4BC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2EC6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5326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485F970C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F971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0DB5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D8A8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9833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3C0BBA11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7BE2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4AC5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2DD9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C635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23A55602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FDB6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F94C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ABB5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0317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29FF82C3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5D9A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8C61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17E5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5793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29043F44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3CF2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DC0A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5A74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E06A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0940312C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D7D1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24AC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B9B8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9C83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77ADA1B7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27D1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7E08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AB2E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FF58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6338E6E4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E603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D6BC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B561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FDDE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68DCDF4B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B057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C894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C0D7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C150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39BC5A5F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3A27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D850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4F80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C48F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06E6625C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BFBD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653E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BC1C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6E0A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64D84072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060A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8452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440F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E078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2131EAA0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4222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01B1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E05B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E30B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4C3A075F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B67F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ECB8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2CBA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CC42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016DD5FB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AA0A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3C5D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A9DB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09E2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  <w:tr w:rsidR="00E92EB9" w14:paraId="47A851D2" w14:textId="77777777" w:rsidTr="000B53E9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BE78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FBF5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967B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DA87" w14:textId="77777777" w:rsidR="00E92EB9" w:rsidRDefault="00E92EB9" w:rsidP="000B53E9">
            <w:pPr>
              <w:widowControl w:val="0"/>
              <w:spacing w:after="0" w:line="240" w:lineRule="auto"/>
            </w:pPr>
          </w:p>
        </w:tc>
      </w:tr>
    </w:tbl>
    <w:p w14:paraId="1F57CAE5" w14:textId="77777777" w:rsidR="00DF5063" w:rsidRDefault="00DF5063"/>
    <w:sectPr w:rsidR="00DF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EB9"/>
    <w:rsid w:val="007B25B8"/>
    <w:rsid w:val="009105BA"/>
    <w:rsid w:val="00DF5063"/>
    <w:rsid w:val="00E84938"/>
    <w:rsid w:val="00E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EF15"/>
  <w15:docId w15:val="{BDC924CB-98A5-44A3-BE33-845DEAD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2EB9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878A74DC8544B2C5C22468F47381" ma:contentTypeVersion="10" ma:contentTypeDescription="Create a new document." ma:contentTypeScope="" ma:versionID="6aab2d6953328c32a6f5e1e6894b7c58">
  <xsd:schema xmlns:xsd="http://www.w3.org/2001/XMLSchema" xmlns:xs="http://www.w3.org/2001/XMLSchema" xmlns:p="http://schemas.microsoft.com/office/2006/metadata/properties" xmlns:ns2="f37af157-bfbc-457d-8837-3fcc50dd6ec1" xmlns:ns3="3e585f89-5e33-45ee-af8a-57055ebec09c" targetNamespace="http://schemas.microsoft.com/office/2006/metadata/properties" ma:root="true" ma:fieldsID="75404e2641e5a7a10d1266cf505a2b9b" ns2:_="" ns3:_="">
    <xsd:import namespace="f37af157-bfbc-457d-8837-3fcc50dd6ec1"/>
    <xsd:import namespace="3e585f89-5e33-45ee-af8a-57055ebec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f157-bfbc-457d-8837-3fcc50dd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5f89-5e33-45ee-af8a-57055ebec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4B4B6-9166-4E6E-960D-6678D56FD5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585f89-5e33-45ee-af8a-57055ebec09c"/>
    <ds:schemaRef ds:uri="f37af157-bfbc-457d-8837-3fcc50dd6e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B6A225-2844-490E-832C-A90120143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16090-DEBB-4C3B-8A56-A19479D7F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f157-bfbc-457d-8837-3fcc50dd6ec1"/>
    <ds:schemaRef ds:uri="3e585f89-5e33-45ee-af8a-57055ebe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Jennifer Brown</cp:lastModifiedBy>
  <cp:revision>2</cp:revision>
  <dcterms:created xsi:type="dcterms:W3CDTF">2020-11-05T17:32:00Z</dcterms:created>
  <dcterms:modified xsi:type="dcterms:W3CDTF">2020-11-05T17:32:00Z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0x010100DA50878A74DC8544B2C5C22468F47381</vt:lpwstr>
  </property>
  <property fmtid="{D5CDD505-2E9C-101B-9397-08002B2CF9AE}" pid="3" name="Classification Type">
    <vt:lpwstr>5;#Reference Information|7ecaa56f-6d95-41ba-9502-633f9af5672a</vt:lpwstr>
  </property>
  <property fmtid="{D5CDD505-2E9C-101B-9397-08002B2CF9AE}" pid="4" name="Department/Division">
    <vt:lpwstr>35;#Food, Institution and Sanitation|9d49f836-590b-4019-89ee-ca3a2d009037</vt:lpwstr>
  </property>
</Properties>
</file>