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2" w:rsidRPr="00690083" w:rsidRDefault="00254902" w:rsidP="0025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083">
        <w:rPr>
          <w:rFonts w:ascii="Times New Roman" w:hAnsi="Times New Roman" w:cs="Times New Roman"/>
          <w:b/>
          <w:sz w:val="24"/>
        </w:rPr>
        <w:t>Wake County Room Occupancy &amp; Food and Beverage Tax Stakeholders</w:t>
      </w:r>
    </w:p>
    <w:p w:rsidR="00254902" w:rsidRPr="00690083" w:rsidRDefault="00254902" w:rsidP="0025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083">
        <w:rPr>
          <w:rFonts w:ascii="Times New Roman" w:hAnsi="Times New Roman" w:cs="Times New Roman"/>
          <w:b/>
          <w:sz w:val="24"/>
        </w:rPr>
        <w:t>March 9, 2017</w:t>
      </w:r>
    </w:p>
    <w:p w:rsidR="00254902" w:rsidRDefault="00254902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083" w:rsidRPr="00690083" w:rsidRDefault="00690083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902" w:rsidRPr="00690083" w:rsidRDefault="00254902" w:rsidP="0025490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083">
        <w:rPr>
          <w:rFonts w:ascii="Times New Roman" w:hAnsi="Times New Roman" w:cs="Times New Roman"/>
          <w:b/>
          <w:sz w:val="24"/>
          <w:u w:val="single"/>
        </w:rPr>
        <w:t>Goals:</w:t>
      </w:r>
    </w:p>
    <w:p w:rsidR="00254902" w:rsidRPr="00690083" w:rsidRDefault="00254902" w:rsidP="002549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Broaden discussion among stakeholders</w:t>
      </w:r>
    </w:p>
    <w:p w:rsidR="00000000" w:rsidRPr="00690083" w:rsidRDefault="00254902" w:rsidP="00254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Develop principles to guide future decisions</w:t>
      </w:r>
    </w:p>
    <w:p w:rsidR="00000000" w:rsidRPr="00690083" w:rsidRDefault="00254902" w:rsidP="00254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Consider capacity and demand</w:t>
      </w:r>
    </w:p>
    <w:p w:rsidR="00000000" w:rsidRPr="00690083" w:rsidRDefault="00254902" w:rsidP="00254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Review strategies and timelines for future actions</w:t>
      </w:r>
    </w:p>
    <w:p w:rsidR="00254902" w:rsidRPr="00690083" w:rsidRDefault="00254902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902" w:rsidRDefault="00254902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083" w:rsidRPr="00690083" w:rsidRDefault="00690083" w:rsidP="0025490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083">
        <w:rPr>
          <w:rFonts w:ascii="Times New Roman" w:hAnsi="Times New Roman" w:cs="Times New Roman"/>
          <w:b/>
          <w:sz w:val="24"/>
          <w:u w:val="single"/>
        </w:rPr>
        <w:t>Agenda:</w:t>
      </w:r>
    </w:p>
    <w:p w:rsidR="00690083" w:rsidRPr="00690083" w:rsidRDefault="00690083" w:rsidP="002549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8:30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>Registration and Coffee</w:t>
      </w:r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54902" w:rsidRPr="00690083" w:rsidRDefault="00254902" w:rsidP="00690083">
      <w:pPr>
        <w:spacing w:after="0" w:line="240" w:lineRule="auto"/>
        <w:ind w:left="1440" w:hanging="108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9:00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 xml:space="preserve">Welcome, Objectives and Overview – Jim Hartmann, Ruffin Hall and George </w:t>
      </w:r>
      <w:proofErr w:type="spellStart"/>
      <w:r w:rsidRPr="00690083">
        <w:rPr>
          <w:rFonts w:ascii="Times New Roman" w:hAnsi="Times New Roman" w:cs="Times New Roman"/>
          <w:sz w:val="24"/>
        </w:rPr>
        <w:t>Alwon</w:t>
      </w:r>
      <w:proofErr w:type="spellEnd"/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4902" w:rsidRPr="00690083" w:rsidRDefault="00254902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9:10 am</w:t>
      </w:r>
      <w:r w:rsidRPr="00690083">
        <w:rPr>
          <w:rFonts w:ascii="Times New Roman" w:hAnsi="Times New Roman" w:cs="Times New Roman"/>
          <w:sz w:val="24"/>
        </w:rPr>
        <w:tab/>
        <w:t xml:space="preserve">Presentation – Denise </w:t>
      </w:r>
      <w:r w:rsidR="00690083" w:rsidRPr="00690083">
        <w:rPr>
          <w:rFonts w:ascii="Times New Roman" w:hAnsi="Times New Roman" w:cs="Times New Roman"/>
          <w:sz w:val="24"/>
        </w:rPr>
        <w:t>Foreman and</w:t>
      </w:r>
      <w:r w:rsidRPr="00690083">
        <w:rPr>
          <w:rFonts w:ascii="Times New Roman" w:hAnsi="Times New Roman" w:cs="Times New Roman"/>
          <w:sz w:val="24"/>
        </w:rPr>
        <w:t xml:space="preserve"> Johnna Rogers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10:00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>Table Discussions: Do Draft Principles Provide the Appropriate Guidance?</w:t>
      </w:r>
    </w:p>
    <w:p w:rsidR="00690083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Discuss draft principles at each table and capture proposed changes on yellow sheet then turn into Staff Work Team Member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10:30 am</w:t>
      </w:r>
      <w:r w:rsidRPr="00690083">
        <w:rPr>
          <w:rFonts w:ascii="Times New Roman" w:hAnsi="Times New Roman" w:cs="Times New Roman"/>
          <w:sz w:val="24"/>
        </w:rPr>
        <w:tab/>
        <w:t>Break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90083" w:rsidRPr="00690083" w:rsidRDefault="00690083" w:rsidP="00690083">
      <w:pPr>
        <w:spacing w:after="0" w:line="240" w:lineRule="auto"/>
        <w:ind w:left="1440" w:hanging="108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10:45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>Table Discussions: Using Updated Principles, Discuss Principle that is Key for You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11:15 am</w:t>
      </w:r>
      <w:r w:rsidRPr="00690083">
        <w:rPr>
          <w:rFonts w:ascii="Times New Roman" w:hAnsi="Times New Roman" w:cs="Times New Roman"/>
          <w:sz w:val="24"/>
        </w:rPr>
        <w:tab/>
        <w:t xml:space="preserve">Rank the Principles: </w:t>
      </w:r>
    </w:p>
    <w:p w:rsidR="00690083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Using the ranking sheet on the table, rank all principles from 1 to X.</w:t>
      </w:r>
    </w:p>
    <w:p w:rsidR="00690083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1 is more important to you</w:t>
      </w:r>
    </w:p>
    <w:p w:rsidR="00690083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X is least important to you</w:t>
      </w:r>
    </w:p>
    <w:p w:rsidR="00690083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All principles are important</w:t>
      </w:r>
    </w:p>
    <w:p w:rsidR="00690083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Select the constituency group you identify with for purposes of the ranking</w:t>
      </w: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90083" w:rsidRPr="00690083" w:rsidRDefault="00690083" w:rsidP="0069008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 xml:space="preserve">11:25 </w:t>
      </w:r>
      <w:proofErr w:type="gramStart"/>
      <w:r w:rsidRPr="00690083">
        <w:rPr>
          <w:rFonts w:ascii="Times New Roman" w:hAnsi="Times New Roman" w:cs="Times New Roman"/>
          <w:sz w:val="24"/>
        </w:rPr>
        <w:t>am</w:t>
      </w:r>
      <w:proofErr w:type="gramEnd"/>
      <w:r w:rsidRPr="00690083">
        <w:rPr>
          <w:rFonts w:ascii="Times New Roman" w:hAnsi="Times New Roman" w:cs="Times New Roman"/>
          <w:sz w:val="24"/>
        </w:rPr>
        <w:tab/>
        <w:t>Next Steps and Closing Remarks:</w:t>
      </w:r>
    </w:p>
    <w:p w:rsidR="00000000" w:rsidRPr="00690083" w:rsidRDefault="00690083" w:rsidP="00690083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Next Meeting - March 27, 3:00 pm</w:t>
      </w:r>
    </w:p>
    <w:p w:rsidR="00000000" w:rsidRPr="00690083" w:rsidRDefault="00690083" w:rsidP="00690083">
      <w:pPr>
        <w:numPr>
          <w:ilvl w:val="2"/>
          <w:numId w:val="5"/>
        </w:num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Report out and discuss rankings</w:t>
      </w:r>
    </w:p>
    <w:p w:rsidR="00000000" w:rsidRPr="00690083" w:rsidRDefault="00690083" w:rsidP="00690083">
      <w:pPr>
        <w:numPr>
          <w:ilvl w:val="2"/>
          <w:numId w:val="5"/>
        </w:num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90083">
        <w:rPr>
          <w:rFonts w:ascii="Times New Roman" w:hAnsi="Times New Roman" w:cs="Times New Roman"/>
          <w:sz w:val="24"/>
        </w:rPr>
        <w:t>Discuss practices for each principle</w:t>
      </w:r>
    </w:p>
    <w:p w:rsidR="00690083" w:rsidRPr="00690083" w:rsidRDefault="00690083" w:rsidP="0069008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90083" w:rsidRPr="0069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061"/>
    <w:multiLevelType w:val="hybridMultilevel"/>
    <w:tmpl w:val="07F6A1E0"/>
    <w:lvl w:ilvl="0" w:tplc="97F0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E2E6">
      <w:start w:val="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40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C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C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48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0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1B0B83"/>
    <w:multiLevelType w:val="hybridMultilevel"/>
    <w:tmpl w:val="D1704FB8"/>
    <w:lvl w:ilvl="0" w:tplc="D04A63C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070C04"/>
    <w:multiLevelType w:val="hybridMultilevel"/>
    <w:tmpl w:val="3F28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34FA"/>
    <w:multiLevelType w:val="hybridMultilevel"/>
    <w:tmpl w:val="2F36A796"/>
    <w:lvl w:ilvl="0" w:tplc="ADE8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3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6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6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A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3B6C8D"/>
    <w:multiLevelType w:val="hybridMultilevel"/>
    <w:tmpl w:val="45C06030"/>
    <w:lvl w:ilvl="0" w:tplc="96D2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AE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4718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0018">
      <w:start w:val="91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8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C1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44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61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0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2"/>
    <w:rsid w:val="00100B0F"/>
    <w:rsid w:val="00254902"/>
    <w:rsid w:val="006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720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4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8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44">
          <w:marLeft w:val="100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349">
          <w:marLeft w:val="100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8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4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BC00B1BC-083C-4193-BCF5-8C9BB7127A88}"/>
</file>

<file path=customXml/itemProps2.xml><?xml version="1.0" encoding="utf-8"?>
<ds:datastoreItem xmlns:ds="http://schemas.openxmlformats.org/officeDocument/2006/customXml" ds:itemID="{E5508576-5CB6-4C0E-8A9D-DDF9B42290CB}"/>
</file>

<file path=customXml/itemProps3.xml><?xml version="1.0" encoding="utf-8"?>
<ds:datastoreItem xmlns:ds="http://schemas.openxmlformats.org/officeDocument/2006/customXml" ds:itemID="{C665FE7A-5478-4AFD-8A50-876C96F36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1</cp:revision>
  <dcterms:created xsi:type="dcterms:W3CDTF">2017-03-07T19:04:00Z</dcterms:created>
  <dcterms:modified xsi:type="dcterms:W3CDTF">2017-03-07T19:26:00Z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